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2F0359" w:rsidRDefault="009A3781" w:rsidP="00025208">
      <w:pPr>
        <w:pStyle w:val="Brdtekst"/>
      </w:pPr>
      <w:bookmarkStart w:id="0" w:name="_Ref482418243"/>
    </w:p>
    <w:p w:rsidR="00663949" w:rsidRPr="002F0359" w:rsidRDefault="00663949" w:rsidP="00025208">
      <w:pPr>
        <w:pStyle w:val="Brdtekst"/>
      </w:pPr>
    </w:p>
    <w:p w:rsidR="00663949" w:rsidRPr="002F0359" w:rsidRDefault="00663949" w:rsidP="00025208">
      <w:pPr>
        <w:pStyle w:val="Brdtekst"/>
      </w:pPr>
    </w:p>
    <w:p w:rsidR="00663949" w:rsidRPr="002F0359" w:rsidRDefault="00663949" w:rsidP="00025208">
      <w:pPr>
        <w:pStyle w:val="Brdtekst"/>
      </w:pPr>
    </w:p>
    <w:p w:rsidR="009839B0" w:rsidRPr="002F0359" w:rsidRDefault="009839B0" w:rsidP="00025208">
      <w:pPr>
        <w:pStyle w:val="Brdtekst"/>
      </w:pPr>
    </w:p>
    <w:p w:rsidR="0063718D" w:rsidRPr="002F0359" w:rsidRDefault="002D2449" w:rsidP="00025208">
      <w:pPr>
        <w:pStyle w:val="Brdtekst"/>
        <w:rPr>
          <w:b/>
          <w:sz w:val="24"/>
        </w:rPr>
      </w:pPr>
      <w:r w:rsidRPr="002F0359">
        <w:rPr>
          <w:b/>
          <w:sz w:val="24"/>
        </w:rPr>
        <w:t>Arbejdspakke under g</w:t>
      </w:r>
      <w:r w:rsidR="009C578E" w:rsidRPr="002F0359">
        <w:rPr>
          <w:b/>
          <w:sz w:val="24"/>
        </w:rPr>
        <w:t>runddataprogrammet</w:t>
      </w:r>
      <w:r w:rsidR="0063718D" w:rsidRPr="002F0359">
        <w:rPr>
          <w:b/>
          <w:sz w:val="24"/>
        </w:rPr>
        <w:t xml:space="preserve">s </w:t>
      </w:r>
      <w:r w:rsidRPr="002F0359">
        <w:rPr>
          <w:b/>
          <w:sz w:val="24"/>
        </w:rPr>
        <w:t xml:space="preserve">delaftale 2 om adresser, stednavne </w:t>
      </w:r>
      <w:r w:rsidRPr="002F0359">
        <w:rPr>
          <w:b/>
          <w:sz w:val="24"/>
        </w:rPr>
        <w:br/>
        <w:t xml:space="preserve">og administrative inddelinger under den Fællesoffentlige Digitaliseringsstrategi </w:t>
      </w:r>
      <w:r w:rsidRPr="002F0359">
        <w:rPr>
          <w:b/>
          <w:sz w:val="24"/>
        </w:rPr>
        <w:br/>
        <w:t xml:space="preserve">2012 </w:t>
      </w:r>
      <w:r w:rsidRPr="002F0359">
        <w:rPr>
          <w:b/>
          <w:sz w:val="24"/>
        </w:rPr>
        <w:softHyphen/>
        <w:t>– 2015</w:t>
      </w:r>
    </w:p>
    <w:p w:rsidR="00F530AF" w:rsidRPr="002F0359" w:rsidRDefault="00F530AF" w:rsidP="00025208">
      <w:pPr>
        <w:pStyle w:val="Brdtekst"/>
      </w:pPr>
    </w:p>
    <w:p w:rsidR="00F530AF" w:rsidRPr="002F0359" w:rsidRDefault="00F530AF" w:rsidP="00025208">
      <w:pPr>
        <w:pStyle w:val="Brdtekst"/>
      </w:pPr>
    </w:p>
    <w:p w:rsidR="00C5546E" w:rsidRPr="002F0359" w:rsidRDefault="00EF7920" w:rsidP="00025208">
      <w:pPr>
        <w:pStyle w:val="Brdtekst"/>
      </w:pPr>
      <w:r w:rsidRPr="002F0359">
        <w:br/>
      </w:r>
    </w:p>
    <w:p w:rsidR="002D2449" w:rsidRPr="00613888" w:rsidRDefault="00613888" w:rsidP="00025208">
      <w:pPr>
        <w:pStyle w:val="Brdtekst"/>
        <w:rPr>
          <w:bCs/>
          <w:sz w:val="32"/>
          <w:szCs w:val="44"/>
        </w:rPr>
      </w:pPr>
      <w:r w:rsidRPr="00613888">
        <w:rPr>
          <w:bCs/>
          <w:sz w:val="32"/>
          <w:szCs w:val="44"/>
        </w:rPr>
        <w:t>Analyse af</w:t>
      </w:r>
      <w:r w:rsidR="0027264F" w:rsidRPr="00613888">
        <w:rPr>
          <w:bCs/>
          <w:sz w:val="32"/>
          <w:szCs w:val="44"/>
        </w:rPr>
        <w:t xml:space="preserve"> danske myndigheder</w:t>
      </w:r>
      <w:r w:rsidR="00277CA0" w:rsidRPr="00613888">
        <w:rPr>
          <w:bCs/>
          <w:sz w:val="32"/>
          <w:szCs w:val="44"/>
        </w:rPr>
        <w:t xml:space="preserve">s brug af adresser i udlandet </w:t>
      </w:r>
    </w:p>
    <w:p w:rsidR="00277CA0" w:rsidRPr="00163188" w:rsidRDefault="00277CA0" w:rsidP="00277CA0">
      <w:pPr>
        <w:pStyle w:val="Brdtekst"/>
        <w:numPr>
          <w:ilvl w:val="0"/>
          <w:numId w:val="55"/>
        </w:numPr>
        <w:rPr>
          <w:sz w:val="44"/>
          <w:szCs w:val="44"/>
        </w:rPr>
      </w:pPr>
      <w:r>
        <w:rPr>
          <w:bCs/>
          <w:sz w:val="44"/>
          <w:szCs w:val="44"/>
        </w:rPr>
        <w:t>Kort præsentation af 3 løsningsscenarier</w:t>
      </w:r>
    </w:p>
    <w:p w:rsidR="00EF7920" w:rsidRPr="002F0359" w:rsidRDefault="00EF7920" w:rsidP="00025208">
      <w:pPr>
        <w:pStyle w:val="Brdtekst"/>
      </w:pPr>
    </w:p>
    <w:p w:rsidR="00B64C4D" w:rsidRPr="002F0359" w:rsidRDefault="00B64C4D" w:rsidP="00025208">
      <w:pPr>
        <w:pStyle w:val="Brdtekst"/>
      </w:pPr>
    </w:p>
    <w:p w:rsidR="00B64C4D" w:rsidRDefault="00B64C4D" w:rsidP="00025208">
      <w:pPr>
        <w:pStyle w:val="Brdtekst"/>
      </w:pPr>
    </w:p>
    <w:p w:rsidR="00D73A83" w:rsidRDefault="00D73A83" w:rsidP="00025208">
      <w:pPr>
        <w:pStyle w:val="Brdtekst"/>
      </w:pPr>
    </w:p>
    <w:p w:rsidR="00D73A83" w:rsidRPr="002F0359" w:rsidRDefault="00D73A83" w:rsidP="00025208">
      <w:pPr>
        <w:pStyle w:val="Brdtekst"/>
      </w:pPr>
    </w:p>
    <w:p w:rsidR="00B64C4D" w:rsidRPr="002F0359" w:rsidRDefault="00B64C4D" w:rsidP="00025208">
      <w:pPr>
        <w:pStyle w:val="Brdtekst"/>
      </w:pPr>
    </w:p>
    <w:p w:rsidR="0037142C" w:rsidRPr="002F0359" w:rsidRDefault="0037142C" w:rsidP="00025208">
      <w:pPr>
        <w:pStyle w:val="Brdtekst"/>
      </w:pPr>
    </w:p>
    <w:p w:rsidR="0037142C" w:rsidRPr="002F0359" w:rsidRDefault="0037142C" w:rsidP="00025208">
      <w:pPr>
        <w:pStyle w:val="Brdtekst"/>
      </w:pPr>
    </w:p>
    <w:p w:rsidR="00EF7920" w:rsidRPr="002F0359" w:rsidRDefault="00EF7920" w:rsidP="00025208">
      <w:pPr>
        <w:pStyle w:val="Brdtekst"/>
      </w:pPr>
    </w:p>
    <w:p w:rsidR="00EF7920" w:rsidRPr="00D34F5F" w:rsidRDefault="00EF7920" w:rsidP="00025208">
      <w:pPr>
        <w:pStyle w:val="Brdtekst"/>
        <w:rPr>
          <w:lang w:val="en-US"/>
        </w:rPr>
      </w:pPr>
      <w:r w:rsidRPr="00D34F5F">
        <w:rPr>
          <w:lang w:val="en-US"/>
        </w:rPr>
        <w:t xml:space="preserve">MBBL-REF: </w:t>
      </w:r>
      <w:r w:rsidR="00613888" w:rsidRPr="00D34F5F">
        <w:rPr>
          <w:kern w:val="28"/>
          <w:lang w:val="en-US"/>
        </w:rPr>
        <w:t>2012-3566</w:t>
      </w:r>
    </w:p>
    <w:p w:rsidR="002144DF" w:rsidRPr="00D34F5F" w:rsidRDefault="002144DF" w:rsidP="00025208">
      <w:pPr>
        <w:pStyle w:val="Brdtekst"/>
        <w:rPr>
          <w:lang w:val="en-US"/>
        </w:rPr>
      </w:pPr>
    </w:p>
    <w:p w:rsidR="004F5434" w:rsidRPr="00D34F5F" w:rsidRDefault="004F5434" w:rsidP="00025208">
      <w:pPr>
        <w:pStyle w:val="Brdtekst"/>
        <w:rPr>
          <w:lang w:val="en-US"/>
        </w:rPr>
      </w:pPr>
    </w:p>
    <w:p w:rsidR="00EF7920" w:rsidRPr="00D34F5F" w:rsidRDefault="00EF7920" w:rsidP="00025208">
      <w:pPr>
        <w:pStyle w:val="Brdtekst"/>
        <w:rPr>
          <w:lang w:val="en-US"/>
        </w:rPr>
      </w:pPr>
    </w:p>
    <w:p w:rsidR="007050C9" w:rsidRPr="00D34F5F" w:rsidRDefault="007050C9" w:rsidP="00025208">
      <w:pPr>
        <w:pStyle w:val="Brdtekst"/>
        <w:rPr>
          <w:lang w:val="en-US"/>
        </w:rPr>
      </w:pPr>
      <w:bookmarkStart w:id="1" w:name="_Toc60202579"/>
      <w:bookmarkStart w:id="2" w:name="_Toc60202701"/>
      <w:bookmarkStart w:id="3" w:name="_Toc60203162"/>
      <w:r w:rsidRPr="00D34F5F">
        <w:rPr>
          <w:lang w:val="en-US"/>
        </w:rPr>
        <w:t xml:space="preserve">Version: </w:t>
      </w:r>
      <w:bookmarkEnd w:id="1"/>
      <w:bookmarkEnd w:id="2"/>
      <w:bookmarkEnd w:id="3"/>
      <w:r w:rsidR="00277CA0" w:rsidRPr="00D34F5F">
        <w:rPr>
          <w:lang w:val="en-US"/>
        </w:rPr>
        <w:t>0.1</w:t>
      </w:r>
      <w:r w:rsidR="00613888" w:rsidRPr="00D34F5F">
        <w:rPr>
          <w:lang w:val="en-US"/>
        </w:rPr>
        <w:t>a</w:t>
      </w:r>
    </w:p>
    <w:p w:rsidR="007050C9" w:rsidRPr="00D34F5F" w:rsidRDefault="007050C9" w:rsidP="00025208">
      <w:pPr>
        <w:pStyle w:val="Brdtekst"/>
        <w:rPr>
          <w:lang w:val="en-US"/>
        </w:rPr>
      </w:pPr>
      <w:bookmarkStart w:id="4" w:name="_Toc60202580"/>
      <w:bookmarkStart w:id="5" w:name="_Toc60202702"/>
      <w:bookmarkStart w:id="6" w:name="_Toc60203163"/>
      <w:r w:rsidRPr="00D34F5F">
        <w:rPr>
          <w:lang w:val="en-US"/>
        </w:rPr>
        <w:t xml:space="preserve">Status: </w:t>
      </w:r>
      <w:proofErr w:type="spellStart"/>
      <w:r w:rsidR="00EF7920" w:rsidRPr="00D34F5F">
        <w:rPr>
          <w:b/>
          <w:lang w:val="en-US"/>
        </w:rPr>
        <w:t>Udkast</w:t>
      </w:r>
      <w:proofErr w:type="spellEnd"/>
    </w:p>
    <w:bookmarkEnd w:id="4"/>
    <w:bookmarkEnd w:id="5"/>
    <w:bookmarkEnd w:id="6"/>
    <w:p w:rsidR="00D73A83" w:rsidRPr="00D34F5F" w:rsidRDefault="00D73A83" w:rsidP="00D73A83">
      <w:pPr>
        <w:pStyle w:val="Brdtekst"/>
        <w:rPr>
          <w:lang w:val="en-US"/>
        </w:rPr>
      </w:pPr>
      <w:proofErr w:type="spellStart"/>
      <w:r w:rsidRPr="00D34F5F">
        <w:rPr>
          <w:lang w:val="en-US"/>
        </w:rPr>
        <w:t>Dato</w:t>
      </w:r>
      <w:proofErr w:type="spellEnd"/>
      <w:r w:rsidRPr="00D34F5F">
        <w:rPr>
          <w:lang w:val="en-US"/>
        </w:rPr>
        <w:t>: 22-04-2013</w:t>
      </w:r>
    </w:p>
    <w:p w:rsidR="00663949" w:rsidRPr="002F0359" w:rsidRDefault="009A3781" w:rsidP="00025208">
      <w:pPr>
        <w:pStyle w:val="TitelOverskrift2"/>
        <w:rPr>
          <w:lang w:val="da-DK"/>
        </w:rPr>
      </w:pPr>
      <w:r w:rsidRPr="00D34F5F">
        <w:br w:type="page"/>
      </w:r>
      <w:r w:rsidR="00663949" w:rsidRPr="002F0359">
        <w:rPr>
          <w:lang w:val="da-DK"/>
        </w:rPr>
        <w:lastRenderedPageBreak/>
        <w:t>Dokument historie</w:t>
      </w:r>
    </w:p>
    <w:p w:rsidR="00663949" w:rsidRPr="002F0359" w:rsidRDefault="00663949" w:rsidP="00025208">
      <w:pPr>
        <w:pStyle w:val="Brdteks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2F0359">
        <w:tc>
          <w:tcPr>
            <w:tcW w:w="881" w:type="dxa"/>
            <w:shd w:val="clear" w:color="auto" w:fill="CCFFFF"/>
            <w:tcMar>
              <w:top w:w="57" w:type="dxa"/>
              <w:left w:w="85" w:type="dxa"/>
              <w:bottom w:w="57" w:type="dxa"/>
              <w:right w:w="85" w:type="dxa"/>
            </w:tcMar>
            <w:vAlign w:val="center"/>
          </w:tcPr>
          <w:p w:rsidR="00663949" w:rsidRPr="002F0359" w:rsidRDefault="00663949" w:rsidP="00025208">
            <w:pPr>
              <w:pStyle w:val="BrdtekstTabel"/>
            </w:pPr>
            <w:r w:rsidRPr="002F0359">
              <w:t>Version</w:t>
            </w:r>
          </w:p>
        </w:tc>
        <w:tc>
          <w:tcPr>
            <w:tcW w:w="1246" w:type="dxa"/>
            <w:shd w:val="clear" w:color="auto" w:fill="CCFFFF"/>
            <w:tcMar>
              <w:top w:w="57" w:type="dxa"/>
              <w:left w:w="85" w:type="dxa"/>
              <w:bottom w:w="57" w:type="dxa"/>
              <w:right w:w="85" w:type="dxa"/>
            </w:tcMar>
            <w:vAlign w:val="center"/>
          </w:tcPr>
          <w:p w:rsidR="00663949" w:rsidRPr="002F0359" w:rsidRDefault="00663949" w:rsidP="00025208">
            <w:pPr>
              <w:pStyle w:val="BrdtekstTabel"/>
            </w:pPr>
            <w:r w:rsidRPr="002F0359">
              <w:t>Dato</w:t>
            </w:r>
          </w:p>
        </w:tc>
        <w:tc>
          <w:tcPr>
            <w:tcW w:w="5103" w:type="dxa"/>
            <w:shd w:val="clear" w:color="auto" w:fill="CCFFFF"/>
            <w:tcMar>
              <w:top w:w="57" w:type="dxa"/>
              <w:left w:w="85" w:type="dxa"/>
              <w:bottom w:w="57" w:type="dxa"/>
              <w:right w:w="85" w:type="dxa"/>
            </w:tcMar>
            <w:vAlign w:val="center"/>
          </w:tcPr>
          <w:p w:rsidR="00663949" w:rsidRPr="002F0359" w:rsidRDefault="00663949" w:rsidP="00025208">
            <w:pPr>
              <w:pStyle w:val="BrdtekstTabel"/>
            </w:pPr>
            <w:r w:rsidRPr="002F0359">
              <w:t>Beskrivelse</w:t>
            </w:r>
          </w:p>
        </w:tc>
        <w:tc>
          <w:tcPr>
            <w:tcW w:w="1275" w:type="dxa"/>
            <w:shd w:val="clear" w:color="auto" w:fill="CCFFFF"/>
            <w:tcMar>
              <w:top w:w="57" w:type="dxa"/>
              <w:left w:w="85" w:type="dxa"/>
              <w:bottom w:w="57" w:type="dxa"/>
              <w:right w:w="85" w:type="dxa"/>
            </w:tcMar>
            <w:vAlign w:val="center"/>
          </w:tcPr>
          <w:p w:rsidR="00663949" w:rsidRPr="002F0359" w:rsidRDefault="00663949" w:rsidP="00025208">
            <w:pPr>
              <w:pStyle w:val="BrdtekstTabel"/>
            </w:pPr>
            <w:r w:rsidRPr="002F0359">
              <w:t>Initialer</w:t>
            </w:r>
          </w:p>
        </w:tc>
      </w:tr>
      <w:tr w:rsidR="003A0904" w:rsidRPr="002F0359">
        <w:tc>
          <w:tcPr>
            <w:tcW w:w="881" w:type="dxa"/>
            <w:tcMar>
              <w:top w:w="57" w:type="dxa"/>
              <w:left w:w="85" w:type="dxa"/>
              <w:bottom w:w="57" w:type="dxa"/>
              <w:right w:w="85" w:type="dxa"/>
            </w:tcMar>
          </w:tcPr>
          <w:p w:rsidR="003A0904" w:rsidRPr="002F0359" w:rsidRDefault="00D00B21" w:rsidP="00025208">
            <w:pPr>
              <w:pStyle w:val="BrdtekstTabel"/>
            </w:pPr>
            <w:r w:rsidRPr="002F0359">
              <w:t>0.1</w:t>
            </w:r>
          </w:p>
        </w:tc>
        <w:tc>
          <w:tcPr>
            <w:tcW w:w="1246" w:type="dxa"/>
            <w:tcMar>
              <w:top w:w="57" w:type="dxa"/>
              <w:left w:w="85" w:type="dxa"/>
              <w:bottom w:w="57" w:type="dxa"/>
              <w:right w:w="85" w:type="dxa"/>
            </w:tcMar>
          </w:tcPr>
          <w:p w:rsidR="003A0904" w:rsidRPr="002F0359" w:rsidRDefault="00277CA0" w:rsidP="00025208">
            <w:pPr>
              <w:pStyle w:val="BrdtekstTabel"/>
            </w:pPr>
            <w:r>
              <w:t>22</w:t>
            </w:r>
            <w:r w:rsidR="00D00B21" w:rsidRPr="002F0359">
              <w:t>-0</w:t>
            </w:r>
            <w:r>
              <w:t>4</w:t>
            </w:r>
            <w:r w:rsidR="00D00B21" w:rsidRPr="002F0359">
              <w:t>-2013</w:t>
            </w:r>
          </w:p>
        </w:tc>
        <w:tc>
          <w:tcPr>
            <w:tcW w:w="5103" w:type="dxa"/>
            <w:tcMar>
              <w:top w:w="57" w:type="dxa"/>
              <w:left w:w="85" w:type="dxa"/>
              <w:bottom w:w="57" w:type="dxa"/>
              <w:right w:w="85" w:type="dxa"/>
            </w:tcMar>
          </w:tcPr>
          <w:p w:rsidR="003A0904" w:rsidRPr="002F0359" w:rsidRDefault="00E82038" w:rsidP="00277CA0">
            <w:pPr>
              <w:pStyle w:val="BrdtekstTabel"/>
            </w:pPr>
            <w:r w:rsidRPr="002F0359">
              <w:t>Første udkast</w:t>
            </w:r>
            <w:r w:rsidR="00984530">
              <w:t xml:space="preserve"> – sendt til </w:t>
            </w:r>
            <w:r w:rsidR="00277CA0">
              <w:t>orientering hos styregruppen</w:t>
            </w:r>
          </w:p>
        </w:tc>
        <w:tc>
          <w:tcPr>
            <w:tcW w:w="1275" w:type="dxa"/>
            <w:tcMar>
              <w:top w:w="57" w:type="dxa"/>
              <w:left w:w="85" w:type="dxa"/>
              <w:bottom w:w="57" w:type="dxa"/>
              <w:right w:w="85" w:type="dxa"/>
            </w:tcMar>
          </w:tcPr>
          <w:p w:rsidR="003A0904" w:rsidRPr="002F0359" w:rsidRDefault="00D00B21" w:rsidP="00025208">
            <w:pPr>
              <w:pStyle w:val="BrdtekstTabel"/>
            </w:pPr>
            <w:r w:rsidRPr="002F0359">
              <w:t>HTE-S&amp;D</w:t>
            </w:r>
          </w:p>
        </w:tc>
      </w:tr>
      <w:tr w:rsidR="00D73A83" w:rsidRPr="002F0359">
        <w:tc>
          <w:tcPr>
            <w:tcW w:w="881" w:type="dxa"/>
            <w:tcMar>
              <w:top w:w="57" w:type="dxa"/>
              <w:left w:w="85" w:type="dxa"/>
              <w:bottom w:w="57" w:type="dxa"/>
              <w:right w:w="85" w:type="dxa"/>
            </w:tcMar>
          </w:tcPr>
          <w:p w:rsidR="00D73A83" w:rsidRPr="002F0359" w:rsidRDefault="00D73A83" w:rsidP="00025208">
            <w:pPr>
              <w:pStyle w:val="BrdtekstTabel"/>
            </w:pPr>
            <w:r>
              <w:t>0.1a</w:t>
            </w:r>
          </w:p>
        </w:tc>
        <w:tc>
          <w:tcPr>
            <w:tcW w:w="1246" w:type="dxa"/>
            <w:tcMar>
              <w:top w:w="57" w:type="dxa"/>
              <w:left w:w="85" w:type="dxa"/>
              <w:bottom w:w="57" w:type="dxa"/>
              <w:right w:w="85" w:type="dxa"/>
            </w:tcMar>
          </w:tcPr>
          <w:p w:rsidR="00D73A83" w:rsidRDefault="00D73A83" w:rsidP="00025208">
            <w:pPr>
              <w:pStyle w:val="BrdtekstTabel"/>
            </w:pPr>
            <w:r>
              <w:t>22-04-2013</w:t>
            </w:r>
          </w:p>
        </w:tc>
        <w:tc>
          <w:tcPr>
            <w:tcW w:w="5103" w:type="dxa"/>
            <w:tcMar>
              <w:top w:w="57" w:type="dxa"/>
              <w:left w:w="85" w:type="dxa"/>
              <w:bottom w:w="57" w:type="dxa"/>
              <w:right w:w="85" w:type="dxa"/>
            </w:tcMar>
          </w:tcPr>
          <w:p w:rsidR="00D73A83" w:rsidRPr="002F0359" w:rsidRDefault="00D73A83" w:rsidP="00277CA0">
            <w:pPr>
              <w:pStyle w:val="BrdtekstTabel"/>
            </w:pPr>
            <w:r>
              <w:t>Redaktionelle rettelser, enkelte tilføjelser</w:t>
            </w:r>
          </w:p>
        </w:tc>
        <w:tc>
          <w:tcPr>
            <w:tcW w:w="1275" w:type="dxa"/>
            <w:tcMar>
              <w:top w:w="57" w:type="dxa"/>
              <w:left w:w="85" w:type="dxa"/>
              <w:bottom w:w="57" w:type="dxa"/>
              <w:right w:w="85" w:type="dxa"/>
            </w:tcMar>
          </w:tcPr>
          <w:p w:rsidR="00D73A83" w:rsidRPr="002F0359" w:rsidRDefault="00D73A83" w:rsidP="00025208">
            <w:pPr>
              <w:pStyle w:val="BrdtekstTabel"/>
            </w:pPr>
            <w:r>
              <w:t>MLI-MBBL</w:t>
            </w:r>
          </w:p>
        </w:tc>
      </w:tr>
    </w:tbl>
    <w:p w:rsidR="00663949" w:rsidRPr="002F0359" w:rsidRDefault="00663949" w:rsidP="00025208">
      <w:pPr>
        <w:pStyle w:val="Brdtekst"/>
      </w:pPr>
    </w:p>
    <w:p w:rsidR="009A3781" w:rsidRPr="002F0359" w:rsidRDefault="00C251C5" w:rsidP="00025208">
      <w:pPr>
        <w:pStyle w:val="TitelOverskrift2"/>
        <w:rPr>
          <w:lang w:val="da-DK"/>
        </w:rPr>
      </w:pPr>
      <w:r w:rsidRPr="002F0359">
        <w:rPr>
          <w:lang w:val="da-DK"/>
        </w:rPr>
        <w:t>Indhold</w:t>
      </w:r>
      <w:r w:rsidR="0067657C" w:rsidRPr="002F0359">
        <w:rPr>
          <w:lang w:val="da-DK"/>
        </w:rPr>
        <w:t>s</w:t>
      </w:r>
      <w:r w:rsidRPr="002F0359">
        <w:rPr>
          <w:lang w:val="da-DK"/>
        </w:rPr>
        <w:t>fortegnelse</w:t>
      </w:r>
    </w:p>
    <w:bookmarkStart w:id="7" w:name="_Toc55190626"/>
    <w:bookmarkEnd w:id="0"/>
    <w:p w:rsidR="007742BB"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2F0359">
        <w:rPr>
          <w:bCs w:val="0"/>
          <w:caps w:val="0"/>
        </w:rPr>
        <w:fldChar w:fldCharType="begin"/>
      </w:r>
      <w:r w:rsidRPr="002F0359">
        <w:rPr>
          <w:bCs w:val="0"/>
          <w:caps w:val="0"/>
        </w:rPr>
        <w:instrText xml:space="preserve"> TOC \o "1-3" \h \z \u </w:instrText>
      </w:r>
      <w:r w:rsidRPr="002F0359">
        <w:rPr>
          <w:bCs w:val="0"/>
          <w:caps w:val="0"/>
        </w:rPr>
        <w:fldChar w:fldCharType="separate"/>
      </w:r>
      <w:hyperlink w:anchor="_Toc354394080" w:history="1">
        <w:r w:rsidR="007742BB" w:rsidRPr="00E06EEF">
          <w:rPr>
            <w:rStyle w:val="Hyperlink"/>
            <w:noProof/>
          </w:rPr>
          <w:t>1.</w:t>
        </w:r>
        <w:r w:rsidR="007742BB">
          <w:rPr>
            <w:rFonts w:asciiTheme="minorHAnsi" w:eastAsiaTheme="minorEastAsia" w:hAnsiTheme="minorHAnsi" w:cstheme="minorBidi"/>
            <w:b w:val="0"/>
            <w:bCs w:val="0"/>
            <w:caps w:val="0"/>
            <w:noProof/>
            <w:sz w:val="22"/>
            <w:szCs w:val="22"/>
          </w:rPr>
          <w:tab/>
        </w:r>
        <w:r w:rsidR="007742BB" w:rsidRPr="00E06EEF">
          <w:rPr>
            <w:rStyle w:val="Hyperlink"/>
            <w:noProof/>
          </w:rPr>
          <w:t>Indledning</w:t>
        </w:r>
        <w:r w:rsidR="007742BB">
          <w:rPr>
            <w:noProof/>
            <w:webHidden/>
          </w:rPr>
          <w:tab/>
        </w:r>
        <w:r w:rsidR="007742BB">
          <w:rPr>
            <w:noProof/>
            <w:webHidden/>
          </w:rPr>
          <w:fldChar w:fldCharType="begin"/>
        </w:r>
        <w:r w:rsidR="007742BB">
          <w:rPr>
            <w:noProof/>
            <w:webHidden/>
          </w:rPr>
          <w:instrText xml:space="preserve"> PAGEREF _Toc354394080 \h </w:instrText>
        </w:r>
        <w:r w:rsidR="007742BB">
          <w:rPr>
            <w:noProof/>
            <w:webHidden/>
          </w:rPr>
        </w:r>
        <w:r w:rsidR="007742BB">
          <w:rPr>
            <w:noProof/>
            <w:webHidden/>
          </w:rPr>
          <w:fldChar w:fldCharType="separate"/>
        </w:r>
        <w:r w:rsidR="00A969FD">
          <w:rPr>
            <w:noProof/>
            <w:webHidden/>
          </w:rPr>
          <w:t>3</w:t>
        </w:r>
        <w:r w:rsidR="007742BB">
          <w:rPr>
            <w:noProof/>
            <w:webHidden/>
          </w:rPr>
          <w:fldChar w:fldCharType="end"/>
        </w:r>
      </w:hyperlink>
    </w:p>
    <w:p w:rsidR="007742BB" w:rsidRDefault="00A969FD">
      <w:pPr>
        <w:pStyle w:val="Indholdsfortegnelse2"/>
        <w:tabs>
          <w:tab w:val="right" w:leader="dot" w:pos="8495"/>
        </w:tabs>
        <w:rPr>
          <w:rFonts w:asciiTheme="minorHAnsi" w:eastAsiaTheme="minorEastAsia" w:hAnsiTheme="minorHAnsi" w:cstheme="minorBidi"/>
          <w:b w:val="0"/>
          <w:smallCaps w:val="0"/>
          <w:noProof/>
          <w:szCs w:val="22"/>
        </w:rPr>
      </w:pPr>
      <w:hyperlink w:anchor="_Toc354394081" w:history="1">
        <w:r w:rsidR="007742BB" w:rsidRPr="00E06EEF">
          <w:rPr>
            <w:rStyle w:val="Hyperlink"/>
            <w:noProof/>
          </w:rPr>
          <w:t>1.1</w:t>
        </w:r>
        <w:r w:rsidR="007742BB">
          <w:rPr>
            <w:rFonts w:asciiTheme="minorHAnsi" w:eastAsiaTheme="minorEastAsia" w:hAnsiTheme="minorHAnsi" w:cstheme="minorBidi"/>
            <w:b w:val="0"/>
            <w:smallCaps w:val="0"/>
            <w:noProof/>
            <w:szCs w:val="22"/>
          </w:rPr>
          <w:tab/>
        </w:r>
        <w:r w:rsidR="007742BB" w:rsidRPr="00E06EEF">
          <w:rPr>
            <w:rStyle w:val="Hyperlink"/>
            <w:noProof/>
          </w:rPr>
          <w:t>Dokumentets formål</w:t>
        </w:r>
        <w:r w:rsidR="007742BB">
          <w:rPr>
            <w:noProof/>
            <w:webHidden/>
          </w:rPr>
          <w:tab/>
        </w:r>
        <w:r w:rsidR="007742BB">
          <w:rPr>
            <w:noProof/>
            <w:webHidden/>
          </w:rPr>
          <w:fldChar w:fldCharType="begin"/>
        </w:r>
        <w:r w:rsidR="007742BB">
          <w:rPr>
            <w:noProof/>
            <w:webHidden/>
          </w:rPr>
          <w:instrText xml:space="preserve"> PAGEREF _Toc354394081 \h </w:instrText>
        </w:r>
        <w:r w:rsidR="007742BB">
          <w:rPr>
            <w:noProof/>
            <w:webHidden/>
          </w:rPr>
        </w:r>
        <w:r w:rsidR="007742BB">
          <w:rPr>
            <w:noProof/>
            <w:webHidden/>
          </w:rPr>
          <w:fldChar w:fldCharType="separate"/>
        </w:r>
        <w:r>
          <w:rPr>
            <w:noProof/>
            <w:webHidden/>
          </w:rPr>
          <w:t>3</w:t>
        </w:r>
        <w:r w:rsidR="007742BB">
          <w:rPr>
            <w:noProof/>
            <w:webHidden/>
          </w:rPr>
          <w:fldChar w:fldCharType="end"/>
        </w:r>
      </w:hyperlink>
    </w:p>
    <w:p w:rsidR="007742BB" w:rsidRDefault="00A969FD">
      <w:pPr>
        <w:pStyle w:val="Indholdsfortegnelse2"/>
        <w:tabs>
          <w:tab w:val="right" w:leader="dot" w:pos="8495"/>
        </w:tabs>
        <w:rPr>
          <w:rFonts w:asciiTheme="minorHAnsi" w:eastAsiaTheme="minorEastAsia" w:hAnsiTheme="minorHAnsi" w:cstheme="minorBidi"/>
          <w:b w:val="0"/>
          <w:smallCaps w:val="0"/>
          <w:noProof/>
          <w:szCs w:val="22"/>
        </w:rPr>
      </w:pPr>
      <w:hyperlink w:anchor="_Toc354394082" w:history="1">
        <w:r w:rsidR="007742BB" w:rsidRPr="00E06EEF">
          <w:rPr>
            <w:rStyle w:val="Hyperlink"/>
            <w:noProof/>
          </w:rPr>
          <w:t>1.2</w:t>
        </w:r>
        <w:r w:rsidR="007742BB">
          <w:rPr>
            <w:rFonts w:asciiTheme="minorHAnsi" w:eastAsiaTheme="minorEastAsia" w:hAnsiTheme="minorHAnsi" w:cstheme="minorBidi"/>
            <w:b w:val="0"/>
            <w:smallCaps w:val="0"/>
            <w:noProof/>
            <w:szCs w:val="22"/>
          </w:rPr>
          <w:tab/>
        </w:r>
        <w:r w:rsidR="007742BB" w:rsidRPr="00E06EEF">
          <w:rPr>
            <w:rStyle w:val="Hyperlink"/>
            <w:noProof/>
          </w:rPr>
          <w:t>Løsning A: Fælles standarder for udenlandske adresser</w:t>
        </w:r>
        <w:r w:rsidR="007742BB">
          <w:rPr>
            <w:noProof/>
            <w:webHidden/>
          </w:rPr>
          <w:tab/>
        </w:r>
        <w:r w:rsidR="007742BB">
          <w:rPr>
            <w:noProof/>
            <w:webHidden/>
          </w:rPr>
          <w:fldChar w:fldCharType="begin"/>
        </w:r>
        <w:r w:rsidR="007742BB">
          <w:rPr>
            <w:noProof/>
            <w:webHidden/>
          </w:rPr>
          <w:instrText xml:space="preserve"> PAGEREF _Toc354394082 \h </w:instrText>
        </w:r>
        <w:r w:rsidR="007742BB">
          <w:rPr>
            <w:noProof/>
            <w:webHidden/>
          </w:rPr>
        </w:r>
        <w:r w:rsidR="007742BB">
          <w:rPr>
            <w:noProof/>
            <w:webHidden/>
          </w:rPr>
          <w:fldChar w:fldCharType="separate"/>
        </w:r>
        <w:r>
          <w:rPr>
            <w:noProof/>
            <w:webHidden/>
          </w:rPr>
          <w:t>4</w:t>
        </w:r>
        <w:r w:rsidR="007742BB">
          <w:rPr>
            <w:noProof/>
            <w:webHidden/>
          </w:rPr>
          <w:fldChar w:fldCharType="end"/>
        </w:r>
      </w:hyperlink>
    </w:p>
    <w:p w:rsidR="007742BB" w:rsidRDefault="00A969FD">
      <w:pPr>
        <w:pStyle w:val="Indholdsfortegnelse2"/>
        <w:tabs>
          <w:tab w:val="right" w:leader="dot" w:pos="8495"/>
        </w:tabs>
        <w:rPr>
          <w:rFonts w:asciiTheme="minorHAnsi" w:eastAsiaTheme="minorEastAsia" w:hAnsiTheme="minorHAnsi" w:cstheme="minorBidi"/>
          <w:b w:val="0"/>
          <w:smallCaps w:val="0"/>
          <w:noProof/>
          <w:szCs w:val="22"/>
        </w:rPr>
      </w:pPr>
      <w:hyperlink w:anchor="_Toc354394083" w:history="1">
        <w:r w:rsidR="007742BB" w:rsidRPr="00E06EEF">
          <w:rPr>
            <w:rStyle w:val="Hyperlink"/>
            <w:noProof/>
          </w:rPr>
          <w:t>1.3</w:t>
        </w:r>
        <w:r w:rsidR="007742BB">
          <w:rPr>
            <w:rFonts w:asciiTheme="minorHAnsi" w:eastAsiaTheme="minorEastAsia" w:hAnsiTheme="minorHAnsi" w:cstheme="minorBidi"/>
            <w:b w:val="0"/>
            <w:smallCaps w:val="0"/>
            <w:noProof/>
            <w:szCs w:val="22"/>
          </w:rPr>
          <w:tab/>
        </w:r>
        <w:r w:rsidR="007742BB" w:rsidRPr="00E06EEF">
          <w:rPr>
            <w:rStyle w:val="Hyperlink"/>
            <w:noProof/>
          </w:rPr>
          <w:t>Løsning B: Domæne-løsning (udlandske adresser)</w:t>
        </w:r>
        <w:r w:rsidR="007742BB">
          <w:rPr>
            <w:noProof/>
            <w:webHidden/>
          </w:rPr>
          <w:tab/>
        </w:r>
        <w:r w:rsidR="007742BB">
          <w:rPr>
            <w:noProof/>
            <w:webHidden/>
          </w:rPr>
          <w:fldChar w:fldCharType="begin"/>
        </w:r>
        <w:r w:rsidR="007742BB">
          <w:rPr>
            <w:noProof/>
            <w:webHidden/>
          </w:rPr>
          <w:instrText xml:space="preserve"> PAGEREF _Toc354394083 \h </w:instrText>
        </w:r>
        <w:r w:rsidR="007742BB">
          <w:rPr>
            <w:noProof/>
            <w:webHidden/>
          </w:rPr>
        </w:r>
        <w:r w:rsidR="007742BB">
          <w:rPr>
            <w:noProof/>
            <w:webHidden/>
          </w:rPr>
          <w:fldChar w:fldCharType="separate"/>
        </w:r>
        <w:r>
          <w:rPr>
            <w:noProof/>
            <w:webHidden/>
          </w:rPr>
          <w:t>5</w:t>
        </w:r>
        <w:r w:rsidR="007742BB">
          <w:rPr>
            <w:noProof/>
            <w:webHidden/>
          </w:rPr>
          <w:fldChar w:fldCharType="end"/>
        </w:r>
      </w:hyperlink>
    </w:p>
    <w:p w:rsidR="007742BB" w:rsidRDefault="00A969FD">
      <w:pPr>
        <w:pStyle w:val="Indholdsfortegnelse2"/>
        <w:tabs>
          <w:tab w:val="right" w:leader="dot" w:pos="8495"/>
        </w:tabs>
        <w:rPr>
          <w:rFonts w:asciiTheme="minorHAnsi" w:eastAsiaTheme="minorEastAsia" w:hAnsiTheme="minorHAnsi" w:cstheme="minorBidi"/>
          <w:b w:val="0"/>
          <w:smallCaps w:val="0"/>
          <w:noProof/>
          <w:szCs w:val="22"/>
        </w:rPr>
      </w:pPr>
      <w:hyperlink w:anchor="_Toc354394084" w:history="1">
        <w:r w:rsidR="007742BB" w:rsidRPr="00E06EEF">
          <w:rPr>
            <w:rStyle w:val="Hyperlink"/>
            <w:noProof/>
          </w:rPr>
          <w:t>1.4</w:t>
        </w:r>
        <w:r w:rsidR="007742BB">
          <w:rPr>
            <w:rFonts w:asciiTheme="minorHAnsi" w:eastAsiaTheme="minorEastAsia" w:hAnsiTheme="minorHAnsi" w:cstheme="minorBidi"/>
            <w:b w:val="0"/>
            <w:smallCaps w:val="0"/>
            <w:noProof/>
            <w:szCs w:val="22"/>
          </w:rPr>
          <w:tab/>
        </w:r>
        <w:r w:rsidR="007742BB" w:rsidRPr="00E06EEF">
          <w:rPr>
            <w:rStyle w:val="Hyperlink"/>
            <w:noProof/>
          </w:rPr>
          <w:t>Løsning C: Fælles adresse service (udland)</w:t>
        </w:r>
        <w:r w:rsidR="007742BB">
          <w:rPr>
            <w:noProof/>
            <w:webHidden/>
          </w:rPr>
          <w:tab/>
        </w:r>
        <w:r w:rsidR="007742BB">
          <w:rPr>
            <w:noProof/>
            <w:webHidden/>
          </w:rPr>
          <w:fldChar w:fldCharType="begin"/>
        </w:r>
        <w:r w:rsidR="007742BB">
          <w:rPr>
            <w:noProof/>
            <w:webHidden/>
          </w:rPr>
          <w:instrText xml:space="preserve"> PAGEREF _Toc354394084 \h </w:instrText>
        </w:r>
        <w:r w:rsidR="007742BB">
          <w:rPr>
            <w:noProof/>
            <w:webHidden/>
          </w:rPr>
        </w:r>
        <w:r w:rsidR="007742BB">
          <w:rPr>
            <w:noProof/>
            <w:webHidden/>
          </w:rPr>
          <w:fldChar w:fldCharType="separate"/>
        </w:r>
        <w:r>
          <w:rPr>
            <w:noProof/>
            <w:webHidden/>
          </w:rPr>
          <w:t>6</w:t>
        </w:r>
        <w:r w:rsidR="007742BB">
          <w:rPr>
            <w:noProof/>
            <w:webHidden/>
          </w:rPr>
          <w:fldChar w:fldCharType="end"/>
        </w:r>
      </w:hyperlink>
    </w:p>
    <w:p w:rsidR="005B7AD0" w:rsidRPr="002F0359" w:rsidRDefault="000C5EB6" w:rsidP="00025208">
      <w:pPr>
        <w:pStyle w:val="Brdtekst"/>
        <w:rPr>
          <w:bCs/>
          <w:caps/>
          <w:sz w:val="24"/>
          <w:lang w:eastAsia="da-DK"/>
        </w:rPr>
      </w:pPr>
      <w:r w:rsidRPr="002F0359">
        <w:rPr>
          <w:bCs/>
          <w:caps/>
          <w:sz w:val="24"/>
          <w:lang w:eastAsia="da-DK"/>
        </w:rPr>
        <w:fldChar w:fldCharType="end"/>
      </w:r>
    </w:p>
    <w:p w:rsidR="00261C0A" w:rsidRPr="002F0359" w:rsidRDefault="00261C0A" w:rsidP="00025208">
      <w:pPr>
        <w:pStyle w:val="Brdtekst"/>
        <w:rPr>
          <w:bCs/>
          <w:caps/>
          <w:sz w:val="24"/>
          <w:lang w:eastAsia="da-DK"/>
        </w:rPr>
      </w:pPr>
    </w:p>
    <w:p w:rsidR="00261C0A" w:rsidRPr="002F0359" w:rsidRDefault="00261C0A" w:rsidP="00025208">
      <w:pPr>
        <w:pStyle w:val="Brdtekst"/>
        <w:rPr>
          <w:bCs/>
          <w:caps/>
          <w:sz w:val="24"/>
          <w:lang w:eastAsia="da-DK"/>
        </w:rPr>
      </w:pPr>
    </w:p>
    <w:p w:rsidR="00261C0A" w:rsidRPr="002F0359" w:rsidRDefault="00261C0A" w:rsidP="00025208">
      <w:pPr>
        <w:pStyle w:val="Brdtekst"/>
        <w:rPr>
          <w:bCs/>
          <w:caps/>
          <w:sz w:val="24"/>
          <w:lang w:eastAsia="da-DK"/>
        </w:rPr>
      </w:pPr>
    </w:p>
    <w:p w:rsidR="002261C8" w:rsidRPr="002F0359" w:rsidRDefault="002261C8" w:rsidP="0002520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54394080"/>
      <w:bookmarkEnd w:id="7"/>
      <w:bookmarkEnd w:id="8"/>
      <w:r w:rsidRPr="002F0359">
        <w:lastRenderedPageBreak/>
        <w:t>Indledning</w:t>
      </w:r>
      <w:bookmarkEnd w:id="9"/>
      <w:bookmarkEnd w:id="10"/>
      <w:bookmarkEnd w:id="11"/>
    </w:p>
    <w:p w:rsidR="00322993" w:rsidRPr="002F0359" w:rsidRDefault="00322993" w:rsidP="00025208">
      <w:pPr>
        <w:pStyle w:val="Overskrift2"/>
        <w:rPr>
          <w:lang w:val="da-DK"/>
        </w:rPr>
      </w:pPr>
      <w:bookmarkStart w:id="12" w:name="_Toc354394081"/>
      <w:r w:rsidRPr="002F0359">
        <w:rPr>
          <w:lang w:val="da-DK"/>
        </w:rPr>
        <w:t>Dokumentets formål</w:t>
      </w:r>
      <w:bookmarkEnd w:id="12"/>
    </w:p>
    <w:p w:rsidR="006B5112" w:rsidRPr="002F0359" w:rsidRDefault="006B5112" w:rsidP="007742BB">
      <w:pPr>
        <w:pStyle w:val="Brdtekst"/>
      </w:pPr>
      <w:r w:rsidRPr="002F0359">
        <w:t xml:space="preserve">Ministeriet for By, Bolig og Landdistrikter (MBBL) har fået til opgave at gennemføre en analyse af danske myndigheders behandling af udenlandske adresser. Analysen er bestilt af grunddatabestyrelsen på mødet den 20. december 2012. </w:t>
      </w:r>
    </w:p>
    <w:p w:rsidR="00D73A83" w:rsidRDefault="006B5112" w:rsidP="00A4449C">
      <w:pPr>
        <w:pStyle w:val="Brdtekst"/>
        <w:rPr>
          <w:rFonts w:asciiTheme="minorHAnsi" w:hAnsiTheme="minorHAnsi"/>
          <w:color w:val="000000"/>
          <w:szCs w:val="22"/>
        </w:rPr>
      </w:pPr>
      <w:r w:rsidRPr="002F0359">
        <w:rPr>
          <w:rFonts w:asciiTheme="minorHAnsi" w:hAnsiTheme="minorHAnsi"/>
          <w:szCs w:val="22"/>
        </w:rPr>
        <w:t>Analysen skal kortlægge problemstillingen og dens omfang, herunder de admini</w:t>
      </w:r>
      <w:r w:rsidRPr="002F0359">
        <w:rPr>
          <w:rFonts w:asciiTheme="minorHAnsi" w:hAnsiTheme="minorHAnsi"/>
          <w:szCs w:val="22"/>
        </w:rPr>
        <w:softHyphen/>
        <w:t>strative kon</w:t>
      </w:r>
      <w:r w:rsidRPr="002F0359">
        <w:rPr>
          <w:rFonts w:asciiTheme="minorHAnsi" w:hAnsiTheme="minorHAnsi"/>
          <w:szCs w:val="22"/>
        </w:rPr>
        <w:softHyphen/>
        <w:t>se</w:t>
      </w:r>
      <w:r w:rsidRPr="002F0359">
        <w:rPr>
          <w:rFonts w:asciiTheme="minorHAnsi" w:hAnsiTheme="minorHAnsi"/>
          <w:szCs w:val="22"/>
        </w:rPr>
        <w:softHyphen/>
        <w:t>kvenser af den nuværende situation og potentialet for forbedringer.</w:t>
      </w:r>
      <w:r w:rsidR="008B7127">
        <w:rPr>
          <w:rFonts w:asciiTheme="minorHAnsi" w:hAnsiTheme="minorHAnsi"/>
          <w:szCs w:val="22"/>
        </w:rPr>
        <w:t xml:space="preserve"> </w:t>
      </w:r>
      <w:r w:rsidR="008B7127" w:rsidRPr="008B7127">
        <w:rPr>
          <w:rFonts w:asciiTheme="minorHAnsi" w:hAnsiTheme="minorHAnsi"/>
          <w:color w:val="000000" w:themeColor="text1"/>
          <w:szCs w:val="22"/>
        </w:rPr>
        <w:t xml:space="preserve">Denne </w:t>
      </w:r>
      <w:r w:rsidR="00277CA0">
        <w:rPr>
          <w:rFonts w:asciiTheme="minorHAnsi" w:hAnsiTheme="minorHAnsi"/>
          <w:color w:val="000000" w:themeColor="text1"/>
          <w:szCs w:val="22"/>
        </w:rPr>
        <w:t xml:space="preserve">lille rapport giver en </w:t>
      </w:r>
      <w:r w:rsidR="00763FCA">
        <w:rPr>
          <w:rFonts w:asciiTheme="minorHAnsi" w:hAnsiTheme="minorHAnsi"/>
          <w:color w:val="000000" w:themeColor="text1"/>
          <w:szCs w:val="22"/>
        </w:rPr>
        <w:t xml:space="preserve">kort </w:t>
      </w:r>
      <w:r w:rsidR="00277CA0">
        <w:rPr>
          <w:rFonts w:asciiTheme="minorHAnsi" w:hAnsiTheme="minorHAnsi"/>
          <w:color w:val="000000" w:themeColor="text1"/>
          <w:szCs w:val="22"/>
        </w:rPr>
        <w:t xml:space="preserve">præsentation af tre potentielle løsningsscenarier for en fremtidig behandling af </w:t>
      </w:r>
      <w:r w:rsidR="00277CA0" w:rsidRPr="002F0359">
        <w:rPr>
          <w:rFonts w:asciiTheme="minorHAnsi" w:hAnsiTheme="minorHAnsi"/>
          <w:color w:val="000000"/>
          <w:szCs w:val="22"/>
        </w:rPr>
        <w:t>udenlandske adresser</w:t>
      </w:r>
      <w:r w:rsidR="00277CA0">
        <w:rPr>
          <w:rFonts w:asciiTheme="minorHAnsi" w:hAnsiTheme="minorHAnsi"/>
          <w:color w:val="000000"/>
          <w:szCs w:val="22"/>
        </w:rPr>
        <w:t xml:space="preserve"> på tværs af myndighederne. </w:t>
      </w:r>
    </w:p>
    <w:p w:rsidR="00D73A83" w:rsidRDefault="00277CA0" w:rsidP="00A4449C">
      <w:pPr>
        <w:pStyle w:val="Brdtekst"/>
        <w:rPr>
          <w:bCs/>
          <w:color w:val="000000" w:themeColor="text1"/>
        </w:rPr>
      </w:pPr>
      <w:r>
        <w:rPr>
          <w:rFonts w:asciiTheme="minorHAnsi" w:hAnsiTheme="minorHAnsi"/>
          <w:color w:val="000000"/>
          <w:szCs w:val="22"/>
        </w:rPr>
        <w:t xml:space="preserve">Løsningsscenarierne </w:t>
      </w:r>
      <w:r w:rsidR="00763FCA">
        <w:rPr>
          <w:rFonts w:asciiTheme="minorHAnsi" w:hAnsiTheme="minorHAnsi"/>
          <w:color w:val="000000"/>
          <w:szCs w:val="22"/>
        </w:rPr>
        <w:t xml:space="preserve">er på et konceptuelt niveau og </w:t>
      </w:r>
      <w:r>
        <w:rPr>
          <w:rFonts w:asciiTheme="minorHAnsi" w:hAnsiTheme="minorHAnsi"/>
          <w:color w:val="000000"/>
          <w:szCs w:val="22"/>
        </w:rPr>
        <w:t xml:space="preserve">er </w:t>
      </w:r>
      <w:r w:rsidR="00D73A83">
        <w:rPr>
          <w:rFonts w:asciiTheme="minorHAnsi" w:hAnsiTheme="minorHAnsi"/>
          <w:color w:val="000000"/>
          <w:szCs w:val="22"/>
        </w:rPr>
        <w:t xml:space="preserve">udarbejdet med udgangspunkt i </w:t>
      </w:r>
      <w:r w:rsidR="00D51A71">
        <w:rPr>
          <w:rFonts w:asciiTheme="minorHAnsi" w:hAnsiTheme="minorHAnsi"/>
          <w:color w:val="000000"/>
          <w:szCs w:val="22"/>
        </w:rPr>
        <w:t xml:space="preserve">det tidligere </w:t>
      </w:r>
      <w:r w:rsidR="00D73A83">
        <w:rPr>
          <w:rFonts w:asciiTheme="minorHAnsi" w:hAnsiTheme="minorHAnsi"/>
          <w:color w:val="000000"/>
          <w:szCs w:val="22"/>
        </w:rPr>
        <w:t xml:space="preserve">publicerede </w:t>
      </w:r>
      <w:r w:rsidR="007051CF">
        <w:rPr>
          <w:rFonts w:asciiTheme="minorHAnsi" w:hAnsiTheme="minorHAnsi"/>
          <w:color w:val="000000"/>
          <w:szCs w:val="22"/>
        </w:rPr>
        <w:t xml:space="preserve">overblik over </w:t>
      </w:r>
      <w:r w:rsidR="007051CF" w:rsidRPr="008B7127">
        <w:rPr>
          <w:bCs/>
          <w:color w:val="000000" w:themeColor="text1"/>
        </w:rPr>
        <w:t>danske myndigheders brug af adresser i udlandet</w:t>
      </w:r>
      <w:r w:rsidR="007051CF">
        <w:rPr>
          <w:bCs/>
          <w:color w:val="000000" w:themeColor="text1"/>
        </w:rPr>
        <w:t xml:space="preserve"> (Interviewrapport) samt to workshops med udvalgte interessenter, hvor der er blevet arbejdet med </w:t>
      </w:r>
      <w:proofErr w:type="spellStart"/>
      <w:r w:rsidR="007051CF">
        <w:rPr>
          <w:bCs/>
          <w:color w:val="000000" w:themeColor="text1"/>
        </w:rPr>
        <w:t>løsnings</w:t>
      </w:r>
      <w:r w:rsidR="00D73A83">
        <w:rPr>
          <w:bCs/>
          <w:color w:val="000000" w:themeColor="text1"/>
        </w:rPr>
        <w:softHyphen/>
      </w:r>
      <w:r w:rsidR="007051CF">
        <w:rPr>
          <w:bCs/>
          <w:color w:val="000000" w:themeColor="text1"/>
        </w:rPr>
        <w:t>scenarier</w:t>
      </w:r>
      <w:proofErr w:type="spellEnd"/>
      <w:r w:rsidR="007051CF">
        <w:rPr>
          <w:bCs/>
          <w:color w:val="000000" w:themeColor="text1"/>
        </w:rPr>
        <w:t xml:space="preserve">. </w:t>
      </w:r>
    </w:p>
    <w:p w:rsidR="009457FD" w:rsidRDefault="007051CF" w:rsidP="00A4449C">
      <w:pPr>
        <w:pStyle w:val="Brdtekst"/>
        <w:rPr>
          <w:bCs/>
          <w:color w:val="000000" w:themeColor="text1"/>
        </w:rPr>
      </w:pPr>
      <w:r>
        <w:rPr>
          <w:bCs/>
          <w:color w:val="000000" w:themeColor="text1"/>
        </w:rPr>
        <w:t xml:space="preserve">Løsningsscenarie C: Fælles adresseservice </w:t>
      </w:r>
      <w:r w:rsidR="002B74E2">
        <w:rPr>
          <w:bCs/>
          <w:color w:val="000000" w:themeColor="text1"/>
        </w:rPr>
        <w:t xml:space="preserve">(udland) </w:t>
      </w:r>
      <w:r>
        <w:rPr>
          <w:bCs/>
          <w:color w:val="000000" w:themeColor="text1"/>
        </w:rPr>
        <w:t xml:space="preserve">er den løsning, som </w:t>
      </w:r>
      <w:r w:rsidR="002B74E2">
        <w:rPr>
          <w:bCs/>
          <w:color w:val="000000" w:themeColor="text1"/>
        </w:rPr>
        <w:t xml:space="preserve">deltagerne på de to </w:t>
      </w:r>
      <w:r>
        <w:rPr>
          <w:bCs/>
          <w:color w:val="000000" w:themeColor="text1"/>
        </w:rPr>
        <w:t>workshop</w:t>
      </w:r>
      <w:r w:rsidR="002B74E2">
        <w:rPr>
          <w:bCs/>
          <w:color w:val="000000" w:themeColor="text1"/>
        </w:rPr>
        <w:t>s</w:t>
      </w:r>
      <w:r>
        <w:rPr>
          <w:bCs/>
          <w:color w:val="000000" w:themeColor="text1"/>
        </w:rPr>
        <w:t xml:space="preserve"> anbefaler.</w:t>
      </w:r>
      <w:r w:rsidR="009457FD">
        <w:rPr>
          <w:bCs/>
          <w:color w:val="000000" w:themeColor="text1"/>
        </w:rPr>
        <w:t xml:space="preserve"> </w:t>
      </w:r>
    </w:p>
    <w:p w:rsidR="00112580" w:rsidRPr="002F0359" w:rsidRDefault="00D73A83" w:rsidP="00A4449C">
      <w:pPr>
        <w:pStyle w:val="Brdtekst"/>
      </w:pPr>
      <w:r>
        <w:t>Analysen</w:t>
      </w:r>
      <w:r w:rsidRPr="002F0359">
        <w:t xml:space="preserve"> </w:t>
      </w:r>
      <w:r w:rsidR="00112580" w:rsidRPr="002F0359">
        <w:t xml:space="preserve">er organiseret som en selvstændig arbejdspakke under delaftale 2 i </w:t>
      </w:r>
      <w:r w:rsidR="009457FD">
        <w:t>g</w:t>
      </w:r>
      <w:r w:rsidR="00112580" w:rsidRPr="002F0359">
        <w:t>runddata</w:t>
      </w:r>
      <w:r w:rsidR="009457FD">
        <w:softHyphen/>
      </w:r>
      <w:r w:rsidR="00112580" w:rsidRPr="002F0359">
        <w:t>pro</w:t>
      </w:r>
      <w:r>
        <w:softHyphen/>
      </w:r>
      <w:r w:rsidR="00112580" w:rsidRPr="002F0359">
        <w:t>grammet under den fællesoffentlige digitaliseringsstrategi 2012-2015. Morten Lind fra Ministeriet for By, Bolig og Landdistrikter (MBBL) er projektleder på opgaven, der varetages i samarbejde med Lone Kai Hansen fra Erhvervsstyrelsen</w:t>
      </w:r>
      <w:r w:rsidR="007742BB">
        <w:t xml:space="preserve"> (ERST)</w:t>
      </w:r>
      <w:r w:rsidR="00112580" w:rsidRPr="002F0359">
        <w:t>. Strand &amp; Donslund er konsu</w:t>
      </w:r>
      <w:r w:rsidR="007742BB">
        <w:softHyphen/>
      </w:r>
      <w:r w:rsidR="00112580" w:rsidRPr="002F0359">
        <w:t>lent på opgaven.</w:t>
      </w:r>
    </w:p>
    <w:p w:rsidR="008D276B" w:rsidRDefault="008D276B" w:rsidP="00163188">
      <w:pPr>
        <w:spacing w:before="120"/>
        <w:jc w:val="left"/>
      </w:pPr>
    </w:p>
    <w:p w:rsidR="00630154" w:rsidRDefault="00277CA0" w:rsidP="002B74E2">
      <w:pPr>
        <w:spacing w:before="120"/>
        <w:jc w:val="center"/>
      </w:pPr>
      <w:r>
        <w:rPr>
          <w:noProof/>
        </w:rPr>
        <w:drawing>
          <wp:anchor distT="0" distB="0" distL="114300" distR="114300" simplePos="0" relativeHeight="251661312" behindDoc="0" locked="0" layoutInCell="1" allowOverlap="1" wp14:anchorId="31183993" wp14:editId="0965907A">
            <wp:simplePos x="0" y="0"/>
            <wp:positionH relativeFrom="column">
              <wp:posOffset>1352550</wp:posOffset>
            </wp:positionH>
            <wp:positionV relativeFrom="paragraph">
              <wp:posOffset>154940</wp:posOffset>
            </wp:positionV>
            <wp:extent cx="2865755" cy="2395855"/>
            <wp:effectExtent l="0" t="0" r="0" b="444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755" cy="2395855"/>
                    </a:xfrm>
                    <a:prstGeom prst="rect">
                      <a:avLst/>
                    </a:prstGeom>
                    <a:noFill/>
                  </pic:spPr>
                </pic:pic>
              </a:graphicData>
            </a:graphic>
            <wp14:sizeRelH relativeFrom="page">
              <wp14:pctWidth>0</wp14:pctWidth>
            </wp14:sizeRelH>
            <wp14:sizeRelV relativeFrom="page">
              <wp14:pctHeight>0</wp14:pctHeight>
            </wp14:sizeRelV>
          </wp:anchor>
        </w:drawing>
      </w:r>
      <w:r w:rsidR="006150C7">
        <w:t>Figur 1.  Adresse generalisering</w:t>
      </w:r>
    </w:p>
    <w:p w:rsidR="00630154" w:rsidRDefault="00630154" w:rsidP="00163188">
      <w:pPr>
        <w:spacing w:before="120"/>
        <w:jc w:val="left"/>
      </w:pPr>
    </w:p>
    <w:p w:rsidR="00630154" w:rsidRDefault="002B74E2" w:rsidP="00163188">
      <w:pPr>
        <w:spacing w:before="120"/>
        <w:jc w:val="left"/>
      </w:pPr>
      <w:r>
        <w:t>En</w:t>
      </w:r>
      <w:r w:rsidR="000E29F6">
        <w:t xml:space="preserve"> adresse kan enten være</w:t>
      </w:r>
      <w:r w:rsidR="00763FCA">
        <w:t xml:space="preserve"> en dansk</w:t>
      </w:r>
      <w:r w:rsidR="000E29F6">
        <w:t xml:space="preserve"> adresse eller en udenlandsk adresse.</w:t>
      </w:r>
    </w:p>
    <w:p w:rsidR="0035573C" w:rsidRDefault="0035573C" w:rsidP="00163188">
      <w:pPr>
        <w:spacing w:before="120"/>
        <w:jc w:val="left"/>
      </w:pPr>
    </w:p>
    <w:p w:rsidR="0035573C" w:rsidRPr="00630154" w:rsidRDefault="00630154" w:rsidP="00630154">
      <w:pPr>
        <w:pStyle w:val="Overskrift2"/>
        <w:rPr>
          <w:lang w:val="da-DK"/>
        </w:rPr>
      </w:pPr>
      <w:bookmarkStart w:id="13" w:name="_Toc354394082"/>
      <w:r w:rsidRPr="00630154">
        <w:rPr>
          <w:lang w:val="da-DK"/>
        </w:rPr>
        <w:lastRenderedPageBreak/>
        <w:t>Løsning A: Fælles standarder for udenlandske adresser</w:t>
      </w:r>
      <w:bookmarkEnd w:id="13"/>
    </w:p>
    <w:p w:rsidR="008D276B" w:rsidRDefault="00D84109" w:rsidP="00163188">
      <w:pPr>
        <w:spacing w:before="120"/>
        <w:jc w:val="left"/>
      </w:pPr>
      <w:r>
        <w:rPr>
          <w:noProof/>
        </w:rPr>
        <w:drawing>
          <wp:anchor distT="0" distB="0" distL="114300" distR="114300" simplePos="0" relativeHeight="251658240" behindDoc="0" locked="0" layoutInCell="1" allowOverlap="1" wp14:anchorId="18644428" wp14:editId="59976FF9">
            <wp:simplePos x="0" y="0"/>
            <wp:positionH relativeFrom="column">
              <wp:posOffset>785495</wp:posOffset>
            </wp:positionH>
            <wp:positionV relativeFrom="paragraph">
              <wp:posOffset>193040</wp:posOffset>
            </wp:positionV>
            <wp:extent cx="4135120" cy="25126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5120" cy="2512695"/>
                    </a:xfrm>
                    <a:prstGeom prst="rect">
                      <a:avLst/>
                    </a:prstGeom>
                    <a:noFill/>
                  </pic:spPr>
                </pic:pic>
              </a:graphicData>
            </a:graphic>
            <wp14:sizeRelH relativeFrom="page">
              <wp14:pctWidth>0</wp14:pctWidth>
            </wp14:sizeRelH>
            <wp14:sizeRelV relativeFrom="page">
              <wp14:pctHeight>0</wp14:pctHeight>
            </wp14:sizeRelV>
          </wp:anchor>
        </w:drawing>
      </w:r>
    </w:p>
    <w:p w:rsidR="008D276B" w:rsidRDefault="006150C7" w:rsidP="006150C7">
      <w:pPr>
        <w:spacing w:before="120"/>
        <w:jc w:val="center"/>
      </w:pPr>
      <w:r>
        <w:t>Figur 2.  Løsning A: Fælles standarder</w:t>
      </w:r>
    </w:p>
    <w:p w:rsidR="008D276B" w:rsidRDefault="008D276B" w:rsidP="00163188">
      <w:pPr>
        <w:spacing w:before="120"/>
        <w:jc w:val="left"/>
      </w:pPr>
    </w:p>
    <w:p w:rsidR="008D276B" w:rsidRDefault="006D0D7D" w:rsidP="00A4449C">
      <w:pPr>
        <w:pStyle w:val="Brdtekst"/>
      </w:pPr>
      <w:r>
        <w:t>I løsning A fastlægges</w:t>
      </w:r>
      <w:r w:rsidR="00A86E31">
        <w:t xml:space="preserve"> </w:t>
      </w:r>
      <w:r>
        <w:t>fælles standarder</w:t>
      </w:r>
      <w:r w:rsidR="00A86E31">
        <w:t xml:space="preserve"> f</w:t>
      </w:r>
      <w:r>
        <w:t>or udveksling af udenlandske adresser mellem myn</w:t>
      </w:r>
      <w:r w:rsidR="009267B4">
        <w:softHyphen/>
      </w:r>
      <w:bookmarkStart w:id="14" w:name="_GoBack"/>
      <w:bookmarkEnd w:id="14"/>
      <w:r>
        <w:t xml:space="preserve">digheder. Denne løsning svarer i høj grad til, hvad man gør i dag, hvor der udveksles ikke struktureret tekst typisk 5 adresselinjer. Forskellen til i dag vil være at beslutte antallet af adresselinjer (5 linjer er ikke tilstrækkeligt) samt </w:t>
      </w:r>
      <w:r w:rsidR="002F3FC7">
        <w:t xml:space="preserve">f.eks. </w:t>
      </w:r>
      <w:r>
        <w:t xml:space="preserve">have et </w:t>
      </w:r>
      <w:r w:rsidR="002B74E2">
        <w:t xml:space="preserve">separat </w:t>
      </w:r>
      <w:r>
        <w:t>felt til landekode.</w:t>
      </w:r>
    </w:p>
    <w:p w:rsidR="006D0D7D" w:rsidRDefault="006D0D7D" w:rsidP="00A4449C">
      <w:pPr>
        <w:pStyle w:val="Brdtekst"/>
      </w:pPr>
      <w:r>
        <w:t xml:space="preserve">Løsningen vil være en lille forbedring i forhold til i dag, </w:t>
      </w:r>
      <w:r w:rsidR="00D84109">
        <w:t>og</w:t>
      </w:r>
      <w:r>
        <w:t xml:space="preserve"> vil betyde </w:t>
      </w:r>
      <w:r w:rsidR="00D84109">
        <w:t>en mindre udviklings</w:t>
      </w:r>
      <w:r w:rsidR="00D73A83">
        <w:softHyphen/>
      </w:r>
      <w:r w:rsidR="00D84109">
        <w:t>om</w:t>
      </w:r>
      <w:r w:rsidR="009267B4">
        <w:softHyphen/>
      </w:r>
      <w:r w:rsidR="00D84109">
        <w:t>kost</w:t>
      </w:r>
      <w:r w:rsidR="009267B4">
        <w:softHyphen/>
      </w:r>
      <w:r w:rsidR="00D84109">
        <w:t>ning</w:t>
      </w:r>
      <w:r>
        <w:t xml:space="preserve"> </w:t>
      </w:r>
      <w:r w:rsidR="00D84109">
        <w:t>hos</w:t>
      </w:r>
      <w:r>
        <w:t xml:space="preserve"> alle myndigheder</w:t>
      </w:r>
      <w:r w:rsidR="00D84109">
        <w:t>.</w:t>
      </w:r>
      <w:r w:rsidR="002F3FC7">
        <w:t xml:space="preserve"> De udenlandske adresser vil fortsat blive opbevaret</w:t>
      </w:r>
      <w:r w:rsidR="007742BB">
        <w:t>, kon</w:t>
      </w:r>
      <w:r w:rsidR="007742BB">
        <w:softHyphen/>
        <w:t>trol</w:t>
      </w:r>
      <w:r w:rsidR="007742BB">
        <w:softHyphen/>
        <w:t>leret og valideret</w:t>
      </w:r>
      <w:r w:rsidR="002F3FC7">
        <w:t xml:space="preserve"> mange steder, de vil </w:t>
      </w:r>
      <w:r w:rsidR="007742BB">
        <w:t xml:space="preserve">således </w:t>
      </w:r>
      <w:r w:rsidR="002F3FC7">
        <w:t xml:space="preserve">ikke </w:t>
      </w:r>
      <w:r w:rsidR="007742BB">
        <w:t xml:space="preserve">generelt set </w:t>
      </w:r>
      <w:r w:rsidR="002F3FC7">
        <w:t xml:space="preserve">være mere valide </w:t>
      </w:r>
      <w:r w:rsidR="007742BB">
        <w:t xml:space="preserve">end i dag </w:t>
      </w:r>
      <w:r w:rsidR="002F3FC7">
        <w:t>og der vil kun ske en mindre forbedring af kvaliteten.</w:t>
      </w:r>
    </w:p>
    <w:p w:rsidR="006150C7" w:rsidRDefault="006150C7" w:rsidP="00163188">
      <w:pPr>
        <w:spacing w:before="120"/>
        <w:jc w:val="left"/>
      </w:pPr>
    </w:p>
    <w:p w:rsidR="00D84109" w:rsidRDefault="00D84109">
      <w:pPr>
        <w:jc w:val="left"/>
        <w:rPr>
          <w:rFonts w:ascii="Cambria" w:hAnsi="Cambria"/>
          <w:b/>
          <w:color w:val="333399"/>
          <w:sz w:val="28"/>
          <w:szCs w:val="32"/>
        </w:rPr>
      </w:pPr>
      <w:r>
        <w:br w:type="page"/>
      </w:r>
    </w:p>
    <w:p w:rsidR="006150C7" w:rsidRPr="006150C7" w:rsidRDefault="006150C7" w:rsidP="006150C7">
      <w:pPr>
        <w:pStyle w:val="Overskrift2"/>
        <w:rPr>
          <w:lang w:val="da-DK"/>
        </w:rPr>
      </w:pPr>
      <w:bookmarkStart w:id="15" w:name="_Toc354394083"/>
      <w:r w:rsidRPr="006150C7">
        <w:rPr>
          <w:lang w:val="da-DK"/>
        </w:rPr>
        <w:lastRenderedPageBreak/>
        <w:t xml:space="preserve">Løsning B: </w:t>
      </w:r>
      <w:r>
        <w:rPr>
          <w:lang w:val="da-DK"/>
        </w:rPr>
        <w:t>D</w:t>
      </w:r>
      <w:r w:rsidRPr="006150C7">
        <w:rPr>
          <w:lang w:val="da-DK"/>
        </w:rPr>
        <w:t>omæne</w:t>
      </w:r>
      <w:r>
        <w:rPr>
          <w:lang w:val="da-DK"/>
        </w:rPr>
        <w:t>-løsning</w:t>
      </w:r>
      <w:r w:rsidR="00E03BCB">
        <w:rPr>
          <w:lang w:val="da-DK"/>
        </w:rPr>
        <w:t xml:space="preserve"> (udlandske adresser)</w:t>
      </w:r>
      <w:bookmarkEnd w:id="15"/>
    </w:p>
    <w:p w:rsidR="008D276B" w:rsidRDefault="008767D6" w:rsidP="00163188">
      <w:pPr>
        <w:spacing w:before="120"/>
        <w:jc w:val="left"/>
      </w:pPr>
      <w:r>
        <w:rPr>
          <w:noProof/>
        </w:rPr>
        <w:drawing>
          <wp:anchor distT="0" distB="0" distL="114300" distR="114300" simplePos="0" relativeHeight="251662336" behindDoc="0" locked="0" layoutInCell="1" allowOverlap="1" wp14:anchorId="234C4FC6" wp14:editId="419D15C7">
            <wp:simplePos x="0" y="0"/>
            <wp:positionH relativeFrom="column">
              <wp:posOffset>572135</wp:posOffset>
            </wp:positionH>
            <wp:positionV relativeFrom="paragraph">
              <wp:posOffset>317500</wp:posOffset>
            </wp:positionV>
            <wp:extent cx="4610100" cy="354901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549015"/>
                    </a:xfrm>
                    <a:prstGeom prst="rect">
                      <a:avLst/>
                    </a:prstGeom>
                    <a:noFill/>
                  </pic:spPr>
                </pic:pic>
              </a:graphicData>
            </a:graphic>
            <wp14:sizeRelH relativeFrom="page">
              <wp14:pctWidth>0</wp14:pctWidth>
            </wp14:sizeRelH>
            <wp14:sizeRelV relativeFrom="page">
              <wp14:pctHeight>0</wp14:pctHeight>
            </wp14:sizeRelV>
          </wp:anchor>
        </w:drawing>
      </w:r>
    </w:p>
    <w:p w:rsidR="00D84109" w:rsidRDefault="00D84109" w:rsidP="008767D6">
      <w:pPr>
        <w:spacing w:before="120"/>
      </w:pPr>
    </w:p>
    <w:p w:rsidR="008D276B" w:rsidRDefault="00A86E31" w:rsidP="00A86E31">
      <w:pPr>
        <w:spacing w:before="120"/>
        <w:jc w:val="center"/>
      </w:pPr>
      <w:r>
        <w:t xml:space="preserve">Figur 3. </w:t>
      </w:r>
      <w:r w:rsidR="00AA76E9">
        <w:t xml:space="preserve">Løsning B: </w:t>
      </w:r>
      <w:r>
        <w:t>Domæne-løsning</w:t>
      </w:r>
    </w:p>
    <w:p w:rsidR="00630154" w:rsidRDefault="00630154" w:rsidP="00163188">
      <w:pPr>
        <w:spacing w:before="120"/>
        <w:jc w:val="left"/>
      </w:pPr>
    </w:p>
    <w:p w:rsidR="00A86E31" w:rsidRDefault="00D84109" w:rsidP="00A4449C">
      <w:pPr>
        <w:pStyle w:val="Brdtekst"/>
      </w:pPr>
      <w:r>
        <w:t>I løsning B</w:t>
      </w:r>
      <w:r w:rsidR="000164B9">
        <w:t xml:space="preserve"> fastlægges der fælles standarder for udveksling af udenlandske adresser på tværs af myndighederne, og der holdes styr på adresserne pr. domæne (person, virksomhed og fast ejendom). Samtidig anvender </w:t>
      </w:r>
      <w:proofErr w:type="gramStart"/>
      <w:r w:rsidR="000164B9">
        <w:t>hver</w:t>
      </w:r>
      <w:proofErr w:type="gramEnd"/>
      <w:r w:rsidR="000164B9">
        <w:t xml:space="preserve"> domæne en udenlandsk adressetjeneste, hvor de kan få valideret adressens eksistens</w:t>
      </w:r>
      <w:r w:rsidR="007742BB">
        <w:t>, format, stavemåde osv</w:t>
      </w:r>
      <w:r w:rsidR="000164B9">
        <w:t>.</w:t>
      </w:r>
    </w:p>
    <w:p w:rsidR="000164B9" w:rsidRDefault="000164B9" w:rsidP="00A4449C">
      <w:pPr>
        <w:pStyle w:val="Brdtekst"/>
      </w:pPr>
      <w:r>
        <w:t>Løsningen vil være en stor forbedring i forhold til i dag</w:t>
      </w:r>
      <w:r w:rsidR="007742BB">
        <w:t>.</w:t>
      </w:r>
      <w:r>
        <w:t xml:space="preserve"> </w:t>
      </w:r>
      <w:r w:rsidR="007742BB">
        <w:t>A</w:t>
      </w:r>
      <w:r>
        <w:t>dresserne vil være mere valide, kvali</w:t>
      </w:r>
      <w:r w:rsidR="007742BB">
        <w:softHyphen/>
      </w:r>
      <w:r>
        <w:t>teten af data forbedret, der kan gives en bedre service overfor borgere og virksomheder mv. Der vil imidlertid være udgifter til etablering og vedlig</w:t>
      </w:r>
      <w:r w:rsidR="003E7F65">
        <w:t xml:space="preserve">eholdelse af </w:t>
      </w:r>
      <w:r w:rsidR="007742BB">
        <w:t xml:space="preserve">de tre </w:t>
      </w:r>
      <w:r w:rsidR="003E7F65">
        <w:t>domæne-løsninger samt</w:t>
      </w:r>
      <w:r>
        <w:t xml:space="preserve"> abonnement</w:t>
      </w:r>
      <w:r w:rsidR="007742BB">
        <w:t>er</w:t>
      </w:r>
      <w:r>
        <w:t xml:space="preserve"> på udenlandske adressetjenester</w:t>
      </w:r>
      <w:r w:rsidR="003E7F65">
        <w:t xml:space="preserve">. </w:t>
      </w:r>
      <w:proofErr w:type="gramStart"/>
      <w:r w:rsidR="003E7F65">
        <w:t>Det</w:t>
      </w:r>
      <w:proofErr w:type="gramEnd"/>
      <w:r w:rsidR="003E7F65">
        <w:t xml:space="preserve"> samme funktionalitet</w:t>
      </w:r>
      <w:r w:rsidR="007742BB">
        <w:t>,</w:t>
      </w:r>
      <w:r w:rsidR="003E7F65">
        <w:t xml:space="preserve"> eksper</w:t>
      </w:r>
      <w:r w:rsidR="007742BB">
        <w:softHyphen/>
      </w:r>
      <w:r w:rsidR="003E7F65">
        <w:t>ti</w:t>
      </w:r>
      <w:r w:rsidR="007742BB">
        <w:t>s</w:t>
      </w:r>
      <w:r w:rsidR="003E7F65">
        <w:t xml:space="preserve">e </w:t>
      </w:r>
      <w:r w:rsidR="007742BB">
        <w:t xml:space="preserve">og mulighed for teknologisk udvikling skal </w:t>
      </w:r>
      <w:r w:rsidR="003E7F65">
        <w:t>opbygges flere steder, og der vil være omkost</w:t>
      </w:r>
      <w:r w:rsidR="007742BB">
        <w:softHyphen/>
      </w:r>
      <w:r w:rsidR="003E7F65">
        <w:t>ninger til en tværgående kvalitet</w:t>
      </w:r>
      <w:r w:rsidR="007742BB">
        <w:t>s</w:t>
      </w:r>
      <w:r w:rsidR="003E7F65">
        <w:t>sikring og styring (governance).</w:t>
      </w:r>
    </w:p>
    <w:p w:rsidR="008D276B" w:rsidRDefault="008D276B" w:rsidP="00163188">
      <w:pPr>
        <w:spacing w:before="120"/>
        <w:jc w:val="left"/>
      </w:pPr>
    </w:p>
    <w:p w:rsidR="00D84109" w:rsidRDefault="00D84109">
      <w:pPr>
        <w:jc w:val="left"/>
        <w:rPr>
          <w:rFonts w:ascii="Cambria" w:hAnsi="Cambria"/>
          <w:b/>
          <w:color w:val="333399"/>
          <w:sz w:val="28"/>
          <w:szCs w:val="32"/>
        </w:rPr>
      </w:pPr>
      <w:r>
        <w:br w:type="page"/>
      </w:r>
    </w:p>
    <w:p w:rsidR="008D276B" w:rsidRPr="00A86E31" w:rsidRDefault="00A86E31" w:rsidP="00A86E31">
      <w:pPr>
        <w:pStyle w:val="Overskrift2"/>
        <w:rPr>
          <w:lang w:val="da-DK"/>
        </w:rPr>
      </w:pPr>
      <w:bookmarkStart w:id="16" w:name="_Toc354394084"/>
      <w:r w:rsidRPr="00A86E31">
        <w:rPr>
          <w:lang w:val="da-DK"/>
        </w:rPr>
        <w:lastRenderedPageBreak/>
        <w:t xml:space="preserve">Løsning C: </w:t>
      </w:r>
      <w:r w:rsidR="007051CF">
        <w:rPr>
          <w:lang w:val="da-DK"/>
        </w:rPr>
        <w:t>Fælles adresse service</w:t>
      </w:r>
      <w:r w:rsidRPr="00A86E31">
        <w:rPr>
          <w:lang w:val="da-DK"/>
        </w:rPr>
        <w:t xml:space="preserve"> (ud</w:t>
      </w:r>
      <w:r w:rsidR="007051CF">
        <w:rPr>
          <w:lang w:val="da-DK"/>
        </w:rPr>
        <w:t>land</w:t>
      </w:r>
      <w:r w:rsidRPr="00A86E31">
        <w:rPr>
          <w:lang w:val="da-DK"/>
        </w:rPr>
        <w:t>)</w:t>
      </w:r>
      <w:bookmarkEnd w:id="16"/>
    </w:p>
    <w:p w:rsidR="008D276B" w:rsidRDefault="008D276B" w:rsidP="00163188">
      <w:pPr>
        <w:spacing w:before="120"/>
        <w:jc w:val="left"/>
      </w:pPr>
    </w:p>
    <w:p w:rsidR="00A86E31" w:rsidRDefault="0009607C" w:rsidP="00163188">
      <w:pPr>
        <w:spacing w:before="120"/>
        <w:jc w:val="left"/>
      </w:pPr>
      <w:r>
        <w:rPr>
          <w:noProof/>
        </w:rPr>
        <w:drawing>
          <wp:anchor distT="0" distB="0" distL="114300" distR="114300" simplePos="0" relativeHeight="251663360" behindDoc="0" locked="0" layoutInCell="1" allowOverlap="1" wp14:anchorId="4BCA37D4" wp14:editId="27CCACBD">
            <wp:simplePos x="0" y="0"/>
            <wp:positionH relativeFrom="column">
              <wp:posOffset>605790</wp:posOffset>
            </wp:positionH>
            <wp:positionV relativeFrom="paragraph">
              <wp:posOffset>65405</wp:posOffset>
            </wp:positionV>
            <wp:extent cx="4364990" cy="3213735"/>
            <wp:effectExtent l="0" t="0" r="0"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990" cy="3213735"/>
                    </a:xfrm>
                    <a:prstGeom prst="rect">
                      <a:avLst/>
                    </a:prstGeom>
                    <a:noFill/>
                  </pic:spPr>
                </pic:pic>
              </a:graphicData>
            </a:graphic>
            <wp14:sizeRelH relativeFrom="page">
              <wp14:pctWidth>0</wp14:pctWidth>
            </wp14:sizeRelH>
            <wp14:sizeRelV relativeFrom="page">
              <wp14:pctHeight>0</wp14:pctHeight>
            </wp14:sizeRelV>
          </wp:anchor>
        </w:drawing>
      </w:r>
    </w:p>
    <w:p w:rsidR="00A86E31" w:rsidRDefault="00A86E31" w:rsidP="00A86E31">
      <w:pPr>
        <w:spacing w:before="120"/>
        <w:jc w:val="center"/>
      </w:pPr>
      <w:r>
        <w:t xml:space="preserve">Figur 4. </w:t>
      </w:r>
      <w:r w:rsidR="00AA76E9">
        <w:t xml:space="preserve">Løsning C: </w:t>
      </w:r>
      <w:r w:rsidR="007051CF">
        <w:t>Fælles adresseservice (udland)</w:t>
      </w:r>
      <w:r>
        <w:t xml:space="preserve"> </w:t>
      </w:r>
    </w:p>
    <w:p w:rsidR="008D276B" w:rsidRDefault="008D276B" w:rsidP="00163188">
      <w:pPr>
        <w:spacing w:before="120"/>
        <w:jc w:val="left"/>
      </w:pPr>
    </w:p>
    <w:p w:rsidR="003E7F65" w:rsidRDefault="00AA76E9" w:rsidP="00A4449C">
      <w:pPr>
        <w:pStyle w:val="Brdtekst"/>
      </w:pPr>
      <w:r>
        <w:t xml:space="preserve">I løsning C </w:t>
      </w:r>
      <w:r w:rsidR="003E7F65">
        <w:t>fastlægges der fælles standarder for udveksling af udenlandske adresser på tværs af myndighederne</w:t>
      </w:r>
      <w:r w:rsidR="00C47149">
        <w:t xml:space="preserve"> (som de to foregående løsninger)</w:t>
      </w:r>
      <w:r w:rsidR="003E7F65">
        <w:t xml:space="preserve">, og der </w:t>
      </w:r>
      <w:r w:rsidR="00C47149">
        <w:t xml:space="preserve">etableres en fælles adresseservice </w:t>
      </w:r>
      <w:r w:rsidR="007742BB">
        <w:t xml:space="preserve">med tilhørende </w:t>
      </w:r>
      <w:r w:rsidR="00C47149">
        <w:t>register på tværs af myndighederne.</w:t>
      </w:r>
      <w:r w:rsidR="003E7F65">
        <w:t xml:space="preserve"> </w:t>
      </w:r>
      <w:r w:rsidR="00C47149">
        <w:t>Samtidig anvendes</w:t>
      </w:r>
      <w:r w:rsidR="003E7F65">
        <w:t xml:space="preserve"> </w:t>
      </w:r>
      <w:r w:rsidR="00C47149">
        <w:t>en udenlandsk adressetjeneste</w:t>
      </w:r>
      <w:r w:rsidR="003E7F65">
        <w:t xml:space="preserve"> </w:t>
      </w:r>
      <w:r w:rsidR="00C47149">
        <w:t>for at</w:t>
      </w:r>
      <w:r w:rsidR="003E7F65">
        <w:t xml:space="preserve"> få valideret </w:t>
      </w:r>
      <w:r w:rsidR="00C47149">
        <w:t>en adresse</w:t>
      </w:r>
      <w:r w:rsidR="003E7F65">
        <w:t>s eksistens</w:t>
      </w:r>
      <w:r w:rsidR="007742BB">
        <w:t>, format, stavemåde osv</w:t>
      </w:r>
      <w:r w:rsidR="003E7F65">
        <w:t>.</w:t>
      </w:r>
      <w:r w:rsidR="00E03BCB">
        <w:t xml:space="preserve"> Den enkelte myndighed og </w:t>
      </w:r>
      <w:r w:rsidR="007742BB">
        <w:t xml:space="preserve">de tre domæner for </w:t>
      </w:r>
      <w:r w:rsidR="00E03BCB">
        <w:t xml:space="preserve">grunddataregistrene kan nøjes med at opbevare </w:t>
      </w:r>
      <w:r w:rsidR="007742BB">
        <w:t>og kvalitets</w:t>
      </w:r>
      <w:r w:rsidR="007742BB">
        <w:softHyphen/>
        <w:t xml:space="preserve">sikre </w:t>
      </w:r>
      <w:r w:rsidR="00E03BCB">
        <w:t>relatio</w:t>
      </w:r>
      <w:r w:rsidR="007742BB">
        <w:softHyphen/>
      </w:r>
      <w:r w:rsidR="00E03BCB">
        <w:t>nerne (koblinger</w:t>
      </w:r>
      <w:r w:rsidR="007742BB">
        <w:softHyphen/>
      </w:r>
      <w:r w:rsidR="00E03BCB">
        <w:t>ne) til de udenlandske adresser og ikke selve adressen.</w:t>
      </w:r>
    </w:p>
    <w:p w:rsidR="003E7F65" w:rsidRDefault="003E7F65" w:rsidP="00A4449C">
      <w:pPr>
        <w:pStyle w:val="Brdtekst"/>
      </w:pPr>
      <w:r>
        <w:t>Løsningen vil</w:t>
      </w:r>
      <w:r w:rsidR="007742BB">
        <w:t>,</w:t>
      </w:r>
      <w:r>
        <w:t xml:space="preserve"> </w:t>
      </w:r>
      <w:r w:rsidR="0009607C">
        <w:t xml:space="preserve">som den foregående løsning </w:t>
      </w:r>
      <w:r>
        <w:t>være en stor forbedring i forhold til i dag</w:t>
      </w:r>
      <w:r w:rsidR="007742BB">
        <w:t>.</w:t>
      </w:r>
      <w:r>
        <w:t xml:space="preserve"> </w:t>
      </w:r>
      <w:r w:rsidR="007742BB">
        <w:t>A</w:t>
      </w:r>
      <w:r>
        <w:t>dres</w:t>
      </w:r>
      <w:r w:rsidR="007742BB">
        <w:softHyphen/>
      </w:r>
      <w:r>
        <w:t>ser</w:t>
      </w:r>
      <w:r w:rsidR="007742BB">
        <w:softHyphen/>
      </w:r>
      <w:r>
        <w:t xml:space="preserve">ne vil være mere valide, kvaliteten af data forbedret, der kan gives en bedre service overfor borgere og virksomheder mv. Der vil være udgifter til etablering og vedligeholdelse af </w:t>
      </w:r>
      <w:r w:rsidR="0009607C">
        <w:t>en fælles adresseservice (udland), et fælles register og</w:t>
      </w:r>
      <w:r>
        <w:t xml:space="preserve"> abonnement på </w:t>
      </w:r>
      <w:r w:rsidR="0009607C">
        <w:t>en udenlandsk</w:t>
      </w:r>
      <w:r>
        <w:t xml:space="preserve"> adressetjenes</w:t>
      </w:r>
      <w:r w:rsidR="0009607C">
        <w:t>te</w:t>
      </w:r>
      <w:r>
        <w:t xml:space="preserve">. </w:t>
      </w:r>
      <w:r w:rsidR="0009607C">
        <w:t>Fu</w:t>
      </w:r>
      <w:r>
        <w:t>nktionalitet</w:t>
      </w:r>
      <w:r w:rsidR="007742BB">
        <w:t>,</w:t>
      </w:r>
      <w:r>
        <w:t xml:space="preserve"> eksperti</w:t>
      </w:r>
      <w:r w:rsidR="007742BB">
        <w:t>s</w:t>
      </w:r>
      <w:r>
        <w:t xml:space="preserve">e </w:t>
      </w:r>
      <w:r w:rsidR="007742BB">
        <w:t xml:space="preserve">og mulighed for teknologisk udvikling </w:t>
      </w:r>
      <w:r w:rsidR="0009607C">
        <w:t xml:space="preserve">skal imidlertid kun </w:t>
      </w:r>
      <w:r>
        <w:t>opbyg</w:t>
      </w:r>
      <w:r w:rsidR="007742BB">
        <w:softHyphen/>
      </w:r>
      <w:r>
        <w:t xml:space="preserve">ges </w:t>
      </w:r>
      <w:r w:rsidR="0009607C">
        <w:t>ét sted</w:t>
      </w:r>
      <w:r>
        <w:t>.</w:t>
      </w:r>
      <w:r w:rsidR="007742BB">
        <w:t xml:space="preserve"> </w:t>
      </w:r>
    </w:p>
    <w:p w:rsidR="008D276B" w:rsidRDefault="002B74E2" w:rsidP="00A4449C">
      <w:pPr>
        <w:pStyle w:val="Brdtekst"/>
      </w:pPr>
      <w:r>
        <w:t xml:space="preserve">Løsningen er i tråd med den fremtidige håndtering af danske adresser (jf. </w:t>
      </w:r>
      <w:r w:rsidRPr="002B74E2">
        <w:rPr>
          <w:szCs w:val="22"/>
        </w:rPr>
        <w:t>grunddataprogram</w:t>
      </w:r>
      <w:r>
        <w:rPr>
          <w:szCs w:val="22"/>
        </w:rPr>
        <w:t>-</w:t>
      </w:r>
      <w:r w:rsidRPr="002B74E2">
        <w:rPr>
          <w:szCs w:val="22"/>
        </w:rPr>
        <w:t>mets dela</w:t>
      </w:r>
      <w:r>
        <w:rPr>
          <w:szCs w:val="22"/>
        </w:rPr>
        <w:t xml:space="preserve">ftale 2 om adresser, stednavne </w:t>
      </w:r>
      <w:r w:rsidRPr="002B74E2">
        <w:rPr>
          <w:szCs w:val="22"/>
        </w:rPr>
        <w:t>og administrative inddelinger</w:t>
      </w:r>
      <w:r>
        <w:rPr>
          <w:szCs w:val="22"/>
        </w:rPr>
        <w:t>), hvor der skal opbyg</w:t>
      </w:r>
      <w:r w:rsidR="007742BB">
        <w:rPr>
          <w:szCs w:val="22"/>
        </w:rPr>
        <w:softHyphen/>
      </w:r>
      <w:r>
        <w:rPr>
          <w:szCs w:val="22"/>
        </w:rPr>
        <w:t xml:space="preserve">ges et </w:t>
      </w:r>
      <w:r w:rsidR="007742BB">
        <w:rPr>
          <w:szCs w:val="22"/>
        </w:rPr>
        <w:t xml:space="preserve">fælles autoritativt </w:t>
      </w:r>
      <w:r>
        <w:rPr>
          <w:szCs w:val="22"/>
        </w:rPr>
        <w:t xml:space="preserve">adresseregister med alle </w:t>
      </w:r>
      <w:r w:rsidR="007742BB">
        <w:rPr>
          <w:szCs w:val="22"/>
        </w:rPr>
        <w:t xml:space="preserve">ca. 3,5 mio. </w:t>
      </w:r>
      <w:r>
        <w:rPr>
          <w:szCs w:val="22"/>
        </w:rPr>
        <w:t>danske adresser. En vigtig for</w:t>
      </w:r>
      <w:r w:rsidR="007742BB">
        <w:rPr>
          <w:szCs w:val="22"/>
        </w:rPr>
        <w:softHyphen/>
      </w:r>
      <w:r>
        <w:rPr>
          <w:szCs w:val="22"/>
        </w:rPr>
        <w:t xml:space="preserve">skel er dog, at </w:t>
      </w:r>
      <w:r w:rsidR="007742BB">
        <w:rPr>
          <w:szCs w:val="22"/>
        </w:rPr>
        <w:t>den fælles adresseservice som udgangs</w:t>
      </w:r>
      <w:r w:rsidR="007742BB">
        <w:rPr>
          <w:szCs w:val="22"/>
        </w:rPr>
        <w:softHyphen/>
        <w:t xml:space="preserve">punkt </w:t>
      </w:r>
      <w:r>
        <w:rPr>
          <w:szCs w:val="22"/>
        </w:rPr>
        <w:t xml:space="preserve">kun </w:t>
      </w:r>
      <w:r w:rsidR="007742BB">
        <w:rPr>
          <w:szCs w:val="22"/>
        </w:rPr>
        <w:t xml:space="preserve">omfatter </w:t>
      </w:r>
      <w:r>
        <w:rPr>
          <w:szCs w:val="22"/>
        </w:rPr>
        <w:t>de adresser, som anvendes af myndig</w:t>
      </w:r>
      <w:r w:rsidR="007742BB">
        <w:rPr>
          <w:szCs w:val="22"/>
        </w:rPr>
        <w:softHyphen/>
      </w:r>
      <w:r>
        <w:rPr>
          <w:szCs w:val="22"/>
        </w:rPr>
        <w:t xml:space="preserve">hederne. </w:t>
      </w:r>
      <w:r w:rsidR="0009607C">
        <w:t xml:space="preserve">Pt. forventes det at </w:t>
      </w:r>
      <w:r w:rsidR="007742BB">
        <w:t>den fælles service vil skulle håndtere i stør</w:t>
      </w:r>
      <w:r w:rsidR="007742BB">
        <w:softHyphen/>
        <w:t>relses</w:t>
      </w:r>
      <w:r w:rsidR="007742BB">
        <w:softHyphen/>
        <w:t xml:space="preserve">ordenen </w:t>
      </w:r>
      <w:r w:rsidR="0009607C">
        <w:t>ca. 300.000 uden</w:t>
      </w:r>
      <w:r w:rsidR="007742BB">
        <w:softHyphen/>
      </w:r>
      <w:r w:rsidR="0009607C">
        <w:t>landske adresser.</w:t>
      </w:r>
      <w:r w:rsidR="007742BB">
        <w:t xml:space="preserve"> </w:t>
      </w:r>
    </w:p>
    <w:sectPr w:rsidR="008D276B" w:rsidSect="007B040A">
      <w:headerReference w:type="default" r:id="rId13"/>
      <w:footerReference w:type="default" r:id="rId14"/>
      <w:headerReference w:type="first" r:id="rId15"/>
      <w:footerReference w:type="first" r:id="rId16"/>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09" w:rsidRDefault="000A6D09">
      <w:pPr>
        <w:pStyle w:val="Overskrift1"/>
      </w:pPr>
      <w:r>
        <w:t>References.</w:t>
      </w:r>
    </w:p>
  </w:endnote>
  <w:endnote w:type="continuationSeparator" w:id="0">
    <w:p w:rsidR="000A6D09" w:rsidRDefault="000A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09" w:rsidRDefault="000A6D09"/>
  <w:p w:rsidR="000A6D09" w:rsidRDefault="000A6D09"/>
  <w:tbl>
    <w:tblPr>
      <w:tblW w:w="8755" w:type="dxa"/>
      <w:tblLook w:val="01E0" w:firstRow="1" w:lastRow="1" w:firstColumn="1" w:lastColumn="1" w:noHBand="0" w:noVBand="0"/>
    </w:tblPr>
    <w:tblGrid>
      <w:gridCol w:w="2881"/>
      <w:gridCol w:w="2882"/>
      <w:gridCol w:w="2992"/>
    </w:tblGrid>
    <w:tr w:rsidR="000A6D09" w:rsidTr="00022208">
      <w:tc>
        <w:tcPr>
          <w:tcW w:w="2881" w:type="dxa"/>
          <w:shd w:val="clear" w:color="auto" w:fill="auto"/>
        </w:tcPr>
        <w:p w:rsidR="000A6D09" w:rsidRDefault="000A6D09" w:rsidP="00022208">
          <w:pPr>
            <w:pStyle w:val="Sidehoved"/>
            <w:jc w:val="right"/>
          </w:pPr>
        </w:p>
      </w:tc>
      <w:tc>
        <w:tcPr>
          <w:tcW w:w="2882" w:type="dxa"/>
          <w:shd w:val="clear" w:color="auto" w:fill="auto"/>
        </w:tcPr>
        <w:p w:rsidR="000A6D09" w:rsidRDefault="000A6D0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969F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969FD">
            <w:rPr>
              <w:rStyle w:val="Sidetal"/>
              <w:noProof/>
            </w:rPr>
            <w:t>6</w:t>
          </w:r>
          <w:r>
            <w:rPr>
              <w:rStyle w:val="Sidetal"/>
            </w:rPr>
            <w:fldChar w:fldCharType="end"/>
          </w:r>
          <w:r>
            <w:rPr>
              <w:rStyle w:val="Sidetal"/>
            </w:rPr>
            <w:t xml:space="preserve"> -</w:t>
          </w:r>
        </w:p>
      </w:tc>
      <w:tc>
        <w:tcPr>
          <w:tcW w:w="2992" w:type="dxa"/>
          <w:shd w:val="clear" w:color="auto" w:fill="auto"/>
        </w:tcPr>
        <w:p w:rsidR="000A6D09" w:rsidRPr="004E5375" w:rsidRDefault="000A6D09" w:rsidP="00F334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x</w:t>
          </w:r>
        </w:p>
      </w:tc>
    </w:tr>
  </w:tbl>
  <w:p w:rsidR="000A6D09" w:rsidRDefault="000A6D09" w:rsidP="004E5375">
    <w:pPr>
      <w:pStyle w:val="Sidehoved"/>
      <w:jc w:val="right"/>
    </w:pPr>
  </w:p>
  <w:p w:rsidR="000A6D09" w:rsidRDefault="000A6D09">
    <w:pPr>
      <w:pStyle w:val="Sidefod"/>
      <w:jc w:val="center"/>
    </w:pPr>
  </w:p>
  <w:p w:rsidR="000A6D09" w:rsidRDefault="000A6D0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A6D09" w:rsidRPr="00022208" w:rsidTr="00022208">
      <w:tc>
        <w:tcPr>
          <w:tcW w:w="7088" w:type="dxa"/>
          <w:shd w:val="clear" w:color="auto" w:fill="auto"/>
        </w:tcPr>
        <w:p w:rsidR="000A6D09" w:rsidRPr="00877C63" w:rsidRDefault="000A6D09" w:rsidP="00786F5A">
          <w:pPr>
            <w:pStyle w:val="Sidefod"/>
          </w:pPr>
          <w:r w:rsidRPr="00877C63">
            <w:t>Fil:</w:t>
          </w:r>
          <w:r w:rsidR="00A969FD">
            <w:fldChar w:fldCharType="begin"/>
          </w:r>
          <w:r w:rsidR="00A969FD">
            <w:instrText xml:space="preserve"> FILENAME </w:instrText>
          </w:r>
          <w:r w:rsidR="00A969FD">
            <w:fldChar w:fldCharType="separate"/>
          </w:r>
          <w:r w:rsidR="00A969FD">
            <w:rPr>
              <w:noProof/>
            </w:rPr>
            <w:t>GD2_Udenlandske_adresser_Loesningsscenarier_ver0.1a.docx</w:t>
          </w:r>
          <w:r w:rsidR="00A969FD">
            <w:rPr>
              <w:noProof/>
            </w:rPr>
            <w:fldChar w:fldCharType="end"/>
          </w:r>
        </w:p>
      </w:tc>
      <w:tc>
        <w:tcPr>
          <w:tcW w:w="1449" w:type="dxa"/>
          <w:shd w:val="clear" w:color="auto" w:fill="auto"/>
        </w:tcPr>
        <w:p w:rsidR="000A6D09" w:rsidRPr="00022208" w:rsidRDefault="000A6D09" w:rsidP="00022208">
          <w:pPr>
            <w:pStyle w:val="Sidehoved"/>
            <w:jc w:val="right"/>
            <w:rPr>
              <w:smallCaps/>
              <w:sz w:val="16"/>
              <w:szCs w:val="16"/>
            </w:rPr>
          </w:pPr>
        </w:p>
      </w:tc>
    </w:tr>
  </w:tbl>
  <w:p w:rsidR="000A6D09" w:rsidRPr="00C251C5" w:rsidRDefault="000A6D0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09" w:rsidRDefault="000A6D09">
      <w:r>
        <w:separator/>
      </w:r>
    </w:p>
  </w:footnote>
  <w:footnote w:type="continuationSeparator" w:id="0">
    <w:p w:rsidR="000A6D09" w:rsidRDefault="000A6D09">
      <w:r>
        <w:continuationSeparator/>
      </w:r>
    </w:p>
  </w:footnote>
  <w:footnote w:type="continuationNotice" w:id="1">
    <w:p w:rsidR="000A6D09" w:rsidRDefault="000A6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09" w:rsidRDefault="0011487D" w:rsidP="002E781B">
    <w:pPr>
      <w:pStyle w:val="Sidehoved"/>
      <w:rPr>
        <w:sz w:val="16"/>
      </w:rPr>
    </w:pPr>
    <w:r>
      <w:rPr>
        <w:kern w:val="28"/>
        <w:sz w:val="16"/>
      </w:rPr>
      <w:fldChar w:fldCharType="begin"/>
    </w:r>
    <w:r>
      <w:rPr>
        <w:kern w:val="28"/>
        <w:sz w:val="16"/>
      </w:rPr>
      <w:instrText xml:space="preserve"> TITLE  "Løsningsscenarier - danske myndigheders brug af adresser i udlandet"  \* MERGEFORMAT </w:instrText>
    </w:r>
    <w:r>
      <w:rPr>
        <w:kern w:val="28"/>
        <w:sz w:val="16"/>
      </w:rPr>
      <w:fldChar w:fldCharType="separate"/>
    </w:r>
    <w:r w:rsidR="00A969FD">
      <w:rPr>
        <w:kern w:val="28"/>
        <w:sz w:val="16"/>
      </w:rPr>
      <w:t>Løsningsscenarier - danske myndigheders brug af adresser i udlandet</w:t>
    </w:r>
    <w:r>
      <w:rPr>
        <w:kern w:val="28"/>
        <w:sz w:val="16"/>
      </w:rPr>
      <w:fldChar w:fldCharType="end"/>
    </w:r>
  </w:p>
  <w:p w:rsidR="000A6D09" w:rsidRPr="006171CF" w:rsidRDefault="000A6D09"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A969FD">
      <w:rPr>
        <w:sz w:val="16"/>
      </w:rPr>
      <w:t>Grunddataprogrammet under den Fællesoffentlig digitaliseringsstrategi 2012 - 2015</w:t>
    </w:r>
    <w:r>
      <w:rPr>
        <w:sz w:val="16"/>
      </w:rPr>
      <w:fldChar w:fldCharType="end"/>
    </w:r>
  </w:p>
  <w:p w:rsidR="000A6D09" w:rsidRDefault="000A6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09" w:rsidRPr="001D4A86" w:rsidRDefault="009457FD" w:rsidP="00786F5A">
    <w:pPr>
      <w:pStyle w:val="Sidehoved"/>
      <w:tabs>
        <w:tab w:val="clear" w:pos="4819"/>
        <w:tab w:val="center" w:pos="4253"/>
      </w:tabs>
    </w:pPr>
    <w:r>
      <w:rPr>
        <w:noProof/>
      </w:rPr>
      <w:drawing>
        <wp:inline distT="0" distB="0" distL="0" distR="0">
          <wp:extent cx="1173192" cy="1031766"/>
          <wp:effectExtent l="0" t="0" r="825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2_Logo2.bmp"/>
                  <pic:cNvPicPr/>
                </pic:nvPicPr>
                <pic:blipFill>
                  <a:blip r:embed="rId1">
                    <a:extLst>
                      <a:ext uri="{28A0092B-C50C-407E-A947-70E740481C1C}">
                        <a14:useLocalDpi xmlns:a14="http://schemas.microsoft.com/office/drawing/2010/main" val="0"/>
                      </a:ext>
                    </a:extLst>
                  </a:blip>
                  <a:stretch>
                    <a:fillRect/>
                  </a:stretch>
                </pic:blipFill>
                <pic:spPr>
                  <a:xfrm>
                    <a:off x="0" y="0"/>
                    <a:ext cx="1188211" cy="1044974"/>
                  </a:xfrm>
                  <a:prstGeom prst="rect">
                    <a:avLst/>
                  </a:prstGeom>
                </pic:spPr>
              </pic:pic>
            </a:graphicData>
          </a:graphic>
        </wp:inline>
      </w:drawing>
    </w:r>
    <w:r w:rsidR="000A6D09">
      <w:tab/>
    </w:r>
    <w:r w:rsidR="000A6D09">
      <w:tab/>
    </w:r>
    <w:r w:rsidR="000A6D09">
      <w:rPr>
        <w:noProof/>
      </w:rPr>
      <w:drawing>
        <wp:inline distT="0" distB="0" distL="0" distR="0" wp14:anchorId="4D3FA042" wp14:editId="1CF3D5BA">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0487B22"/>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18B6A59"/>
    <w:multiLevelType w:val="hybridMultilevel"/>
    <w:tmpl w:val="3B6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62606"/>
    <w:multiLevelType w:val="hybridMultilevel"/>
    <w:tmpl w:val="5CD4A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3416BF98">
      <w:numFmt w:val="bullet"/>
      <w:lvlText w:val="-"/>
      <w:lvlJc w:val="left"/>
      <w:pPr>
        <w:ind w:left="1800" w:hanging="360"/>
      </w:pPr>
      <w:rPr>
        <w:rFonts w:ascii="Calibri" w:eastAsia="Times New Roman" w:hAnsi="Calibri"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DF5055"/>
    <w:multiLevelType w:val="hybridMultilevel"/>
    <w:tmpl w:val="4CB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23196"/>
    <w:multiLevelType w:val="hybridMultilevel"/>
    <w:tmpl w:val="446A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2066D"/>
    <w:multiLevelType w:val="hybridMultilevel"/>
    <w:tmpl w:val="1C36C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11764AE6">
      <w:numFmt w:val="bullet"/>
      <w:lvlText w:val="-"/>
      <w:lvlJc w:val="left"/>
      <w:pPr>
        <w:ind w:left="2520" w:hanging="360"/>
      </w:pPr>
      <w:rPr>
        <w:rFonts w:ascii="Calibri" w:eastAsia="Times New Roman" w:hAnsi="Calibri"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C7C01"/>
    <w:multiLevelType w:val="hybridMultilevel"/>
    <w:tmpl w:val="B2109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6FD1A61"/>
    <w:multiLevelType w:val="hybridMultilevel"/>
    <w:tmpl w:val="632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E1978"/>
    <w:multiLevelType w:val="hybridMultilevel"/>
    <w:tmpl w:val="AF60915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CF50D57"/>
    <w:multiLevelType w:val="hybridMultilevel"/>
    <w:tmpl w:val="F5F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8B3"/>
    <w:multiLevelType w:val="hybridMultilevel"/>
    <w:tmpl w:val="BE1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F03A3"/>
    <w:multiLevelType w:val="hybridMultilevel"/>
    <w:tmpl w:val="5DF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403A2E"/>
    <w:multiLevelType w:val="hybridMultilevel"/>
    <w:tmpl w:val="4DA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86735"/>
    <w:multiLevelType w:val="hybridMultilevel"/>
    <w:tmpl w:val="DF10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D3A27"/>
    <w:multiLevelType w:val="hybridMultilevel"/>
    <w:tmpl w:val="57CE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E13AA"/>
    <w:multiLevelType w:val="hybridMultilevel"/>
    <w:tmpl w:val="8B44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A0967"/>
    <w:multiLevelType w:val="hybridMultilevel"/>
    <w:tmpl w:val="A8AA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44104"/>
    <w:multiLevelType w:val="hybridMultilevel"/>
    <w:tmpl w:val="EFB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061C"/>
    <w:multiLevelType w:val="hybridMultilevel"/>
    <w:tmpl w:val="22A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12420"/>
    <w:multiLevelType w:val="hybridMultilevel"/>
    <w:tmpl w:val="77D0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E09E9"/>
    <w:multiLevelType w:val="hybridMultilevel"/>
    <w:tmpl w:val="C2189A90"/>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2">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EB572BD"/>
    <w:multiLevelType w:val="hybridMultilevel"/>
    <w:tmpl w:val="1BF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B055E"/>
    <w:multiLevelType w:val="hybridMultilevel"/>
    <w:tmpl w:val="2D4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3665421"/>
    <w:multiLevelType w:val="hybridMultilevel"/>
    <w:tmpl w:val="8F624F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nsid w:val="439F7D55"/>
    <w:multiLevelType w:val="hybridMultilevel"/>
    <w:tmpl w:val="491C1558"/>
    <w:lvl w:ilvl="0" w:tplc="C8BE9F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2E146F"/>
    <w:multiLevelType w:val="hybridMultilevel"/>
    <w:tmpl w:val="1D8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4B427A16"/>
    <w:multiLevelType w:val="singleLevel"/>
    <w:tmpl w:val="2E6074FA"/>
    <w:lvl w:ilvl="0">
      <w:numFmt w:val="bullet"/>
      <w:pStyle w:val="Opstilling-punkttegnmafstand"/>
      <w:lvlText w:val="*"/>
      <w:lvlJc w:val="left"/>
    </w:lvl>
  </w:abstractNum>
  <w:abstractNum w:abstractNumId="31">
    <w:nsid w:val="4BBE6C4D"/>
    <w:multiLevelType w:val="hybridMultilevel"/>
    <w:tmpl w:val="392A893E"/>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F6A6315"/>
    <w:multiLevelType w:val="hybridMultilevel"/>
    <w:tmpl w:val="B8B6B90A"/>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0396588"/>
    <w:multiLevelType w:val="hybridMultilevel"/>
    <w:tmpl w:val="D702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4243E"/>
    <w:multiLevelType w:val="hybridMultilevel"/>
    <w:tmpl w:val="466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6">
    <w:nsid w:val="593B6993"/>
    <w:multiLevelType w:val="hybridMultilevel"/>
    <w:tmpl w:val="F87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DA24DA"/>
    <w:multiLevelType w:val="hybridMultilevel"/>
    <w:tmpl w:val="074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5146B"/>
    <w:multiLevelType w:val="hybridMultilevel"/>
    <w:tmpl w:val="1910F25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9">
    <w:nsid w:val="63E802B1"/>
    <w:multiLevelType w:val="hybridMultilevel"/>
    <w:tmpl w:val="EB3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0256F"/>
    <w:multiLevelType w:val="hybridMultilevel"/>
    <w:tmpl w:val="74F4495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695F38C6"/>
    <w:multiLevelType w:val="hybridMultilevel"/>
    <w:tmpl w:val="9F7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16D33"/>
    <w:multiLevelType w:val="hybridMultilevel"/>
    <w:tmpl w:val="247C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4">
    <w:nsid w:val="6AB3126F"/>
    <w:multiLevelType w:val="hybridMultilevel"/>
    <w:tmpl w:val="E21C1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4A2BE8"/>
    <w:multiLevelType w:val="hybridMultilevel"/>
    <w:tmpl w:val="540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A02A08"/>
    <w:multiLevelType w:val="hybridMultilevel"/>
    <w:tmpl w:val="A3D2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583033"/>
    <w:multiLevelType w:val="hybridMultilevel"/>
    <w:tmpl w:val="AEB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A86729"/>
    <w:multiLevelType w:val="hybridMultilevel"/>
    <w:tmpl w:val="BFD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B3AA6"/>
    <w:multiLevelType w:val="hybridMultilevel"/>
    <w:tmpl w:val="59BA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0670E"/>
    <w:multiLevelType w:val="hybridMultilevel"/>
    <w:tmpl w:val="3800A800"/>
    <w:lvl w:ilvl="0" w:tplc="538A64B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E7054BB"/>
    <w:multiLevelType w:val="hybridMultilevel"/>
    <w:tmpl w:val="8FECBF38"/>
    <w:lvl w:ilvl="0" w:tplc="0406000F">
      <w:start w:val="1"/>
      <w:numFmt w:val="decimal"/>
      <w:lvlText w:val="%1."/>
      <w:lvlJc w:val="left"/>
      <w:pPr>
        <w:ind w:left="774" w:hanging="360"/>
      </w:pPr>
    </w:lvl>
    <w:lvl w:ilvl="1" w:tplc="04060019">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num w:numId="1">
    <w:abstractNumId w:val="0"/>
  </w:num>
  <w:num w:numId="2">
    <w:abstractNumId w:val="43"/>
  </w:num>
  <w:num w:numId="3">
    <w:abstractNumId w:val="25"/>
  </w:num>
  <w:num w:numId="4">
    <w:abstractNumId w:val="12"/>
  </w:num>
  <w:num w:numId="5">
    <w:abstractNumId w:val="3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5"/>
  </w:num>
  <w:num w:numId="7">
    <w:abstractNumId w:val="29"/>
  </w:num>
  <w:num w:numId="8">
    <w:abstractNumId w:val="22"/>
  </w:num>
  <w:num w:numId="9">
    <w:abstractNumId w:val="51"/>
  </w:num>
  <w:num w:numId="10">
    <w:abstractNumId w:val="21"/>
  </w:num>
  <w:num w:numId="11">
    <w:abstractNumId w:val="4"/>
  </w:num>
  <w:num w:numId="12">
    <w:abstractNumId w:val="16"/>
  </w:num>
  <w:num w:numId="13">
    <w:abstractNumId w:val="24"/>
  </w:num>
  <w:num w:numId="14">
    <w:abstractNumId w:val="10"/>
  </w:num>
  <w:num w:numId="15">
    <w:abstractNumId w:val="2"/>
  </w:num>
  <w:num w:numId="16">
    <w:abstractNumId w:val="45"/>
  </w:num>
  <w:num w:numId="17">
    <w:abstractNumId w:val="5"/>
  </w:num>
  <w:num w:numId="18">
    <w:abstractNumId w:val="39"/>
  </w:num>
  <w:num w:numId="19">
    <w:abstractNumId w:val="36"/>
  </w:num>
  <w:num w:numId="20">
    <w:abstractNumId w:val="19"/>
  </w:num>
  <w:num w:numId="21">
    <w:abstractNumId w:val="23"/>
  </w:num>
  <w:num w:numId="22">
    <w:abstractNumId w:val="44"/>
  </w:num>
  <w:num w:numId="23">
    <w:abstractNumId w:val="9"/>
  </w:num>
  <w:num w:numId="24">
    <w:abstractNumId w:val="20"/>
  </w:num>
  <w:num w:numId="25">
    <w:abstractNumId w:val="42"/>
  </w:num>
  <w:num w:numId="26">
    <w:abstractNumId w:val="13"/>
  </w:num>
  <w:num w:numId="27">
    <w:abstractNumId w:val="47"/>
  </w:num>
  <w:num w:numId="28">
    <w:abstractNumId w:val="40"/>
  </w:num>
  <w:num w:numId="29">
    <w:abstractNumId w:val="49"/>
  </w:num>
  <w:num w:numId="30">
    <w:abstractNumId w:val="11"/>
  </w:num>
  <w:num w:numId="31">
    <w:abstractNumId w:val="17"/>
  </w:num>
  <w:num w:numId="32">
    <w:abstractNumId w:val="28"/>
  </w:num>
  <w:num w:numId="33">
    <w:abstractNumId w:val="4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14"/>
  </w:num>
  <w:num w:numId="38">
    <w:abstractNumId w:val="1"/>
  </w:num>
  <w:num w:numId="39">
    <w:abstractNumId w:val="41"/>
  </w:num>
  <w:num w:numId="40">
    <w:abstractNumId w:val="34"/>
  </w:num>
  <w:num w:numId="41">
    <w:abstractNumId w:val="38"/>
  </w:num>
  <w:num w:numId="42">
    <w:abstractNumId w:val="26"/>
  </w:num>
  <w:num w:numId="43">
    <w:abstractNumId w:val="46"/>
  </w:num>
  <w:num w:numId="44">
    <w:abstractNumId w:val="18"/>
  </w:num>
  <w:num w:numId="45">
    <w:abstractNumId w:val="8"/>
  </w:num>
  <w:num w:numId="46">
    <w:abstractNumId w:val="6"/>
  </w:num>
  <w:num w:numId="47">
    <w:abstractNumId w:val="7"/>
  </w:num>
  <w:num w:numId="48">
    <w:abstractNumId w:val="15"/>
  </w:num>
  <w:num w:numId="49">
    <w:abstractNumId w:val="37"/>
  </w:num>
  <w:num w:numId="50">
    <w:abstractNumId w:val="50"/>
  </w:num>
  <w:num w:numId="51">
    <w:abstractNumId w:val="3"/>
  </w:num>
  <w:num w:numId="52">
    <w:abstractNumId w:val="31"/>
  </w:num>
  <w:num w:numId="53">
    <w:abstractNumId w:val="32"/>
  </w:num>
  <w:num w:numId="54">
    <w:abstractNumId w:val="33"/>
  </w:num>
  <w:num w:numId="55">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6E89"/>
    <w:rsid w:val="0000718E"/>
    <w:rsid w:val="00007409"/>
    <w:rsid w:val="00007668"/>
    <w:rsid w:val="00007A76"/>
    <w:rsid w:val="00010548"/>
    <w:rsid w:val="00010B27"/>
    <w:rsid w:val="000117BA"/>
    <w:rsid w:val="00013A41"/>
    <w:rsid w:val="00013B19"/>
    <w:rsid w:val="000155AE"/>
    <w:rsid w:val="00015D87"/>
    <w:rsid w:val="000164B9"/>
    <w:rsid w:val="00016B61"/>
    <w:rsid w:val="00016CB2"/>
    <w:rsid w:val="00016D7E"/>
    <w:rsid w:val="00017079"/>
    <w:rsid w:val="00017730"/>
    <w:rsid w:val="00021C6A"/>
    <w:rsid w:val="00022208"/>
    <w:rsid w:val="0002267A"/>
    <w:rsid w:val="00022E81"/>
    <w:rsid w:val="00025208"/>
    <w:rsid w:val="00025438"/>
    <w:rsid w:val="00027E9E"/>
    <w:rsid w:val="000309D0"/>
    <w:rsid w:val="00030CD3"/>
    <w:rsid w:val="000315AF"/>
    <w:rsid w:val="00032874"/>
    <w:rsid w:val="00032977"/>
    <w:rsid w:val="0003430E"/>
    <w:rsid w:val="0003451B"/>
    <w:rsid w:val="00036170"/>
    <w:rsid w:val="00036664"/>
    <w:rsid w:val="000369B6"/>
    <w:rsid w:val="0003723E"/>
    <w:rsid w:val="00037728"/>
    <w:rsid w:val="00042E79"/>
    <w:rsid w:val="00043DA5"/>
    <w:rsid w:val="000458CB"/>
    <w:rsid w:val="00046D18"/>
    <w:rsid w:val="00047E25"/>
    <w:rsid w:val="0005092A"/>
    <w:rsid w:val="00050A97"/>
    <w:rsid w:val="00050A98"/>
    <w:rsid w:val="00052A5E"/>
    <w:rsid w:val="00053A44"/>
    <w:rsid w:val="00056834"/>
    <w:rsid w:val="00056D68"/>
    <w:rsid w:val="00057844"/>
    <w:rsid w:val="00057ECA"/>
    <w:rsid w:val="000605E7"/>
    <w:rsid w:val="000606F4"/>
    <w:rsid w:val="000616AA"/>
    <w:rsid w:val="00061BB6"/>
    <w:rsid w:val="0006384D"/>
    <w:rsid w:val="00064DA5"/>
    <w:rsid w:val="000660F2"/>
    <w:rsid w:val="00066551"/>
    <w:rsid w:val="00067469"/>
    <w:rsid w:val="0006796E"/>
    <w:rsid w:val="00070658"/>
    <w:rsid w:val="000717D3"/>
    <w:rsid w:val="00072174"/>
    <w:rsid w:val="000723D8"/>
    <w:rsid w:val="00073983"/>
    <w:rsid w:val="0007402E"/>
    <w:rsid w:val="00076695"/>
    <w:rsid w:val="000809BC"/>
    <w:rsid w:val="00082DAD"/>
    <w:rsid w:val="00083D6B"/>
    <w:rsid w:val="000858E0"/>
    <w:rsid w:val="0008626D"/>
    <w:rsid w:val="00086457"/>
    <w:rsid w:val="00086C03"/>
    <w:rsid w:val="00086E1B"/>
    <w:rsid w:val="00090103"/>
    <w:rsid w:val="00091759"/>
    <w:rsid w:val="000934D1"/>
    <w:rsid w:val="0009466D"/>
    <w:rsid w:val="000954C4"/>
    <w:rsid w:val="0009607C"/>
    <w:rsid w:val="00096D23"/>
    <w:rsid w:val="00097AE2"/>
    <w:rsid w:val="000A00C3"/>
    <w:rsid w:val="000A113C"/>
    <w:rsid w:val="000A1A66"/>
    <w:rsid w:val="000A2632"/>
    <w:rsid w:val="000A5951"/>
    <w:rsid w:val="000A5EFD"/>
    <w:rsid w:val="000A6D09"/>
    <w:rsid w:val="000A6DF5"/>
    <w:rsid w:val="000A76A6"/>
    <w:rsid w:val="000A78EC"/>
    <w:rsid w:val="000B3A9C"/>
    <w:rsid w:val="000B5078"/>
    <w:rsid w:val="000B5EF9"/>
    <w:rsid w:val="000B68FD"/>
    <w:rsid w:val="000C05D7"/>
    <w:rsid w:val="000C24C9"/>
    <w:rsid w:val="000C36F8"/>
    <w:rsid w:val="000C473E"/>
    <w:rsid w:val="000C5EB6"/>
    <w:rsid w:val="000C6065"/>
    <w:rsid w:val="000D0BB6"/>
    <w:rsid w:val="000D1284"/>
    <w:rsid w:val="000D21E6"/>
    <w:rsid w:val="000D27E0"/>
    <w:rsid w:val="000D37E0"/>
    <w:rsid w:val="000D6322"/>
    <w:rsid w:val="000D714E"/>
    <w:rsid w:val="000E1602"/>
    <w:rsid w:val="000E29F6"/>
    <w:rsid w:val="000E3776"/>
    <w:rsid w:val="000E4578"/>
    <w:rsid w:val="000F0F39"/>
    <w:rsid w:val="000F1424"/>
    <w:rsid w:val="000F1DEF"/>
    <w:rsid w:val="000F26DE"/>
    <w:rsid w:val="000F3858"/>
    <w:rsid w:val="000F3E53"/>
    <w:rsid w:val="000F508D"/>
    <w:rsid w:val="000F70C1"/>
    <w:rsid w:val="000F772D"/>
    <w:rsid w:val="00100899"/>
    <w:rsid w:val="00100D6B"/>
    <w:rsid w:val="0010188D"/>
    <w:rsid w:val="001026E3"/>
    <w:rsid w:val="00102B70"/>
    <w:rsid w:val="00103EC6"/>
    <w:rsid w:val="00104568"/>
    <w:rsid w:val="00104E22"/>
    <w:rsid w:val="001055CA"/>
    <w:rsid w:val="00105693"/>
    <w:rsid w:val="00106589"/>
    <w:rsid w:val="0010747A"/>
    <w:rsid w:val="00111B0A"/>
    <w:rsid w:val="00112580"/>
    <w:rsid w:val="0011487D"/>
    <w:rsid w:val="001154C3"/>
    <w:rsid w:val="00116025"/>
    <w:rsid w:val="001160F1"/>
    <w:rsid w:val="0011620D"/>
    <w:rsid w:val="00117EEE"/>
    <w:rsid w:val="001213CB"/>
    <w:rsid w:val="00122989"/>
    <w:rsid w:val="001232DF"/>
    <w:rsid w:val="00130123"/>
    <w:rsid w:val="00130E6C"/>
    <w:rsid w:val="00131CB8"/>
    <w:rsid w:val="001323E5"/>
    <w:rsid w:val="0013267C"/>
    <w:rsid w:val="00132EF3"/>
    <w:rsid w:val="001339F5"/>
    <w:rsid w:val="001373B7"/>
    <w:rsid w:val="00137A55"/>
    <w:rsid w:val="00137E8B"/>
    <w:rsid w:val="00140B7D"/>
    <w:rsid w:val="00141B06"/>
    <w:rsid w:val="0014252A"/>
    <w:rsid w:val="001454BD"/>
    <w:rsid w:val="0014604D"/>
    <w:rsid w:val="00160122"/>
    <w:rsid w:val="001616B7"/>
    <w:rsid w:val="00162152"/>
    <w:rsid w:val="00162636"/>
    <w:rsid w:val="00162851"/>
    <w:rsid w:val="00163188"/>
    <w:rsid w:val="0016333D"/>
    <w:rsid w:val="001633CE"/>
    <w:rsid w:val="001637B6"/>
    <w:rsid w:val="001644CD"/>
    <w:rsid w:val="001663ED"/>
    <w:rsid w:val="001664CA"/>
    <w:rsid w:val="00166F88"/>
    <w:rsid w:val="0017096B"/>
    <w:rsid w:val="00170D27"/>
    <w:rsid w:val="0017126A"/>
    <w:rsid w:val="00172298"/>
    <w:rsid w:val="00174661"/>
    <w:rsid w:val="0017574A"/>
    <w:rsid w:val="00175FAF"/>
    <w:rsid w:val="0017629B"/>
    <w:rsid w:val="0017740D"/>
    <w:rsid w:val="0017783F"/>
    <w:rsid w:val="0018023E"/>
    <w:rsid w:val="001810A0"/>
    <w:rsid w:val="001827AE"/>
    <w:rsid w:val="001830C2"/>
    <w:rsid w:val="00183898"/>
    <w:rsid w:val="00183D0D"/>
    <w:rsid w:val="00183EAE"/>
    <w:rsid w:val="0018681A"/>
    <w:rsid w:val="00190401"/>
    <w:rsid w:val="00190A25"/>
    <w:rsid w:val="00190E0E"/>
    <w:rsid w:val="00191A13"/>
    <w:rsid w:val="00193F74"/>
    <w:rsid w:val="00194772"/>
    <w:rsid w:val="00194EF5"/>
    <w:rsid w:val="00195E16"/>
    <w:rsid w:val="001968B3"/>
    <w:rsid w:val="00196A8C"/>
    <w:rsid w:val="00197118"/>
    <w:rsid w:val="00197718"/>
    <w:rsid w:val="001A0171"/>
    <w:rsid w:val="001A24F4"/>
    <w:rsid w:val="001A280E"/>
    <w:rsid w:val="001A5762"/>
    <w:rsid w:val="001A6CA4"/>
    <w:rsid w:val="001B06C5"/>
    <w:rsid w:val="001B0724"/>
    <w:rsid w:val="001B2DCF"/>
    <w:rsid w:val="001B3525"/>
    <w:rsid w:val="001B3974"/>
    <w:rsid w:val="001B4B43"/>
    <w:rsid w:val="001B517D"/>
    <w:rsid w:val="001B61E1"/>
    <w:rsid w:val="001B6711"/>
    <w:rsid w:val="001B79DF"/>
    <w:rsid w:val="001C40CB"/>
    <w:rsid w:val="001C40E8"/>
    <w:rsid w:val="001C4866"/>
    <w:rsid w:val="001C6D35"/>
    <w:rsid w:val="001C733B"/>
    <w:rsid w:val="001D0511"/>
    <w:rsid w:val="001D0CC9"/>
    <w:rsid w:val="001D1FF0"/>
    <w:rsid w:val="001D2DC0"/>
    <w:rsid w:val="001D3718"/>
    <w:rsid w:val="001D48AD"/>
    <w:rsid w:val="001D4A86"/>
    <w:rsid w:val="001D6A7A"/>
    <w:rsid w:val="001D7A61"/>
    <w:rsid w:val="001D7EA1"/>
    <w:rsid w:val="001D7F30"/>
    <w:rsid w:val="001E03B5"/>
    <w:rsid w:val="001E0F45"/>
    <w:rsid w:val="001E419A"/>
    <w:rsid w:val="001E5F2A"/>
    <w:rsid w:val="001E6B89"/>
    <w:rsid w:val="001F018C"/>
    <w:rsid w:val="001F1416"/>
    <w:rsid w:val="00202104"/>
    <w:rsid w:val="002024D2"/>
    <w:rsid w:val="00205F48"/>
    <w:rsid w:val="00206B48"/>
    <w:rsid w:val="00206CA4"/>
    <w:rsid w:val="002144DF"/>
    <w:rsid w:val="002144EB"/>
    <w:rsid w:val="002148C1"/>
    <w:rsid w:val="00220D79"/>
    <w:rsid w:val="00222A2B"/>
    <w:rsid w:val="00222B47"/>
    <w:rsid w:val="002240CE"/>
    <w:rsid w:val="00224534"/>
    <w:rsid w:val="002261C8"/>
    <w:rsid w:val="002279E0"/>
    <w:rsid w:val="00227D68"/>
    <w:rsid w:val="00227E24"/>
    <w:rsid w:val="00230637"/>
    <w:rsid w:val="00231622"/>
    <w:rsid w:val="00231F6A"/>
    <w:rsid w:val="00233400"/>
    <w:rsid w:val="0023476F"/>
    <w:rsid w:val="002356E4"/>
    <w:rsid w:val="00235F92"/>
    <w:rsid w:val="00236158"/>
    <w:rsid w:val="00236EFC"/>
    <w:rsid w:val="00237BB4"/>
    <w:rsid w:val="0024001D"/>
    <w:rsid w:val="002410AD"/>
    <w:rsid w:val="002411FD"/>
    <w:rsid w:val="002419D8"/>
    <w:rsid w:val="00243844"/>
    <w:rsid w:val="002448AF"/>
    <w:rsid w:val="002506B3"/>
    <w:rsid w:val="00252534"/>
    <w:rsid w:val="00252584"/>
    <w:rsid w:val="00253479"/>
    <w:rsid w:val="002545BB"/>
    <w:rsid w:val="00260023"/>
    <w:rsid w:val="002605AE"/>
    <w:rsid w:val="00260F2B"/>
    <w:rsid w:val="00261668"/>
    <w:rsid w:val="00261C0A"/>
    <w:rsid w:val="00262A2F"/>
    <w:rsid w:val="00266C0B"/>
    <w:rsid w:val="0026707B"/>
    <w:rsid w:val="00267286"/>
    <w:rsid w:val="00267931"/>
    <w:rsid w:val="00267ED0"/>
    <w:rsid w:val="00272612"/>
    <w:rsid w:val="0027264F"/>
    <w:rsid w:val="00272BE9"/>
    <w:rsid w:val="00272C23"/>
    <w:rsid w:val="00272C96"/>
    <w:rsid w:val="002740DE"/>
    <w:rsid w:val="002745BA"/>
    <w:rsid w:val="0027484F"/>
    <w:rsid w:val="002759C9"/>
    <w:rsid w:val="00275D8A"/>
    <w:rsid w:val="002769F8"/>
    <w:rsid w:val="00276C37"/>
    <w:rsid w:val="00277CA0"/>
    <w:rsid w:val="00281BA4"/>
    <w:rsid w:val="00281E8D"/>
    <w:rsid w:val="00284B84"/>
    <w:rsid w:val="00285836"/>
    <w:rsid w:val="00290435"/>
    <w:rsid w:val="00290A6B"/>
    <w:rsid w:val="002911E3"/>
    <w:rsid w:val="002920F7"/>
    <w:rsid w:val="002923F5"/>
    <w:rsid w:val="00292585"/>
    <w:rsid w:val="0029419D"/>
    <w:rsid w:val="00294AC8"/>
    <w:rsid w:val="00294C9E"/>
    <w:rsid w:val="00295F51"/>
    <w:rsid w:val="002A3B2C"/>
    <w:rsid w:val="002A57B2"/>
    <w:rsid w:val="002A5C16"/>
    <w:rsid w:val="002A5D11"/>
    <w:rsid w:val="002A7EA5"/>
    <w:rsid w:val="002B0351"/>
    <w:rsid w:val="002B0C29"/>
    <w:rsid w:val="002B10B3"/>
    <w:rsid w:val="002B27C2"/>
    <w:rsid w:val="002B3362"/>
    <w:rsid w:val="002B4154"/>
    <w:rsid w:val="002B4B6B"/>
    <w:rsid w:val="002B63EF"/>
    <w:rsid w:val="002B689D"/>
    <w:rsid w:val="002B74E2"/>
    <w:rsid w:val="002B7B8F"/>
    <w:rsid w:val="002C0B11"/>
    <w:rsid w:val="002C39A2"/>
    <w:rsid w:val="002C5268"/>
    <w:rsid w:val="002C5E80"/>
    <w:rsid w:val="002D0B21"/>
    <w:rsid w:val="002D1876"/>
    <w:rsid w:val="002D2449"/>
    <w:rsid w:val="002D2A99"/>
    <w:rsid w:val="002D62E5"/>
    <w:rsid w:val="002D760F"/>
    <w:rsid w:val="002D7B62"/>
    <w:rsid w:val="002D7C3A"/>
    <w:rsid w:val="002E033F"/>
    <w:rsid w:val="002E0BB8"/>
    <w:rsid w:val="002E1DEF"/>
    <w:rsid w:val="002E73DE"/>
    <w:rsid w:val="002E781B"/>
    <w:rsid w:val="002F0359"/>
    <w:rsid w:val="002F09A1"/>
    <w:rsid w:val="002F276C"/>
    <w:rsid w:val="002F3FC7"/>
    <w:rsid w:val="002F59D5"/>
    <w:rsid w:val="002F63CF"/>
    <w:rsid w:val="002F7F8B"/>
    <w:rsid w:val="00302E28"/>
    <w:rsid w:val="00305C96"/>
    <w:rsid w:val="00305C97"/>
    <w:rsid w:val="00310632"/>
    <w:rsid w:val="00313693"/>
    <w:rsid w:val="003144F0"/>
    <w:rsid w:val="00314707"/>
    <w:rsid w:val="00315660"/>
    <w:rsid w:val="00317325"/>
    <w:rsid w:val="00317358"/>
    <w:rsid w:val="003175A2"/>
    <w:rsid w:val="00320890"/>
    <w:rsid w:val="003210B9"/>
    <w:rsid w:val="003213B5"/>
    <w:rsid w:val="00321AB3"/>
    <w:rsid w:val="00322993"/>
    <w:rsid w:val="0032344C"/>
    <w:rsid w:val="0032346C"/>
    <w:rsid w:val="0032694A"/>
    <w:rsid w:val="00327937"/>
    <w:rsid w:val="003313CF"/>
    <w:rsid w:val="0033177F"/>
    <w:rsid w:val="00332CB8"/>
    <w:rsid w:val="00333280"/>
    <w:rsid w:val="00333323"/>
    <w:rsid w:val="00333750"/>
    <w:rsid w:val="00334B61"/>
    <w:rsid w:val="00335BBE"/>
    <w:rsid w:val="00336553"/>
    <w:rsid w:val="00337210"/>
    <w:rsid w:val="003372E7"/>
    <w:rsid w:val="003372E9"/>
    <w:rsid w:val="003375B5"/>
    <w:rsid w:val="003412D4"/>
    <w:rsid w:val="00341511"/>
    <w:rsid w:val="00341F0C"/>
    <w:rsid w:val="003430A8"/>
    <w:rsid w:val="00343112"/>
    <w:rsid w:val="00343AE2"/>
    <w:rsid w:val="00345A75"/>
    <w:rsid w:val="00352DCB"/>
    <w:rsid w:val="00354F78"/>
    <w:rsid w:val="0035573C"/>
    <w:rsid w:val="0035662C"/>
    <w:rsid w:val="003570A5"/>
    <w:rsid w:val="00357AFE"/>
    <w:rsid w:val="00362762"/>
    <w:rsid w:val="00363545"/>
    <w:rsid w:val="0036377D"/>
    <w:rsid w:val="00363AB0"/>
    <w:rsid w:val="00363F97"/>
    <w:rsid w:val="00364EDF"/>
    <w:rsid w:val="00365B6B"/>
    <w:rsid w:val="003669BE"/>
    <w:rsid w:val="00370FEC"/>
    <w:rsid w:val="0037142C"/>
    <w:rsid w:val="003728AF"/>
    <w:rsid w:val="00374E9C"/>
    <w:rsid w:val="00375C4B"/>
    <w:rsid w:val="003762F2"/>
    <w:rsid w:val="00376CD9"/>
    <w:rsid w:val="003774F7"/>
    <w:rsid w:val="00377E22"/>
    <w:rsid w:val="00380151"/>
    <w:rsid w:val="00380C5A"/>
    <w:rsid w:val="00382B04"/>
    <w:rsid w:val="00383806"/>
    <w:rsid w:val="00384CB4"/>
    <w:rsid w:val="00384E4F"/>
    <w:rsid w:val="00386E8B"/>
    <w:rsid w:val="0038719B"/>
    <w:rsid w:val="00392888"/>
    <w:rsid w:val="003939EF"/>
    <w:rsid w:val="0039510F"/>
    <w:rsid w:val="0039534E"/>
    <w:rsid w:val="0039593C"/>
    <w:rsid w:val="00397443"/>
    <w:rsid w:val="003A0904"/>
    <w:rsid w:val="003A0B16"/>
    <w:rsid w:val="003A1313"/>
    <w:rsid w:val="003A3529"/>
    <w:rsid w:val="003A5ACA"/>
    <w:rsid w:val="003A6BF4"/>
    <w:rsid w:val="003A7843"/>
    <w:rsid w:val="003B17DC"/>
    <w:rsid w:val="003B46A1"/>
    <w:rsid w:val="003B4CE2"/>
    <w:rsid w:val="003B4D72"/>
    <w:rsid w:val="003B543C"/>
    <w:rsid w:val="003B5D3E"/>
    <w:rsid w:val="003B5ED9"/>
    <w:rsid w:val="003B5EFF"/>
    <w:rsid w:val="003B6258"/>
    <w:rsid w:val="003B76FE"/>
    <w:rsid w:val="003C46C0"/>
    <w:rsid w:val="003C481D"/>
    <w:rsid w:val="003C4A77"/>
    <w:rsid w:val="003C4F1C"/>
    <w:rsid w:val="003C5737"/>
    <w:rsid w:val="003C7412"/>
    <w:rsid w:val="003C7CF4"/>
    <w:rsid w:val="003D3768"/>
    <w:rsid w:val="003D5DBF"/>
    <w:rsid w:val="003E0026"/>
    <w:rsid w:val="003E03FD"/>
    <w:rsid w:val="003E184A"/>
    <w:rsid w:val="003E293B"/>
    <w:rsid w:val="003E2FD2"/>
    <w:rsid w:val="003E3ACD"/>
    <w:rsid w:val="003E4C3D"/>
    <w:rsid w:val="003E7077"/>
    <w:rsid w:val="003E72CE"/>
    <w:rsid w:val="003E7F65"/>
    <w:rsid w:val="003F144F"/>
    <w:rsid w:val="003F1AA7"/>
    <w:rsid w:val="003F1EB9"/>
    <w:rsid w:val="003F27F1"/>
    <w:rsid w:val="003F3519"/>
    <w:rsid w:val="003F399E"/>
    <w:rsid w:val="003F3DFB"/>
    <w:rsid w:val="003F4C04"/>
    <w:rsid w:val="003F6C65"/>
    <w:rsid w:val="003F78EA"/>
    <w:rsid w:val="00400B47"/>
    <w:rsid w:val="00402012"/>
    <w:rsid w:val="0041042C"/>
    <w:rsid w:val="00411E7F"/>
    <w:rsid w:val="00411FF6"/>
    <w:rsid w:val="0041259E"/>
    <w:rsid w:val="0041260C"/>
    <w:rsid w:val="00414198"/>
    <w:rsid w:val="004150B2"/>
    <w:rsid w:val="0041601E"/>
    <w:rsid w:val="00416AD8"/>
    <w:rsid w:val="004178B1"/>
    <w:rsid w:val="004212EA"/>
    <w:rsid w:val="0042510C"/>
    <w:rsid w:val="004252A9"/>
    <w:rsid w:val="0042570B"/>
    <w:rsid w:val="00426151"/>
    <w:rsid w:val="004263C1"/>
    <w:rsid w:val="00426E08"/>
    <w:rsid w:val="00430CFB"/>
    <w:rsid w:val="00431909"/>
    <w:rsid w:val="00431AB6"/>
    <w:rsid w:val="004334A9"/>
    <w:rsid w:val="004349F6"/>
    <w:rsid w:val="00435AED"/>
    <w:rsid w:val="0043770B"/>
    <w:rsid w:val="00441835"/>
    <w:rsid w:val="00441CBF"/>
    <w:rsid w:val="00442B9B"/>
    <w:rsid w:val="00443B06"/>
    <w:rsid w:val="00444472"/>
    <w:rsid w:val="00445724"/>
    <w:rsid w:val="00450061"/>
    <w:rsid w:val="00450E62"/>
    <w:rsid w:val="00451E10"/>
    <w:rsid w:val="0045392C"/>
    <w:rsid w:val="0045440D"/>
    <w:rsid w:val="004545EB"/>
    <w:rsid w:val="0045596C"/>
    <w:rsid w:val="00455D35"/>
    <w:rsid w:val="004568D9"/>
    <w:rsid w:val="00456E9C"/>
    <w:rsid w:val="004601A0"/>
    <w:rsid w:val="004608B0"/>
    <w:rsid w:val="004609D5"/>
    <w:rsid w:val="00461CD5"/>
    <w:rsid w:val="00462F12"/>
    <w:rsid w:val="00462F40"/>
    <w:rsid w:val="00463A08"/>
    <w:rsid w:val="00463D42"/>
    <w:rsid w:val="00466EBD"/>
    <w:rsid w:val="0047241B"/>
    <w:rsid w:val="0048196E"/>
    <w:rsid w:val="00481CBA"/>
    <w:rsid w:val="004820F2"/>
    <w:rsid w:val="00482B20"/>
    <w:rsid w:val="00484112"/>
    <w:rsid w:val="00484383"/>
    <w:rsid w:val="00484AF2"/>
    <w:rsid w:val="00485DDB"/>
    <w:rsid w:val="00485E9C"/>
    <w:rsid w:val="00486A2A"/>
    <w:rsid w:val="00486DC4"/>
    <w:rsid w:val="00487520"/>
    <w:rsid w:val="00490501"/>
    <w:rsid w:val="004907CF"/>
    <w:rsid w:val="00490837"/>
    <w:rsid w:val="00491C2C"/>
    <w:rsid w:val="00492FFD"/>
    <w:rsid w:val="00493155"/>
    <w:rsid w:val="00493599"/>
    <w:rsid w:val="004974C0"/>
    <w:rsid w:val="00497C41"/>
    <w:rsid w:val="004A0C26"/>
    <w:rsid w:val="004A1EB5"/>
    <w:rsid w:val="004A2282"/>
    <w:rsid w:val="004A4E55"/>
    <w:rsid w:val="004A4FF8"/>
    <w:rsid w:val="004A61F6"/>
    <w:rsid w:val="004A623A"/>
    <w:rsid w:val="004A7A0D"/>
    <w:rsid w:val="004B3A07"/>
    <w:rsid w:val="004B3EF6"/>
    <w:rsid w:val="004B5A95"/>
    <w:rsid w:val="004B647B"/>
    <w:rsid w:val="004B7E77"/>
    <w:rsid w:val="004C2CD2"/>
    <w:rsid w:val="004C5006"/>
    <w:rsid w:val="004C79A6"/>
    <w:rsid w:val="004C7A00"/>
    <w:rsid w:val="004D0565"/>
    <w:rsid w:val="004D09C1"/>
    <w:rsid w:val="004D5B80"/>
    <w:rsid w:val="004D6DDD"/>
    <w:rsid w:val="004E00B0"/>
    <w:rsid w:val="004E1EF7"/>
    <w:rsid w:val="004E41B1"/>
    <w:rsid w:val="004E454C"/>
    <w:rsid w:val="004E5285"/>
    <w:rsid w:val="004E5375"/>
    <w:rsid w:val="004E760E"/>
    <w:rsid w:val="004F2554"/>
    <w:rsid w:val="004F5434"/>
    <w:rsid w:val="004F5804"/>
    <w:rsid w:val="004F5B5C"/>
    <w:rsid w:val="004F5F95"/>
    <w:rsid w:val="004F65DD"/>
    <w:rsid w:val="004F732C"/>
    <w:rsid w:val="004F74DA"/>
    <w:rsid w:val="004F7E41"/>
    <w:rsid w:val="005002E7"/>
    <w:rsid w:val="00501CFA"/>
    <w:rsid w:val="00501DC5"/>
    <w:rsid w:val="005038C8"/>
    <w:rsid w:val="005058E8"/>
    <w:rsid w:val="00505A5A"/>
    <w:rsid w:val="005078C7"/>
    <w:rsid w:val="00514311"/>
    <w:rsid w:val="00516D4A"/>
    <w:rsid w:val="005222E2"/>
    <w:rsid w:val="005230FB"/>
    <w:rsid w:val="005238DD"/>
    <w:rsid w:val="00527274"/>
    <w:rsid w:val="00527516"/>
    <w:rsid w:val="00530BE4"/>
    <w:rsid w:val="0053197A"/>
    <w:rsid w:val="00533555"/>
    <w:rsid w:val="00533B6F"/>
    <w:rsid w:val="00534AF5"/>
    <w:rsid w:val="00534B4A"/>
    <w:rsid w:val="005406F2"/>
    <w:rsid w:val="00541775"/>
    <w:rsid w:val="005425BA"/>
    <w:rsid w:val="005434BE"/>
    <w:rsid w:val="00544BDD"/>
    <w:rsid w:val="0054540A"/>
    <w:rsid w:val="005455C5"/>
    <w:rsid w:val="005457B4"/>
    <w:rsid w:val="00546235"/>
    <w:rsid w:val="00547925"/>
    <w:rsid w:val="00547CE3"/>
    <w:rsid w:val="005504F6"/>
    <w:rsid w:val="00551042"/>
    <w:rsid w:val="00553F05"/>
    <w:rsid w:val="005549E6"/>
    <w:rsid w:val="00557B38"/>
    <w:rsid w:val="00560A1E"/>
    <w:rsid w:val="00562427"/>
    <w:rsid w:val="0056436C"/>
    <w:rsid w:val="00564D3F"/>
    <w:rsid w:val="0057015E"/>
    <w:rsid w:val="00570CD8"/>
    <w:rsid w:val="00574DA8"/>
    <w:rsid w:val="00574F97"/>
    <w:rsid w:val="00575356"/>
    <w:rsid w:val="00575569"/>
    <w:rsid w:val="005756A1"/>
    <w:rsid w:val="005760D1"/>
    <w:rsid w:val="005776C8"/>
    <w:rsid w:val="00577EE2"/>
    <w:rsid w:val="00580462"/>
    <w:rsid w:val="005816C8"/>
    <w:rsid w:val="00582213"/>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9DC"/>
    <w:rsid w:val="005A0DAB"/>
    <w:rsid w:val="005A2678"/>
    <w:rsid w:val="005A32FE"/>
    <w:rsid w:val="005A7670"/>
    <w:rsid w:val="005B05B4"/>
    <w:rsid w:val="005B0A99"/>
    <w:rsid w:val="005B3827"/>
    <w:rsid w:val="005B41D5"/>
    <w:rsid w:val="005B5212"/>
    <w:rsid w:val="005B59BE"/>
    <w:rsid w:val="005B6070"/>
    <w:rsid w:val="005B70C5"/>
    <w:rsid w:val="005B7AD0"/>
    <w:rsid w:val="005C108A"/>
    <w:rsid w:val="005C177E"/>
    <w:rsid w:val="005C32D3"/>
    <w:rsid w:val="005C426C"/>
    <w:rsid w:val="005C4323"/>
    <w:rsid w:val="005C4C0D"/>
    <w:rsid w:val="005C4C7F"/>
    <w:rsid w:val="005C5783"/>
    <w:rsid w:val="005C675E"/>
    <w:rsid w:val="005C68E4"/>
    <w:rsid w:val="005D1A74"/>
    <w:rsid w:val="005D242A"/>
    <w:rsid w:val="005D3304"/>
    <w:rsid w:val="005D6A09"/>
    <w:rsid w:val="005D6F1F"/>
    <w:rsid w:val="005D7B40"/>
    <w:rsid w:val="005E06E4"/>
    <w:rsid w:val="005E0BD4"/>
    <w:rsid w:val="005E1050"/>
    <w:rsid w:val="005E6901"/>
    <w:rsid w:val="005F0585"/>
    <w:rsid w:val="005F1492"/>
    <w:rsid w:val="005F1A7F"/>
    <w:rsid w:val="005F1F35"/>
    <w:rsid w:val="005F24A1"/>
    <w:rsid w:val="005F2AE3"/>
    <w:rsid w:val="005F415B"/>
    <w:rsid w:val="005F45F2"/>
    <w:rsid w:val="005F64B6"/>
    <w:rsid w:val="00600475"/>
    <w:rsid w:val="00602F6F"/>
    <w:rsid w:val="00606318"/>
    <w:rsid w:val="006079D0"/>
    <w:rsid w:val="0061060E"/>
    <w:rsid w:val="00613888"/>
    <w:rsid w:val="006150C7"/>
    <w:rsid w:val="00616738"/>
    <w:rsid w:val="006171CF"/>
    <w:rsid w:val="0061725E"/>
    <w:rsid w:val="00617CD9"/>
    <w:rsid w:val="006218AA"/>
    <w:rsid w:val="00621AED"/>
    <w:rsid w:val="00622C17"/>
    <w:rsid w:val="006237A5"/>
    <w:rsid w:val="00623BAF"/>
    <w:rsid w:val="006251FC"/>
    <w:rsid w:val="00625ADF"/>
    <w:rsid w:val="00627488"/>
    <w:rsid w:val="00630154"/>
    <w:rsid w:val="00630234"/>
    <w:rsid w:val="006307DB"/>
    <w:rsid w:val="00630805"/>
    <w:rsid w:val="00631E62"/>
    <w:rsid w:val="00632661"/>
    <w:rsid w:val="00632A76"/>
    <w:rsid w:val="006355A6"/>
    <w:rsid w:val="0063718D"/>
    <w:rsid w:val="006408A3"/>
    <w:rsid w:val="006411B3"/>
    <w:rsid w:val="00641365"/>
    <w:rsid w:val="00641FF7"/>
    <w:rsid w:val="00642494"/>
    <w:rsid w:val="00642847"/>
    <w:rsid w:val="00642D2B"/>
    <w:rsid w:val="0064343A"/>
    <w:rsid w:val="00646676"/>
    <w:rsid w:val="0064723E"/>
    <w:rsid w:val="00651C45"/>
    <w:rsid w:val="0065378B"/>
    <w:rsid w:val="00654238"/>
    <w:rsid w:val="006628EE"/>
    <w:rsid w:val="00663949"/>
    <w:rsid w:val="006657F8"/>
    <w:rsid w:val="00666ABC"/>
    <w:rsid w:val="00670E03"/>
    <w:rsid w:val="00671D91"/>
    <w:rsid w:val="00671E6C"/>
    <w:rsid w:val="006726BC"/>
    <w:rsid w:val="00672B06"/>
    <w:rsid w:val="00674377"/>
    <w:rsid w:val="00674CEF"/>
    <w:rsid w:val="00675D25"/>
    <w:rsid w:val="0067657C"/>
    <w:rsid w:val="0067681D"/>
    <w:rsid w:val="00677F5C"/>
    <w:rsid w:val="006848D0"/>
    <w:rsid w:val="00686068"/>
    <w:rsid w:val="00687AC0"/>
    <w:rsid w:val="00691C94"/>
    <w:rsid w:val="006922DF"/>
    <w:rsid w:val="00692CD6"/>
    <w:rsid w:val="0069651C"/>
    <w:rsid w:val="00697376"/>
    <w:rsid w:val="00697468"/>
    <w:rsid w:val="00697D8D"/>
    <w:rsid w:val="006A021B"/>
    <w:rsid w:val="006A0ECD"/>
    <w:rsid w:val="006A0FB8"/>
    <w:rsid w:val="006A14AE"/>
    <w:rsid w:val="006A1DD1"/>
    <w:rsid w:val="006A464E"/>
    <w:rsid w:val="006A5D92"/>
    <w:rsid w:val="006A75DA"/>
    <w:rsid w:val="006A7E9D"/>
    <w:rsid w:val="006B0052"/>
    <w:rsid w:val="006B1141"/>
    <w:rsid w:val="006B11DA"/>
    <w:rsid w:val="006B28CB"/>
    <w:rsid w:val="006B3382"/>
    <w:rsid w:val="006B5112"/>
    <w:rsid w:val="006B6C72"/>
    <w:rsid w:val="006C037E"/>
    <w:rsid w:val="006C1AFA"/>
    <w:rsid w:val="006C286D"/>
    <w:rsid w:val="006C2BD0"/>
    <w:rsid w:val="006C2E98"/>
    <w:rsid w:val="006C710F"/>
    <w:rsid w:val="006D093E"/>
    <w:rsid w:val="006D0D7D"/>
    <w:rsid w:val="006D10BD"/>
    <w:rsid w:val="006D24AC"/>
    <w:rsid w:val="006D35C0"/>
    <w:rsid w:val="006D4922"/>
    <w:rsid w:val="006D586A"/>
    <w:rsid w:val="006D71B1"/>
    <w:rsid w:val="006E2375"/>
    <w:rsid w:val="006E28DA"/>
    <w:rsid w:val="006E2977"/>
    <w:rsid w:val="006E58FF"/>
    <w:rsid w:val="006E6D76"/>
    <w:rsid w:val="006F0460"/>
    <w:rsid w:val="006F2651"/>
    <w:rsid w:val="006F3550"/>
    <w:rsid w:val="006F4EBA"/>
    <w:rsid w:val="006F5608"/>
    <w:rsid w:val="006F5D2F"/>
    <w:rsid w:val="007000C0"/>
    <w:rsid w:val="0070381E"/>
    <w:rsid w:val="007050C9"/>
    <w:rsid w:val="007051CF"/>
    <w:rsid w:val="00705C4D"/>
    <w:rsid w:val="0070638E"/>
    <w:rsid w:val="00706427"/>
    <w:rsid w:val="0070647F"/>
    <w:rsid w:val="007103D2"/>
    <w:rsid w:val="00711018"/>
    <w:rsid w:val="00711E42"/>
    <w:rsid w:val="00712B31"/>
    <w:rsid w:val="0071579C"/>
    <w:rsid w:val="0071799B"/>
    <w:rsid w:val="0072280F"/>
    <w:rsid w:val="00722BC1"/>
    <w:rsid w:val="007233DB"/>
    <w:rsid w:val="007238FC"/>
    <w:rsid w:val="00723EF7"/>
    <w:rsid w:val="0072482A"/>
    <w:rsid w:val="00725AC6"/>
    <w:rsid w:val="0072702F"/>
    <w:rsid w:val="00730D94"/>
    <w:rsid w:val="00732325"/>
    <w:rsid w:val="00732551"/>
    <w:rsid w:val="00733456"/>
    <w:rsid w:val="00733AE1"/>
    <w:rsid w:val="00734F2F"/>
    <w:rsid w:val="00736917"/>
    <w:rsid w:val="00737E8D"/>
    <w:rsid w:val="00741791"/>
    <w:rsid w:val="00744C83"/>
    <w:rsid w:val="00747005"/>
    <w:rsid w:val="007474AB"/>
    <w:rsid w:val="007505AE"/>
    <w:rsid w:val="00751DBC"/>
    <w:rsid w:val="0075338C"/>
    <w:rsid w:val="00753D12"/>
    <w:rsid w:val="00755E4A"/>
    <w:rsid w:val="00756832"/>
    <w:rsid w:val="00760633"/>
    <w:rsid w:val="0076138F"/>
    <w:rsid w:val="007633F8"/>
    <w:rsid w:val="007636CD"/>
    <w:rsid w:val="00763FCA"/>
    <w:rsid w:val="007660E9"/>
    <w:rsid w:val="00770E38"/>
    <w:rsid w:val="00772AE6"/>
    <w:rsid w:val="0077348C"/>
    <w:rsid w:val="00773511"/>
    <w:rsid w:val="0077381F"/>
    <w:rsid w:val="007742BB"/>
    <w:rsid w:val="007746A1"/>
    <w:rsid w:val="007757B0"/>
    <w:rsid w:val="007761F9"/>
    <w:rsid w:val="0077624C"/>
    <w:rsid w:val="007768BF"/>
    <w:rsid w:val="00780484"/>
    <w:rsid w:val="00780C87"/>
    <w:rsid w:val="00780E22"/>
    <w:rsid w:val="0078186D"/>
    <w:rsid w:val="00782A6D"/>
    <w:rsid w:val="0078373D"/>
    <w:rsid w:val="00784E96"/>
    <w:rsid w:val="00786F5A"/>
    <w:rsid w:val="007913AB"/>
    <w:rsid w:val="00791994"/>
    <w:rsid w:val="007960D9"/>
    <w:rsid w:val="007970D5"/>
    <w:rsid w:val="00797756"/>
    <w:rsid w:val="007A06C9"/>
    <w:rsid w:val="007A06D2"/>
    <w:rsid w:val="007A38BA"/>
    <w:rsid w:val="007A3BAF"/>
    <w:rsid w:val="007A52FC"/>
    <w:rsid w:val="007A5859"/>
    <w:rsid w:val="007A5FD5"/>
    <w:rsid w:val="007A69B3"/>
    <w:rsid w:val="007A6BD8"/>
    <w:rsid w:val="007B040A"/>
    <w:rsid w:val="007B0866"/>
    <w:rsid w:val="007B126C"/>
    <w:rsid w:val="007B2479"/>
    <w:rsid w:val="007B29AF"/>
    <w:rsid w:val="007B3AD0"/>
    <w:rsid w:val="007B4796"/>
    <w:rsid w:val="007B55FF"/>
    <w:rsid w:val="007C0328"/>
    <w:rsid w:val="007C2A7A"/>
    <w:rsid w:val="007C361D"/>
    <w:rsid w:val="007C3926"/>
    <w:rsid w:val="007C3F54"/>
    <w:rsid w:val="007C4154"/>
    <w:rsid w:val="007C6468"/>
    <w:rsid w:val="007C7B7C"/>
    <w:rsid w:val="007D1295"/>
    <w:rsid w:val="007D14D2"/>
    <w:rsid w:val="007D17B1"/>
    <w:rsid w:val="007D2771"/>
    <w:rsid w:val="007D2871"/>
    <w:rsid w:val="007D3D1E"/>
    <w:rsid w:val="007D72C1"/>
    <w:rsid w:val="007D74E1"/>
    <w:rsid w:val="007D7DC6"/>
    <w:rsid w:val="007E0035"/>
    <w:rsid w:val="007E0D72"/>
    <w:rsid w:val="007E1282"/>
    <w:rsid w:val="007E20B1"/>
    <w:rsid w:val="007E3615"/>
    <w:rsid w:val="007E4685"/>
    <w:rsid w:val="007E46D4"/>
    <w:rsid w:val="007E6658"/>
    <w:rsid w:val="007E70E2"/>
    <w:rsid w:val="007E7EE2"/>
    <w:rsid w:val="007F00D7"/>
    <w:rsid w:val="007F0786"/>
    <w:rsid w:val="007F2940"/>
    <w:rsid w:val="007F546C"/>
    <w:rsid w:val="007F5575"/>
    <w:rsid w:val="007F68D8"/>
    <w:rsid w:val="007F6C7E"/>
    <w:rsid w:val="00801427"/>
    <w:rsid w:val="008018C8"/>
    <w:rsid w:val="008020AD"/>
    <w:rsid w:val="00802238"/>
    <w:rsid w:val="008024E5"/>
    <w:rsid w:val="00802939"/>
    <w:rsid w:val="00806630"/>
    <w:rsid w:val="008114B4"/>
    <w:rsid w:val="0081214B"/>
    <w:rsid w:val="00812346"/>
    <w:rsid w:val="00812881"/>
    <w:rsid w:val="00812C1B"/>
    <w:rsid w:val="008150C6"/>
    <w:rsid w:val="008155CC"/>
    <w:rsid w:val="00815BAF"/>
    <w:rsid w:val="0081600E"/>
    <w:rsid w:val="0081691C"/>
    <w:rsid w:val="0082191A"/>
    <w:rsid w:val="00821E84"/>
    <w:rsid w:val="00823195"/>
    <w:rsid w:val="00823683"/>
    <w:rsid w:val="00827935"/>
    <w:rsid w:val="0083002B"/>
    <w:rsid w:val="0083263A"/>
    <w:rsid w:val="00832896"/>
    <w:rsid w:val="008341FF"/>
    <w:rsid w:val="008374A5"/>
    <w:rsid w:val="008379D8"/>
    <w:rsid w:val="008402A7"/>
    <w:rsid w:val="00840738"/>
    <w:rsid w:val="00840B51"/>
    <w:rsid w:val="00840E6A"/>
    <w:rsid w:val="00841581"/>
    <w:rsid w:val="00841C8F"/>
    <w:rsid w:val="00843C38"/>
    <w:rsid w:val="00844534"/>
    <w:rsid w:val="00844C4A"/>
    <w:rsid w:val="00845478"/>
    <w:rsid w:val="008502EB"/>
    <w:rsid w:val="00850C35"/>
    <w:rsid w:val="00852761"/>
    <w:rsid w:val="008530BF"/>
    <w:rsid w:val="00855294"/>
    <w:rsid w:val="008559B5"/>
    <w:rsid w:val="00857BC4"/>
    <w:rsid w:val="00857DFC"/>
    <w:rsid w:val="00860F67"/>
    <w:rsid w:val="00862432"/>
    <w:rsid w:val="00864301"/>
    <w:rsid w:val="00865A71"/>
    <w:rsid w:val="00866530"/>
    <w:rsid w:val="00866D9B"/>
    <w:rsid w:val="0087180C"/>
    <w:rsid w:val="00871F5E"/>
    <w:rsid w:val="008724AF"/>
    <w:rsid w:val="00872ED9"/>
    <w:rsid w:val="00873AFD"/>
    <w:rsid w:val="00873E8C"/>
    <w:rsid w:val="00874F8C"/>
    <w:rsid w:val="008767D6"/>
    <w:rsid w:val="00877700"/>
    <w:rsid w:val="00877C63"/>
    <w:rsid w:val="0088017E"/>
    <w:rsid w:val="008802F0"/>
    <w:rsid w:val="008812CF"/>
    <w:rsid w:val="00882820"/>
    <w:rsid w:val="00884412"/>
    <w:rsid w:val="00884BDA"/>
    <w:rsid w:val="00886EA6"/>
    <w:rsid w:val="00890B4C"/>
    <w:rsid w:val="00891E46"/>
    <w:rsid w:val="00891E8F"/>
    <w:rsid w:val="00892539"/>
    <w:rsid w:val="008927B0"/>
    <w:rsid w:val="00892CC5"/>
    <w:rsid w:val="00892DD7"/>
    <w:rsid w:val="00894AEF"/>
    <w:rsid w:val="0089565B"/>
    <w:rsid w:val="00895B07"/>
    <w:rsid w:val="00896356"/>
    <w:rsid w:val="00896A47"/>
    <w:rsid w:val="008970EA"/>
    <w:rsid w:val="008971BA"/>
    <w:rsid w:val="00897908"/>
    <w:rsid w:val="008A0C8C"/>
    <w:rsid w:val="008A1AC4"/>
    <w:rsid w:val="008A2339"/>
    <w:rsid w:val="008A410B"/>
    <w:rsid w:val="008A454F"/>
    <w:rsid w:val="008A4B13"/>
    <w:rsid w:val="008A4CA6"/>
    <w:rsid w:val="008A7218"/>
    <w:rsid w:val="008B0A7E"/>
    <w:rsid w:val="008B1BC2"/>
    <w:rsid w:val="008B32BB"/>
    <w:rsid w:val="008B404B"/>
    <w:rsid w:val="008B6E13"/>
    <w:rsid w:val="008B7127"/>
    <w:rsid w:val="008B77EA"/>
    <w:rsid w:val="008C2AC1"/>
    <w:rsid w:val="008C41E3"/>
    <w:rsid w:val="008C4D55"/>
    <w:rsid w:val="008C5D8D"/>
    <w:rsid w:val="008C777B"/>
    <w:rsid w:val="008C7A62"/>
    <w:rsid w:val="008D073F"/>
    <w:rsid w:val="008D276B"/>
    <w:rsid w:val="008D29E8"/>
    <w:rsid w:val="008D3218"/>
    <w:rsid w:val="008D4642"/>
    <w:rsid w:val="008D475A"/>
    <w:rsid w:val="008D47DE"/>
    <w:rsid w:val="008D490B"/>
    <w:rsid w:val="008D4F84"/>
    <w:rsid w:val="008D5488"/>
    <w:rsid w:val="008D6218"/>
    <w:rsid w:val="008D70EA"/>
    <w:rsid w:val="008D7A4D"/>
    <w:rsid w:val="008D7CAA"/>
    <w:rsid w:val="008E0A40"/>
    <w:rsid w:val="008E16FE"/>
    <w:rsid w:val="008E2E63"/>
    <w:rsid w:val="008E36B0"/>
    <w:rsid w:val="008E67C9"/>
    <w:rsid w:val="008E79D9"/>
    <w:rsid w:val="008E7C7A"/>
    <w:rsid w:val="008F2856"/>
    <w:rsid w:val="008F4412"/>
    <w:rsid w:val="008F6DE6"/>
    <w:rsid w:val="008F6E35"/>
    <w:rsid w:val="008F7D61"/>
    <w:rsid w:val="00900F68"/>
    <w:rsid w:val="00904BA8"/>
    <w:rsid w:val="00905D33"/>
    <w:rsid w:val="00907825"/>
    <w:rsid w:val="00907A7F"/>
    <w:rsid w:val="0091029C"/>
    <w:rsid w:val="0091082E"/>
    <w:rsid w:val="00912043"/>
    <w:rsid w:val="009134A8"/>
    <w:rsid w:val="00917855"/>
    <w:rsid w:val="00917A61"/>
    <w:rsid w:val="009246C4"/>
    <w:rsid w:val="009267B4"/>
    <w:rsid w:val="00927A61"/>
    <w:rsid w:val="009306A5"/>
    <w:rsid w:val="009312D5"/>
    <w:rsid w:val="00931D76"/>
    <w:rsid w:val="009333F8"/>
    <w:rsid w:val="00934C58"/>
    <w:rsid w:val="0093500A"/>
    <w:rsid w:val="0093679A"/>
    <w:rsid w:val="009371AE"/>
    <w:rsid w:val="00940906"/>
    <w:rsid w:val="0094181C"/>
    <w:rsid w:val="009422BF"/>
    <w:rsid w:val="009428CC"/>
    <w:rsid w:val="0094492D"/>
    <w:rsid w:val="00944E4F"/>
    <w:rsid w:val="009457FD"/>
    <w:rsid w:val="0094750F"/>
    <w:rsid w:val="00947548"/>
    <w:rsid w:val="00947CDA"/>
    <w:rsid w:val="0095078E"/>
    <w:rsid w:val="009532EC"/>
    <w:rsid w:val="00953460"/>
    <w:rsid w:val="009551FF"/>
    <w:rsid w:val="009606DD"/>
    <w:rsid w:val="00960737"/>
    <w:rsid w:val="00961961"/>
    <w:rsid w:val="009626BC"/>
    <w:rsid w:val="00963F6E"/>
    <w:rsid w:val="009678B2"/>
    <w:rsid w:val="00967E28"/>
    <w:rsid w:val="0097059F"/>
    <w:rsid w:val="0097069C"/>
    <w:rsid w:val="00974179"/>
    <w:rsid w:val="0097545E"/>
    <w:rsid w:val="0098075E"/>
    <w:rsid w:val="0098283D"/>
    <w:rsid w:val="00982B14"/>
    <w:rsid w:val="009839B0"/>
    <w:rsid w:val="00984530"/>
    <w:rsid w:val="00984B03"/>
    <w:rsid w:val="00984F27"/>
    <w:rsid w:val="0098540B"/>
    <w:rsid w:val="009854A4"/>
    <w:rsid w:val="00985FA9"/>
    <w:rsid w:val="009871D4"/>
    <w:rsid w:val="00990D49"/>
    <w:rsid w:val="009931F9"/>
    <w:rsid w:val="00993316"/>
    <w:rsid w:val="009939DF"/>
    <w:rsid w:val="00995EA8"/>
    <w:rsid w:val="009A0F4F"/>
    <w:rsid w:val="009A130E"/>
    <w:rsid w:val="009A31C2"/>
    <w:rsid w:val="009A3781"/>
    <w:rsid w:val="009A4855"/>
    <w:rsid w:val="009B0273"/>
    <w:rsid w:val="009B1EF1"/>
    <w:rsid w:val="009B29EE"/>
    <w:rsid w:val="009B5F36"/>
    <w:rsid w:val="009B6B2D"/>
    <w:rsid w:val="009B78FC"/>
    <w:rsid w:val="009B7BA9"/>
    <w:rsid w:val="009C0A74"/>
    <w:rsid w:val="009C0E02"/>
    <w:rsid w:val="009C378A"/>
    <w:rsid w:val="009C414B"/>
    <w:rsid w:val="009C578E"/>
    <w:rsid w:val="009C76F9"/>
    <w:rsid w:val="009C7899"/>
    <w:rsid w:val="009C7981"/>
    <w:rsid w:val="009D0BA7"/>
    <w:rsid w:val="009D1451"/>
    <w:rsid w:val="009D2D7C"/>
    <w:rsid w:val="009D356E"/>
    <w:rsid w:val="009D35C8"/>
    <w:rsid w:val="009D6325"/>
    <w:rsid w:val="009D7C80"/>
    <w:rsid w:val="009E002B"/>
    <w:rsid w:val="009E107D"/>
    <w:rsid w:val="009E26DF"/>
    <w:rsid w:val="009E2B93"/>
    <w:rsid w:val="009E5CE9"/>
    <w:rsid w:val="009E6442"/>
    <w:rsid w:val="009E6A80"/>
    <w:rsid w:val="009F0474"/>
    <w:rsid w:val="009F30E1"/>
    <w:rsid w:val="009F6C58"/>
    <w:rsid w:val="00A00A76"/>
    <w:rsid w:val="00A02401"/>
    <w:rsid w:val="00A03715"/>
    <w:rsid w:val="00A054D6"/>
    <w:rsid w:val="00A07B85"/>
    <w:rsid w:val="00A07BA0"/>
    <w:rsid w:val="00A1090D"/>
    <w:rsid w:val="00A12439"/>
    <w:rsid w:val="00A127FB"/>
    <w:rsid w:val="00A137F2"/>
    <w:rsid w:val="00A17A36"/>
    <w:rsid w:val="00A17A6B"/>
    <w:rsid w:val="00A21C8A"/>
    <w:rsid w:val="00A21ECD"/>
    <w:rsid w:val="00A22576"/>
    <w:rsid w:val="00A24CA2"/>
    <w:rsid w:val="00A252AA"/>
    <w:rsid w:val="00A27391"/>
    <w:rsid w:val="00A30032"/>
    <w:rsid w:val="00A3140B"/>
    <w:rsid w:val="00A36F45"/>
    <w:rsid w:val="00A40BB3"/>
    <w:rsid w:val="00A40F52"/>
    <w:rsid w:val="00A42135"/>
    <w:rsid w:val="00A423E8"/>
    <w:rsid w:val="00A42B23"/>
    <w:rsid w:val="00A43517"/>
    <w:rsid w:val="00A4354E"/>
    <w:rsid w:val="00A43604"/>
    <w:rsid w:val="00A4449C"/>
    <w:rsid w:val="00A44D71"/>
    <w:rsid w:val="00A456EA"/>
    <w:rsid w:val="00A50B72"/>
    <w:rsid w:val="00A524A4"/>
    <w:rsid w:val="00A57812"/>
    <w:rsid w:val="00A578A4"/>
    <w:rsid w:val="00A6024B"/>
    <w:rsid w:val="00A61BBA"/>
    <w:rsid w:val="00A65BBA"/>
    <w:rsid w:val="00A72D1F"/>
    <w:rsid w:val="00A73165"/>
    <w:rsid w:val="00A76FBC"/>
    <w:rsid w:val="00A80D47"/>
    <w:rsid w:val="00A8313A"/>
    <w:rsid w:val="00A839F9"/>
    <w:rsid w:val="00A8445F"/>
    <w:rsid w:val="00A850D8"/>
    <w:rsid w:val="00A869D2"/>
    <w:rsid w:val="00A86E31"/>
    <w:rsid w:val="00A8743A"/>
    <w:rsid w:val="00A8763A"/>
    <w:rsid w:val="00A90BFC"/>
    <w:rsid w:val="00A910D7"/>
    <w:rsid w:val="00A91F9C"/>
    <w:rsid w:val="00A93C82"/>
    <w:rsid w:val="00A9471C"/>
    <w:rsid w:val="00A960DB"/>
    <w:rsid w:val="00A967C6"/>
    <w:rsid w:val="00A969FD"/>
    <w:rsid w:val="00AA0041"/>
    <w:rsid w:val="00AA0E51"/>
    <w:rsid w:val="00AA24B8"/>
    <w:rsid w:val="00AA24BB"/>
    <w:rsid w:val="00AA30FC"/>
    <w:rsid w:val="00AA5705"/>
    <w:rsid w:val="00AA577A"/>
    <w:rsid w:val="00AA694A"/>
    <w:rsid w:val="00AA76E9"/>
    <w:rsid w:val="00AB01B2"/>
    <w:rsid w:val="00AB0DB7"/>
    <w:rsid w:val="00AB1DB7"/>
    <w:rsid w:val="00AB221B"/>
    <w:rsid w:val="00AB3805"/>
    <w:rsid w:val="00AB555A"/>
    <w:rsid w:val="00AB55F8"/>
    <w:rsid w:val="00AB5F06"/>
    <w:rsid w:val="00AB6484"/>
    <w:rsid w:val="00AB7CA6"/>
    <w:rsid w:val="00AC0AE8"/>
    <w:rsid w:val="00AC0DCF"/>
    <w:rsid w:val="00AC1E72"/>
    <w:rsid w:val="00AC3526"/>
    <w:rsid w:val="00AC3A55"/>
    <w:rsid w:val="00AC3BD7"/>
    <w:rsid w:val="00AC4B1D"/>
    <w:rsid w:val="00AC5579"/>
    <w:rsid w:val="00AC5CA4"/>
    <w:rsid w:val="00AC5FCB"/>
    <w:rsid w:val="00AC6AC4"/>
    <w:rsid w:val="00AC72E4"/>
    <w:rsid w:val="00AC7384"/>
    <w:rsid w:val="00AD156D"/>
    <w:rsid w:val="00AD17E3"/>
    <w:rsid w:val="00AD2A5F"/>
    <w:rsid w:val="00AD459F"/>
    <w:rsid w:val="00AE0349"/>
    <w:rsid w:val="00AE2639"/>
    <w:rsid w:val="00AE29A0"/>
    <w:rsid w:val="00AE3051"/>
    <w:rsid w:val="00AE3EF8"/>
    <w:rsid w:val="00AE3F49"/>
    <w:rsid w:val="00AE43D1"/>
    <w:rsid w:val="00AE66D6"/>
    <w:rsid w:val="00AF2001"/>
    <w:rsid w:val="00AF41A6"/>
    <w:rsid w:val="00AF639C"/>
    <w:rsid w:val="00AF6FCE"/>
    <w:rsid w:val="00AF7C20"/>
    <w:rsid w:val="00AF7D77"/>
    <w:rsid w:val="00B01E1F"/>
    <w:rsid w:val="00B038D8"/>
    <w:rsid w:val="00B04049"/>
    <w:rsid w:val="00B072EC"/>
    <w:rsid w:val="00B07D5C"/>
    <w:rsid w:val="00B105A6"/>
    <w:rsid w:val="00B10799"/>
    <w:rsid w:val="00B11AF7"/>
    <w:rsid w:val="00B1279D"/>
    <w:rsid w:val="00B130B0"/>
    <w:rsid w:val="00B13493"/>
    <w:rsid w:val="00B13509"/>
    <w:rsid w:val="00B13D23"/>
    <w:rsid w:val="00B163BB"/>
    <w:rsid w:val="00B168F6"/>
    <w:rsid w:val="00B2044E"/>
    <w:rsid w:val="00B20485"/>
    <w:rsid w:val="00B212DA"/>
    <w:rsid w:val="00B22740"/>
    <w:rsid w:val="00B24D09"/>
    <w:rsid w:val="00B250C7"/>
    <w:rsid w:val="00B26D36"/>
    <w:rsid w:val="00B313AF"/>
    <w:rsid w:val="00B3193E"/>
    <w:rsid w:val="00B31DE8"/>
    <w:rsid w:val="00B364E3"/>
    <w:rsid w:val="00B372D7"/>
    <w:rsid w:val="00B37355"/>
    <w:rsid w:val="00B42645"/>
    <w:rsid w:val="00B42945"/>
    <w:rsid w:val="00B43522"/>
    <w:rsid w:val="00B4438F"/>
    <w:rsid w:val="00B45272"/>
    <w:rsid w:val="00B50CD7"/>
    <w:rsid w:val="00B50F2B"/>
    <w:rsid w:val="00B515A6"/>
    <w:rsid w:val="00B516AC"/>
    <w:rsid w:val="00B530EC"/>
    <w:rsid w:val="00B5384C"/>
    <w:rsid w:val="00B54271"/>
    <w:rsid w:val="00B54C6A"/>
    <w:rsid w:val="00B54D89"/>
    <w:rsid w:val="00B556BB"/>
    <w:rsid w:val="00B61769"/>
    <w:rsid w:val="00B6248C"/>
    <w:rsid w:val="00B62A33"/>
    <w:rsid w:val="00B62ADB"/>
    <w:rsid w:val="00B640E2"/>
    <w:rsid w:val="00B64B19"/>
    <w:rsid w:val="00B64C4D"/>
    <w:rsid w:val="00B652C1"/>
    <w:rsid w:val="00B65BC2"/>
    <w:rsid w:val="00B66FD9"/>
    <w:rsid w:val="00B70A68"/>
    <w:rsid w:val="00B72B3C"/>
    <w:rsid w:val="00B747AA"/>
    <w:rsid w:val="00B75AD3"/>
    <w:rsid w:val="00B76473"/>
    <w:rsid w:val="00B76606"/>
    <w:rsid w:val="00B812C3"/>
    <w:rsid w:val="00B82506"/>
    <w:rsid w:val="00B8258D"/>
    <w:rsid w:val="00B84B65"/>
    <w:rsid w:val="00B84CF5"/>
    <w:rsid w:val="00B87B0B"/>
    <w:rsid w:val="00B87E55"/>
    <w:rsid w:val="00B90085"/>
    <w:rsid w:val="00B91096"/>
    <w:rsid w:val="00B930ED"/>
    <w:rsid w:val="00B94322"/>
    <w:rsid w:val="00B9473B"/>
    <w:rsid w:val="00B95B80"/>
    <w:rsid w:val="00B95F4E"/>
    <w:rsid w:val="00B96BA3"/>
    <w:rsid w:val="00B96F92"/>
    <w:rsid w:val="00BA0571"/>
    <w:rsid w:val="00BA0CF5"/>
    <w:rsid w:val="00BA5465"/>
    <w:rsid w:val="00BA63C5"/>
    <w:rsid w:val="00BB110C"/>
    <w:rsid w:val="00BB2B81"/>
    <w:rsid w:val="00BB5AAB"/>
    <w:rsid w:val="00BB5D9B"/>
    <w:rsid w:val="00BB653E"/>
    <w:rsid w:val="00BC11DE"/>
    <w:rsid w:val="00BC1326"/>
    <w:rsid w:val="00BC15BB"/>
    <w:rsid w:val="00BC22FA"/>
    <w:rsid w:val="00BC236B"/>
    <w:rsid w:val="00BC2974"/>
    <w:rsid w:val="00BC2F12"/>
    <w:rsid w:val="00BC4B7D"/>
    <w:rsid w:val="00BC7AAA"/>
    <w:rsid w:val="00BD0ED9"/>
    <w:rsid w:val="00BD2511"/>
    <w:rsid w:val="00BD57D4"/>
    <w:rsid w:val="00BD67DD"/>
    <w:rsid w:val="00BD7640"/>
    <w:rsid w:val="00BD7C6B"/>
    <w:rsid w:val="00BD7DC4"/>
    <w:rsid w:val="00BE07F1"/>
    <w:rsid w:val="00BE15D7"/>
    <w:rsid w:val="00BE20B2"/>
    <w:rsid w:val="00BE423E"/>
    <w:rsid w:val="00BE50BA"/>
    <w:rsid w:val="00BE55FA"/>
    <w:rsid w:val="00BE5BA7"/>
    <w:rsid w:val="00BE5F04"/>
    <w:rsid w:val="00BF114B"/>
    <w:rsid w:val="00BF3758"/>
    <w:rsid w:val="00BF3930"/>
    <w:rsid w:val="00BF3C27"/>
    <w:rsid w:val="00BF3DD5"/>
    <w:rsid w:val="00BF6301"/>
    <w:rsid w:val="00BF7EB5"/>
    <w:rsid w:val="00C009E6"/>
    <w:rsid w:val="00C00FD5"/>
    <w:rsid w:val="00C03F66"/>
    <w:rsid w:val="00C0422B"/>
    <w:rsid w:val="00C050F6"/>
    <w:rsid w:val="00C05C8E"/>
    <w:rsid w:val="00C06DF0"/>
    <w:rsid w:val="00C11CC4"/>
    <w:rsid w:val="00C121DD"/>
    <w:rsid w:val="00C125AB"/>
    <w:rsid w:val="00C14CB9"/>
    <w:rsid w:val="00C15309"/>
    <w:rsid w:val="00C16061"/>
    <w:rsid w:val="00C16269"/>
    <w:rsid w:val="00C1782C"/>
    <w:rsid w:val="00C2111E"/>
    <w:rsid w:val="00C21467"/>
    <w:rsid w:val="00C22AD7"/>
    <w:rsid w:val="00C2339D"/>
    <w:rsid w:val="00C251C5"/>
    <w:rsid w:val="00C25C6C"/>
    <w:rsid w:val="00C30180"/>
    <w:rsid w:val="00C33090"/>
    <w:rsid w:val="00C33376"/>
    <w:rsid w:val="00C35C2F"/>
    <w:rsid w:val="00C35E16"/>
    <w:rsid w:val="00C35FA9"/>
    <w:rsid w:val="00C37802"/>
    <w:rsid w:val="00C4246B"/>
    <w:rsid w:val="00C42A4D"/>
    <w:rsid w:val="00C43677"/>
    <w:rsid w:val="00C465A2"/>
    <w:rsid w:val="00C47149"/>
    <w:rsid w:val="00C4720F"/>
    <w:rsid w:val="00C47620"/>
    <w:rsid w:val="00C47D41"/>
    <w:rsid w:val="00C50E0C"/>
    <w:rsid w:val="00C52E29"/>
    <w:rsid w:val="00C539F2"/>
    <w:rsid w:val="00C53DFF"/>
    <w:rsid w:val="00C54308"/>
    <w:rsid w:val="00C54A58"/>
    <w:rsid w:val="00C5546E"/>
    <w:rsid w:val="00C55C88"/>
    <w:rsid w:val="00C55E26"/>
    <w:rsid w:val="00C55FEA"/>
    <w:rsid w:val="00C56731"/>
    <w:rsid w:val="00C56A0C"/>
    <w:rsid w:val="00C579E6"/>
    <w:rsid w:val="00C63488"/>
    <w:rsid w:val="00C6527F"/>
    <w:rsid w:val="00C6641D"/>
    <w:rsid w:val="00C665AF"/>
    <w:rsid w:val="00C666C5"/>
    <w:rsid w:val="00C7031C"/>
    <w:rsid w:val="00C70AA3"/>
    <w:rsid w:val="00C72F61"/>
    <w:rsid w:val="00C73B8C"/>
    <w:rsid w:val="00C74064"/>
    <w:rsid w:val="00C74792"/>
    <w:rsid w:val="00C75058"/>
    <w:rsid w:val="00C75303"/>
    <w:rsid w:val="00C75E9F"/>
    <w:rsid w:val="00C7631B"/>
    <w:rsid w:val="00C77377"/>
    <w:rsid w:val="00C77C9B"/>
    <w:rsid w:val="00C80852"/>
    <w:rsid w:val="00C82A01"/>
    <w:rsid w:val="00C84A17"/>
    <w:rsid w:val="00C84ED0"/>
    <w:rsid w:val="00C85622"/>
    <w:rsid w:val="00C86F06"/>
    <w:rsid w:val="00C8770B"/>
    <w:rsid w:val="00C920E8"/>
    <w:rsid w:val="00C92A1A"/>
    <w:rsid w:val="00C92D20"/>
    <w:rsid w:val="00C936F8"/>
    <w:rsid w:val="00C93CEF"/>
    <w:rsid w:val="00C95126"/>
    <w:rsid w:val="00C95392"/>
    <w:rsid w:val="00C9595A"/>
    <w:rsid w:val="00C96E5E"/>
    <w:rsid w:val="00C97A22"/>
    <w:rsid w:val="00CA05C1"/>
    <w:rsid w:val="00CA29C8"/>
    <w:rsid w:val="00CA327B"/>
    <w:rsid w:val="00CA3A87"/>
    <w:rsid w:val="00CA40C1"/>
    <w:rsid w:val="00CA4FA7"/>
    <w:rsid w:val="00CA6BD7"/>
    <w:rsid w:val="00CA7C1A"/>
    <w:rsid w:val="00CB145F"/>
    <w:rsid w:val="00CB1F0C"/>
    <w:rsid w:val="00CB25E4"/>
    <w:rsid w:val="00CB2965"/>
    <w:rsid w:val="00CB339E"/>
    <w:rsid w:val="00CB3DE3"/>
    <w:rsid w:val="00CB44DA"/>
    <w:rsid w:val="00CB4607"/>
    <w:rsid w:val="00CB5A98"/>
    <w:rsid w:val="00CB6B26"/>
    <w:rsid w:val="00CB71C0"/>
    <w:rsid w:val="00CC2A1B"/>
    <w:rsid w:val="00CC31D4"/>
    <w:rsid w:val="00CC3882"/>
    <w:rsid w:val="00CC7D8F"/>
    <w:rsid w:val="00CD138C"/>
    <w:rsid w:val="00CD53F4"/>
    <w:rsid w:val="00CD70C8"/>
    <w:rsid w:val="00CD713E"/>
    <w:rsid w:val="00CE22C8"/>
    <w:rsid w:val="00CE28DD"/>
    <w:rsid w:val="00CE2BC6"/>
    <w:rsid w:val="00CE4488"/>
    <w:rsid w:val="00CE5EDF"/>
    <w:rsid w:val="00CE647D"/>
    <w:rsid w:val="00CE669E"/>
    <w:rsid w:val="00CE78B0"/>
    <w:rsid w:val="00CF0DA6"/>
    <w:rsid w:val="00CF127D"/>
    <w:rsid w:val="00CF2215"/>
    <w:rsid w:val="00CF28C3"/>
    <w:rsid w:val="00CF2F06"/>
    <w:rsid w:val="00CF35B4"/>
    <w:rsid w:val="00CF57CB"/>
    <w:rsid w:val="00CF643E"/>
    <w:rsid w:val="00CF7CD7"/>
    <w:rsid w:val="00CF7E03"/>
    <w:rsid w:val="00D00B21"/>
    <w:rsid w:val="00D00D95"/>
    <w:rsid w:val="00D03E93"/>
    <w:rsid w:val="00D05B03"/>
    <w:rsid w:val="00D069F4"/>
    <w:rsid w:val="00D0731A"/>
    <w:rsid w:val="00D07DD3"/>
    <w:rsid w:val="00D11B49"/>
    <w:rsid w:val="00D11BAB"/>
    <w:rsid w:val="00D132A6"/>
    <w:rsid w:val="00D13723"/>
    <w:rsid w:val="00D13F9C"/>
    <w:rsid w:val="00D142DA"/>
    <w:rsid w:val="00D152BA"/>
    <w:rsid w:val="00D1541C"/>
    <w:rsid w:val="00D157BA"/>
    <w:rsid w:val="00D16223"/>
    <w:rsid w:val="00D17F44"/>
    <w:rsid w:val="00D211BE"/>
    <w:rsid w:val="00D227A2"/>
    <w:rsid w:val="00D23024"/>
    <w:rsid w:val="00D230FC"/>
    <w:rsid w:val="00D23AC3"/>
    <w:rsid w:val="00D23D7B"/>
    <w:rsid w:val="00D244BE"/>
    <w:rsid w:val="00D24A90"/>
    <w:rsid w:val="00D26DCB"/>
    <w:rsid w:val="00D32847"/>
    <w:rsid w:val="00D33695"/>
    <w:rsid w:val="00D33760"/>
    <w:rsid w:val="00D34F5F"/>
    <w:rsid w:val="00D351F4"/>
    <w:rsid w:val="00D407B4"/>
    <w:rsid w:val="00D41D34"/>
    <w:rsid w:val="00D4231F"/>
    <w:rsid w:val="00D4344E"/>
    <w:rsid w:val="00D438C2"/>
    <w:rsid w:val="00D4431A"/>
    <w:rsid w:val="00D44AF4"/>
    <w:rsid w:val="00D4502C"/>
    <w:rsid w:val="00D456F2"/>
    <w:rsid w:val="00D45E74"/>
    <w:rsid w:val="00D473D8"/>
    <w:rsid w:val="00D501EF"/>
    <w:rsid w:val="00D51A71"/>
    <w:rsid w:val="00D5232B"/>
    <w:rsid w:val="00D52DCA"/>
    <w:rsid w:val="00D53948"/>
    <w:rsid w:val="00D55268"/>
    <w:rsid w:val="00D60C07"/>
    <w:rsid w:val="00D61BEC"/>
    <w:rsid w:val="00D655C3"/>
    <w:rsid w:val="00D65A26"/>
    <w:rsid w:val="00D66797"/>
    <w:rsid w:val="00D67678"/>
    <w:rsid w:val="00D711BE"/>
    <w:rsid w:val="00D72A35"/>
    <w:rsid w:val="00D72FC5"/>
    <w:rsid w:val="00D73A83"/>
    <w:rsid w:val="00D74217"/>
    <w:rsid w:val="00D74ADF"/>
    <w:rsid w:val="00D76B00"/>
    <w:rsid w:val="00D76D9B"/>
    <w:rsid w:val="00D76EBF"/>
    <w:rsid w:val="00D77DDC"/>
    <w:rsid w:val="00D80045"/>
    <w:rsid w:val="00D81DE8"/>
    <w:rsid w:val="00D82D96"/>
    <w:rsid w:val="00D83B12"/>
    <w:rsid w:val="00D84109"/>
    <w:rsid w:val="00D84C5C"/>
    <w:rsid w:val="00D87325"/>
    <w:rsid w:val="00D87CB9"/>
    <w:rsid w:val="00D905B3"/>
    <w:rsid w:val="00D914D7"/>
    <w:rsid w:val="00D91FE7"/>
    <w:rsid w:val="00D94ED7"/>
    <w:rsid w:val="00D95123"/>
    <w:rsid w:val="00D9577C"/>
    <w:rsid w:val="00D96D46"/>
    <w:rsid w:val="00DA07EB"/>
    <w:rsid w:val="00DA1678"/>
    <w:rsid w:val="00DA1B2D"/>
    <w:rsid w:val="00DA1C3C"/>
    <w:rsid w:val="00DA1ECE"/>
    <w:rsid w:val="00DA24A4"/>
    <w:rsid w:val="00DA27B9"/>
    <w:rsid w:val="00DA2EEF"/>
    <w:rsid w:val="00DA3763"/>
    <w:rsid w:val="00DA4370"/>
    <w:rsid w:val="00DA5166"/>
    <w:rsid w:val="00DA6B11"/>
    <w:rsid w:val="00DA7286"/>
    <w:rsid w:val="00DA7616"/>
    <w:rsid w:val="00DA7680"/>
    <w:rsid w:val="00DB0AFD"/>
    <w:rsid w:val="00DB2726"/>
    <w:rsid w:val="00DB2FE2"/>
    <w:rsid w:val="00DB315F"/>
    <w:rsid w:val="00DB3333"/>
    <w:rsid w:val="00DB3837"/>
    <w:rsid w:val="00DB46CF"/>
    <w:rsid w:val="00DB5BAB"/>
    <w:rsid w:val="00DC018F"/>
    <w:rsid w:val="00DC1B5B"/>
    <w:rsid w:val="00DC2BBA"/>
    <w:rsid w:val="00DC3F71"/>
    <w:rsid w:val="00DC50DF"/>
    <w:rsid w:val="00DC5337"/>
    <w:rsid w:val="00DC5744"/>
    <w:rsid w:val="00DD0BDE"/>
    <w:rsid w:val="00DD5FBB"/>
    <w:rsid w:val="00DD7464"/>
    <w:rsid w:val="00DE2F6C"/>
    <w:rsid w:val="00DE3463"/>
    <w:rsid w:val="00DE52B5"/>
    <w:rsid w:val="00DE6C44"/>
    <w:rsid w:val="00DE71FE"/>
    <w:rsid w:val="00DF289D"/>
    <w:rsid w:val="00DF2CA3"/>
    <w:rsid w:val="00DF2D10"/>
    <w:rsid w:val="00DF4AFE"/>
    <w:rsid w:val="00DF650B"/>
    <w:rsid w:val="00DF7769"/>
    <w:rsid w:val="00E01034"/>
    <w:rsid w:val="00E01792"/>
    <w:rsid w:val="00E02C2B"/>
    <w:rsid w:val="00E033A7"/>
    <w:rsid w:val="00E03BCB"/>
    <w:rsid w:val="00E03E1B"/>
    <w:rsid w:val="00E04A5D"/>
    <w:rsid w:val="00E052F9"/>
    <w:rsid w:val="00E05F4C"/>
    <w:rsid w:val="00E060B4"/>
    <w:rsid w:val="00E06277"/>
    <w:rsid w:val="00E07929"/>
    <w:rsid w:val="00E10B61"/>
    <w:rsid w:val="00E120DF"/>
    <w:rsid w:val="00E12918"/>
    <w:rsid w:val="00E12B25"/>
    <w:rsid w:val="00E14214"/>
    <w:rsid w:val="00E149D4"/>
    <w:rsid w:val="00E1530E"/>
    <w:rsid w:val="00E157C3"/>
    <w:rsid w:val="00E2085B"/>
    <w:rsid w:val="00E25288"/>
    <w:rsid w:val="00E270CF"/>
    <w:rsid w:val="00E31889"/>
    <w:rsid w:val="00E31CB7"/>
    <w:rsid w:val="00E31ED4"/>
    <w:rsid w:val="00E33019"/>
    <w:rsid w:val="00E342DD"/>
    <w:rsid w:val="00E3457A"/>
    <w:rsid w:val="00E34FCB"/>
    <w:rsid w:val="00E35FF6"/>
    <w:rsid w:val="00E36F85"/>
    <w:rsid w:val="00E37BCB"/>
    <w:rsid w:val="00E41773"/>
    <w:rsid w:val="00E41868"/>
    <w:rsid w:val="00E43237"/>
    <w:rsid w:val="00E43D08"/>
    <w:rsid w:val="00E46F18"/>
    <w:rsid w:val="00E47721"/>
    <w:rsid w:val="00E50BBA"/>
    <w:rsid w:val="00E51C11"/>
    <w:rsid w:val="00E51FFC"/>
    <w:rsid w:val="00E53029"/>
    <w:rsid w:val="00E5605D"/>
    <w:rsid w:val="00E565F9"/>
    <w:rsid w:val="00E565FE"/>
    <w:rsid w:val="00E56938"/>
    <w:rsid w:val="00E56EC6"/>
    <w:rsid w:val="00E57426"/>
    <w:rsid w:val="00E6083A"/>
    <w:rsid w:val="00E6246A"/>
    <w:rsid w:val="00E636A9"/>
    <w:rsid w:val="00E6509B"/>
    <w:rsid w:val="00E66D12"/>
    <w:rsid w:val="00E7253F"/>
    <w:rsid w:val="00E72FCD"/>
    <w:rsid w:val="00E73129"/>
    <w:rsid w:val="00E75030"/>
    <w:rsid w:val="00E75BB6"/>
    <w:rsid w:val="00E76394"/>
    <w:rsid w:val="00E77593"/>
    <w:rsid w:val="00E7762F"/>
    <w:rsid w:val="00E82038"/>
    <w:rsid w:val="00E820A9"/>
    <w:rsid w:val="00E82453"/>
    <w:rsid w:val="00E835CC"/>
    <w:rsid w:val="00E836AE"/>
    <w:rsid w:val="00E837D1"/>
    <w:rsid w:val="00E83EEF"/>
    <w:rsid w:val="00E865C3"/>
    <w:rsid w:val="00E866DB"/>
    <w:rsid w:val="00E86A48"/>
    <w:rsid w:val="00E91574"/>
    <w:rsid w:val="00E91F32"/>
    <w:rsid w:val="00E9260F"/>
    <w:rsid w:val="00E94649"/>
    <w:rsid w:val="00E94E2A"/>
    <w:rsid w:val="00E95363"/>
    <w:rsid w:val="00E956DB"/>
    <w:rsid w:val="00E97144"/>
    <w:rsid w:val="00E97CF2"/>
    <w:rsid w:val="00EA041A"/>
    <w:rsid w:val="00EA0700"/>
    <w:rsid w:val="00EA0712"/>
    <w:rsid w:val="00EA0963"/>
    <w:rsid w:val="00EA0EA5"/>
    <w:rsid w:val="00EA16C0"/>
    <w:rsid w:val="00EA46B2"/>
    <w:rsid w:val="00EA6527"/>
    <w:rsid w:val="00EB0BEB"/>
    <w:rsid w:val="00EB2DCE"/>
    <w:rsid w:val="00EB48BE"/>
    <w:rsid w:val="00EB5642"/>
    <w:rsid w:val="00EC085E"/>
    <w:rsid w:val="00EC1102"/>
    <w:rsid w:val="00EC30BF"/>
    <w:rsid w:val="00EC42AC"/>
    <w:rsid w:val="00EC45DA"/>
    <w:rsid w:val="00EC483B"/>
    <w:rsid w:val="00EC54D4"/>
    <w:rsid w:val="00ED0875"/>
    <w:rsid w:val="00ED10E3"/>
    <w:rsid w:val="00ED122A"/>
    <w:rsid w:val="00ED2C7E"/>
    <w:rsid w:val="00ED372F"/>
    <w:rsid w:val="00ED4991"/>
    <w:rsid w:val="00ED4B6D"/>
    <w:rsid w:val="00ED4E25"/>
    <w:rsid w:val="00ED659B"/>
    <w:rsid w:val="00ED78E9"/>
    <w:rsid w:val="00EE2DD8"/>
    <w:rsid w:val="00EE492A"/>
    <w:rsid w:val="00EE5DDA"/>
    <w:rsid w:val="00EE788B"/>
    <w:rsid w:val="00EE7DC4"/>
    <w:rsid w:val="00EF27F4"/>
    <w:rsid w:val="00EF60FC"/>
    <w:rsid w:val="00EF611F"/>
    <w:rsid w:val="00EF6B21"/>
    <w:rsid w:val="00EF702A"/>
    <w:rsid w:val="00EF7920"/>
    <w:rsid w:val="00F007EA"/>
    <w:rsid w:val="00F013FA"/>
    <w:rsid w:val="00F015DE"/>
    <w:rsid w:val="00F0189F"/>
    <w:rsid w:val="00F031BC"/>
    <w:rsid w:val="00F03329"/>
    <w:rsid w:val="00F06FD9"/>
    <w:rsid w:val="00F101E1"/>
    <w:rsid w:val="00F104AC"/>
    <w:rsid w:val="00F11589"/>
    <w:rsid w:val="00F117E0"/>
    <w:rsid w:val="00F12356"/>
    <w:rsid w:val="00F128B5"/>
    <w:rsid w:val="00F12AC9"/>
    <w:rsid w:val="00F138C1"/>
    <w:rsid w:val="00F14371"/>
    <w:rsid w:val="00F14B55"/>
    <w:rsid w:val="00F15503"/>
    <w:rsid w:val="00F16469"/>
    <w:rsid w:val="00F1720D"/>
    <w:rsid w:val="00F17794"/>
    <w:rsid w:val="00F179FC"/>
    <w:rsid w:val="00F209AA"/>
    <w:rsid w:val="00F20AE4"/>
    <w:rsid w:val="00F20B6C"/>
    <w:rsid w:val="00F213D4"/>
    <w:rsid w:val="00F216A2"/>
    <w:rsid w:val="00F21AE3"/>
    <w:rsid w:val="00F22A48"/>
    <w:rsid w:val="00F244B2"/>
    <w:rsid w:val="00F251AC"/>
    <w:rsid w:val="00F2571C"/>
    <w:rsid w:val="00F25BD0"/>
    <w:rsid w:val="00F27FF0"/>
    <w:rsid w:val="00F30F22"/>
    <w:rsid w:val="00F31125"/>
    <w:rsid w:val="00F32267"/>
    <w:rsid w:val="00F323C8"/>
    <w:rsid w:val="00F32A55"/>
    <w:rsid w:val="00F32C19"/>
    <w:rsid w:val="00F32D59"/>
    <w:rsid w:val="00F334CF"/>
    <w:rsid w:val="00F33EDF"/>
    <w:rsid w:val="00F33EF1"/>
    <w:rsid w:val="00F34F4C"/>
    <w:rsid w:val="00F36A0F"/>
    <w:rsid w:val="00F36D18"/>
    <w:rsid w:val="00F40C49"/>
    <w:rsid w:val="00F420E2"/>
    <w:rsid w:val="00F4265B"/>
    <w:rsid w:val="00F42797"/>
    <w:rsid w:val="00F4287E"/>
    <w:rsid w:val="00F42E1D"/>
    <w:rsid w:val="00F44B44"/>
    <w:rsid w:val="00F44FAA"/>
    <w:rsid w:val="00F46661"/>
    <w:rsid w:val="00F4671A"/>
    <w:rsid w:val="00F471FB"/>
    <w:rsid w:val="00F476BD"/>
    <w:rsid w:val="00F5175F"/>
    <w:rsid w:val="00F51BAF"/>
    <w:rsid w:val="00F530AF"/>
    <w:rsid w:val="00F54506"/>
    <w:rsid w:val="00F54998"/>
    <w:rsid w:val="00F56122"/>
    <w:rsid w:val="00F57F25"/>
    <w:rsid w:val="00F60A20"/>
    <w:rsid w:val="00F60AC6"/>
    <w:rsid w:val="00F624ED"/>
    <w:rsid w:val="00F63160"/>
    <w:rsid w:val="00F66192"/>
    <w:rsid w:val="00F668E2"/>
    <w:rsid w:val="00F67EBF"/>
    <w:rsid w:val="00F7196A"/>
    <w:rsid w:val="00F71EE4"/>
    <w:rsid w:val="00F7285A"/>
    <w:rsid w:val="00F73A1A"/>
    <w:rsid w:val="00F74A23"/>
    <w:rsid w:val="00F75C26"/>
    <w:rsid w:val="00F76007"/>
    <w:rsid w:val="00F76ACB"/>
    <w:rsid w:val="00F76DC8"/>
    <w:rsid w:val="00F81731"/>
    <w:rsid w:val="00F81878"/>
    <w:rsid w:val="00F8637F"/>
    <w:rsid w:val="00F866DB"/>
    <w:rsid w:val="00F86F1C"/>
    <w:rsid w:val="00F87B4D"/>
    <w:rsid w:val="00F92E6D"/>
    <w:rsid w:val="00F933FB"/>
    <w:rsid w:val="00F93D19"/>
    <w:rsid w:val="00F950CE"/>
    <w:rsid w:val="00F9542E"/>
    <w:rsid w:val="00F96C25"/>
    <w:rsid w:val="00F96D12"/>
    <w:rsid w:val="00FA363D"/>
    <w:rsid w:val="00FA5439"/>
    <w:rsid w:val="00FA55C7"/>
    <w:rsid w:val="00FA6842"/>
    <w:rsid w:val="00FA6AAB"/>
    <w:rsid w:val="00FA7F66"/>
    <w:rsid w:val="00FB0188"/>
    <w:rsid w:val="00FB18DB"/>
    <w:rsid w:val="00FB2216"/>
    <w:rsid w:val="00FB2333"/>
    <w:rsid w:val="00FB5A66"/>
    <w:rsid w:val="00FB6F12"/>
    <w:rsid w:val="00FB76EA"/>
    <w:rsid w:val="00FC14FB"/>
    <w:rsid w:val="00FC24C0"/>
    <w:rsid w:val="00FC4490"/>
    <w:rsid w:val="00FC4610"/>
    <w:rsid w:val="00FC491A"/>
    <w:rsid w:val="00FC4AD2"/>
    <w:rsid w:val="00FC528C"/>
    <w:rsid w:val="00FC5AB3"/>
    <w:rsid w:val="00FC6133"/>
    <w:rsid w:val="00FC6144"/>
    <w:rsid w:val="00FC6667"/>
    <w:rsid w:val="00FC76F6"/>
    <w:rsid w:val="00FC7EB4"/>
    <w:rsid w:val="00FD2C45"/>
    <w:rsid w:val="00FD3D38"/>
    <w:rsid w:val="00FD634D"/>
    <w:rsid w:val="00FD6410"/>
    <w:rsid w:val="00FD7E16"/>
    <w:rsid w:val="00FE1CDA"/>
    <w:rsid w:val="00FE2619"/>
    <w:rsid w:val="00FE2D2A"/>
    <w:rsid w:val="00FE3076"/>
    <w:rsid w:val="00FE54A9"/>
    <w:rsid w:val="00FE554B"/>
    <w:rsid w:val="00FE6AF9"/>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1B79DF"/>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1B79DF"/>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99"/>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 w:type="paragraph" w:customStyle="1" w:styleId="Answer">
    <w:name w:val="Answer"/>
    <w:basedOn w:val="Normal"/>
    <w:rsid w:val="00E820A9"/>
    <w:pPr>
      <w:tabs>
        <w:tab w:val="right" w:pos="8980"/>
      </w:tabs>
      <w:overflowPunct w:val="0"/>
      <w:autoSpaceDE w:val="0"/>
      <w:autoSpaceDN w:val="0"/>
      <w:adjustRightInd w:val="0"/>
      <w:spacing w:after="120" w:line="360" w:lineRule="atLeast"/>
      <w:ind w:left="720"/>
      <w:textAlignment w:val="baseline"/>
    </w:pPr>
    <w:rPr>
      <w:rFonts w:ascii="Times New Roman" w:hAnsi="Times New Roman"/>
      <w:szCs w:val="20"/>
      <w:u w:val="single"/>
      <w:lang w:eastAsia="en-US"/>
    </w:rPr>
  </w:style>
  <w:style w:type="paragraph" w:customStyle="1" w:styleId="MBBodytext">
    <w:name w:val="MB_Bodytext"/>
    <w:basedOn w:val="Normal"/>
    <w:uiPriority w:val="99"/>
    <w:rsid w:val="00E820A9"/>
    <w:pPr>
      <w:spacing w:after="200" w:line="276" w:lineRule="auto"/>
      <w:jc w:val="left"/>
    </w:pPr>
    <w:rPr>
      <w:rFonts w:ascii="Arial" w:hAnsi="Arial" w:cs="Arial"/>
      <w:sz w:val="20"/>
      <w:szCs w:val="20"/>
    </w:rPr>
  </w:style>
  <w:style w:type="character" w:customStyle="1" w:styleId="st1">
    <w:name w:val="st1"/>
    <w:basedOn w:val="Standardskrifttypeiafsnit"/>
    <w:rsid w:val="00E03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1B79DF"/>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1B79DF"/>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99"/>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 w:type="paragraph" w:customStyle="1" w:styleId="Answer">
    <w:name w:val="Answer"/>
    <w:basedOn w:val="Normal"/>
    <w:rsid w:val="00E820A9"/>
    <w:pPr>
      <w:tabs>
        <w:tab w:val="right" w:pos="8980"/>
      </w:tabs>
      <w:overflowPunct w:val="0"/>
      <w:autoSpaceDE w:val="0"/>
      <w:autoSpaceDN w:val="0"/>
      <w:adjustRightInd w:val="0"/>
      <w:spacing w:after="120" w:line="360" w:lineRule="atLeast"/>
      <w:ind w:left="720"/>
      <w:textAlignment w:val="baseline"/>
    </w:pPr>
    <w:rPr>
      <w:rFonts w:ascii="Times New Roman" w:hAnsi="Times New Roman"/>
      <w:szCs w:val="20"/>
      <w:u w:val="single"/>
      <w:lang w:eastAsia="en-US"/>
    </w:rPr>
  </w:style>
  <w:style w:type="paragraph" w:customStyle="1" w:styleId="MBBodytext">
    <w:name w:val="MB_Bodytext"/>
    <w:basedOn w:val="Normal"/>
    <w:uiPriority w:val="99"/>
    <w:rsid w:val="00E820A9"/>
    <w:pPr>
      <w:spacing w:after="200" w:line="276" w:lineRule="auto"/>
      <w:jc w:val="left"/>
    </w:pPr>
    <w:rPr>
      <w:rFonts w:ascii="Arial" w:hAnsi="Arial" w:cs="Arial"/>
      <w:sz w:val="20"/>
      <w:szCs w:val="20"/>
    </w:rPr>
  </w:style>
  <w:style w:type="character" w:customStyle="1" w:styleId="st1">
    <w:name w:val="st1"/>
    <w:basedOn w:val="Standardskrifttypeiafsnit"/>
    <w:rsid w:val="00E0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2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91318030">
      <w:bodyDiv w:val="1"/>
      <w:marLeft w:val="0"/>
      <w:marRight w:val="0"/>
      <w:marTop w:val="0"/>
      <w:marBottom w:val="0"/>
      <w:divBdr>
        <w:top w:val="none" w:sz="0" w:space="0" w:color="auto"/>
        <w:left w:val="none" w:sz="0" w:space="0" w:color="auto"/>
        <w:bottom w:val="none" w:sz="0" w:space="0" w:color="auto"/>
        <w:right w:val="none" w:sz="0" w:space="0" w:color="auto"/>
      </w:divBdr>
      <w:divsChild>
        <w:div w:id="881594553">
          <w:marLeft w:val="274"/>
          <w:marRight w:val="0"/>
          <w:marTop w:val="0"/>
          <w:marBottom w:val="0"/>
          <w:divBdr>
            <w:top w:val="none" w:sz="0" w:space="0" w:color="auto"/>
            <w:left w:val="none" w:sz="0" w:space="0" w:color="auto"/>
            <w:bottom w:val="none" w:sz="0" w:space="0" w:color="auto"/>
            <w:right w:val="none" w:sz="0" w:space="0" w:color="auto"/>
          </w:divBdr>
        </w:div>
      </w:divsChild>
    </w:div>
    <w:div w:id="121968597">
      <w:bodyDiv w:val="1"/>
      <w:marLeft w:val="0"/>
      <w:marRight w:val="0"/>
      <w:marTop w:val="0"/>
      <w:marBottom w:val="0"/>
      <w:divBdr>
        <w:top w:val="none" w:sz="0" w:space="0" w:color="auto"/>
        <w:left w:val="none" w:sz="0" w:space="0" w:color="auto"/>
        <w:bottom w:val="none" w:sz="0" w:space="0" w:color="auto"/>
        <w:right w:val="none" w:sz="0" w:space="0" w:color="auto"/>
      </w:divBdr>
    </w:div>
    <w:div w:id="12497900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59681563">
      <w:bodyDiv w:val="1"/>
      <w:marLeft w:val="0"/>
      <w:marRight w:val="0"/>
      <w:marTop w:val="0"/>
      <w:marBottom w:val="0"/>
      <w:divBdr>
        <w:top w:val="none" w:sz="0" w:space="0" w:color="auto"/>
        <w:left w:val="none" w:sz="0" w:space="0" w:color="auto"/>
        <w:bottom w:val="none" w:sz="0" w:space="0" w:color="auto"/>
        <w:right w:val="none" w:sz="0" w:space="0" w:color="auto"/>
      </w:divBdr>
    </w:div>
    <w:div w:id="266354288">
      <w:bodyDiv w:val="1"/>
      <w:marLeft w:val="0"/>
      <w:marRight w:val="0"/>
      <w:marTop w:val="0"/>
      <w:marBottom w:val="0"/>
      <w:divBdr>
        <w:top w:val="none" w:sz="0" w:space="0" w:color="auto"/>
        <w:left w:val="none" w:sz="0" w:space="0" w:color="auto"/>
        <w:bottom w:val="none" w:sz="0" w:space="0" w:color="auto"/>
        <w:right w:val="none" w:sz="0" w:space="0" w:color="auto"/>
      </w:divBdr>
    </w:div>
    <w:div w:id="359084733">
      <w:bodyDiv w:val="1"/>
      <w:marLeft w:val="0"/>
      <w:marRight w:val="0"/>
      <w:marTop w:val="0"/>
      <w:marBottom w:val="0"/>
      <w:divBdr>
        <w:top w:val="none" w:sz="0" w:space="0" w:color="auto"/>
        <w:left w:val="none" w:sz="0" w:space="0" w:color="auto"/>
        <w:bottom w:val="none" w:sz="0" w:space="0" w:color="auto"/>
        <w:right w:val="none" w:sz="0" w:space="0" w:color="auto"/>
      </w:divBdr>
    </w:div>
    <w:div w:id="368147441">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21071268">
      <w:bodyDiv w:val="1"/>
      <w:marLeft w:val="0"/>
      <w:marRight w:val="0"/>
      <w:marTop w:val="0"/>
      <w:marBottom w:val="0"/>
      <w:divBdr>
        <w:top w:val="none" w:sz="0" w:space="0" w:color="auto"/>
        <w:left w:val="none" w:sz="0" w:space="0" w:color="auto"/>
        <w:bottom w:val="none" w:sz="0" w:space="0" w:color="auto"/>
        <w:right w:val="none" w:sz="0" w:space="0" w:color="auto"/>
      </w:divBdr>
      <w:divsChild>
        <w:div w:id="1408307644">
          <w:marLeft w:val="274"/>
          <w:marRight w:val="0"/>
          <w:marTop w:val="0"/>
          <w:marBottom w:val="0"/>
          <w:divBdr>
            <w:top w:val="none" w:sz="0" w:space="0" w:color="auto"/>
            <w:left w:val="none" w:sz="0" w:space="0" w:color="auto"/>
            <w:bottom w:val="none" w:sz="0" w:space="0" w:color="auto"/>
            <w:right w:val="none" w:sz="0" w:space="0" w:color="auto"/>
          </w:divBdr>
        </w:div>
        <w:div w:id="1976831761">
          <w:marLeft w:val="274"/>
          <w:marRight w:val="0"/>
          <w:marTop w:val="0"/>
          <w:marBottom w:val="0"/>
          <w:divBdr>
            <w:top w:val="none" w:sz="0" w:space="0" w:color="auto"/>
            <w:left w:val="none" w:sz="0" w:space="0" w:color="auto"/>
            <w:bottom w:val="none" w:sz="0" w:space="0" w:color="auto"/>
            <w:right w:val="none" w:sz="0" w:space="0" w:color="auto"/>
          </w:divBdr>
        </w:div>
        <w:div w:id="498274589">
          <w:marLeft w:val="274"/>
          <w:marRight w:val="0"/>
          <w:marTop w:val="0"/>
          <w:marBottom w:val="0"/>
          <w:divBdr>
            <w:top w:val="none" w:sz="0" w:space="0" w:color="auto"/>
            <w:left w:val="none" w:sz="0" w:space="0" w:color="auto"/>
            <w:bottom w:val="none" w:sz="0" w:space="0" w:color="auto"/>
            <w:right w:val="none" w:sz="0" w:space="0" w:color="auto"/>
          </w:divBdr>
        </w:div>
      </w:divsChild>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646">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13487512">
      <w:bodyDiv w:val="1"/>
      <w:marLeft w:val="0"/>
      <w:marRight w:val="0"/>
      <w:marTop w:val="0"/>
      <w:marBottom w:val="0"/>
      <w:divBdr>
        <w:top w:val="none" w:sz="0" w:space="0" w:color="auto"/>
        <w:left w:val="none" w:sz="0" w:space="0" w:color="auto"/>
        <w:bottom w:val="none" w:sz="0" w:space="0" w:color="auto"/>
        <w:right w:val="none" w:sz="0" w:space="0" w:color="auto"/>
      </w:divBdr>
    </w:div>
    <w:div w:id="653070462">
      <w:bodyDiv w:val="1"/>
      <w:marLeft w:val="0"/>
      <w:marRight w:val="0"/>
      <w:marTop w:val="0"/>
      <w:marBottom w:val="0"/>
      <w:divBdr>
        <w:top w:val="none" w:sz="0" w:space="0" w:color="auto"/>
        <w:left w:val="none" w:sz="0" w:space="0" w:color="auto"/>
        <w:bottom w:val="none" w:sz="0" w:space="0" w:color="auto"/>
        <w:right w:val="none" w:sz="0" w:space="0" w:color="auto"/>
      </w:divBdr>
      <w:divsChild>
        <w:div w:id="36198119">
          <w:marLeft w:val="1166"/>
          <w:marRight w:val="0"/>
          <w:marTop w:val="96"/>
          <w:marBottom w:val="0"/>
          <w:divBdr>
            <w:top w:val="none" w:sz="0" w:space="0" w:color="auto"/>
            <w:left w:val="none" w:sz="0" w:space="0" w:color="auto"/>
            <w:bottom w:val="none" w:sz="0" w:space="0" w:color="auto"/>
            <w:right w:val="none" w:sz="0" w:space="0" w:color="auto"/>
          </w:divBdr>
        </w:div>
        <w:div w:id="1355571024">
          <w:marLeft w:val="1166"/>
          <w:marRight w:val="0"/>
          <w:marTop w:val="96"/>
          <w:marBottom w:val="0"/>
          <w:divBdr>
            <w:top w:val="none" w:sz="0" w:space="0" w:color="auto"/>
            <w:left w:val="none" w:sz="0" w:space="0" w:color="auto"/>
            <w:bottom w:val="none" w:sz="0" w:space="0" w:color="auto"/>
            <w:right w:val="none" w:sz="0" w:space="0" w:color="auto"/>
          </w:divBdr>
        </w:div>
        <w:div w:id="581522799">
          <w:marLeft w:val="1166"/>
          <w:marRight w:val="0"/>
          <w:marTop w:val="96"/>
          <w:marBottom w:val="0"/>
          <w:divBdr>
            <w:top w:val="none" w:sz="0" w:space="0" w:color="auto"/>
            <w:left w:val="none" w:sz="0" w:space="0" w:color="auto"/>
            <w:bottom w:val="none" w:sz="0" w:space="0" w:color="auto"/>
            <w:right w:val="none" w:sz="0" w:space="0" w:color="auto"/>
          </w:divBdr>
        </w:div>
        <w:div w:id="966549670">
          <w:marLeft w:val="1166"/>
          <w:marRight w:val="0"/>
          <w:marTop w:val="96"/>
          <w:marBottom w:val="0"/>
          <w:divBdr>
            <w:top w:val="none" w:sz="0" w:space="0" w:color="auto"/>
            <w:left w:val="none" w:sz="0" w:space="0" w:color="auto"/>
            <w:bottom w:val="none" w:sz="0" w:space="0" w:color="auto"/>
            <w:right w:val="none" w:sz="0" w:space="0" w:color="auto"/>
          </w:divBdr>
        </w:div>
        <w:div w:id="568731431">
          <w:marLeft w:val="1166"/>
          <w:marRight w:val="0"/>
          <w:marTop w:val="96"/>
          <w:marBottom w:val="0"/>
          <w:divBdr>
            <w:top w:val="none" w:sz="0" w:space="0" w:color="auto"/>
            <w:left w:val="none" w:sz="0" w:space="0" w:color="auto"/>
            <w:bottom w:val="none" w:sz="0" w:space="0" w:color="auto"/>
            <w:right w:val="none" w:sz="0" w:space="0" w:color="auto"/>
          </w:divBdr>
        </w:div>
      </w:divsChild>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08798301">
      <w:bodyDiv w:val="1"/>
      <w:marLeft w:val="0"/>
      <w:marRight w:val="0"/>
      <w:marTop w:val="0"/>
      <w:marBottom w:val="0"/>
      <w:divBdr>
        <w:top w:val="none" w:sz="0" w:space="0" w:color="auto"/>
        <w:left w:val="none" w:sz="0" w:space="0" w:color="auto"/>
        <w:bottom w:val="none" w:sz="0" w:space="0" w:color="auto"/>
        <w:right w:val="none" w:sz="0" w:space="0" w:color="auto"/>
      </w:divBdr>
      <w:divsChild>
        <w:div w:id="420831771">
          <w:marLeft w:val="547"/>
          <w:marRight w:val="0"/>
          <w:marTop w:val="134"/>
          <w:marBottom w:val="0"/>
          <w:divBdr>
            <w:top w:val="none" w:sz="0" w:space="0" w:color="auto"/>
            <w:left w:val="none" w:sz="0" w:space="0" w:color="auto"/>
            <w:bottom w:val="none" w:sz="0" w:space="0" w:color="auto"/>
            <w:right w:val="none" w:sz="0" w:space="0" w:color="auto"/>
          </w:divBdr>
        </w:div>
        <w:div w:id="1107849399">
          <w:marLeft w:val="1166"/>
          <w:marRight w:val="0"/>
          <w:marTop w:val="96"/>
          <w:marBottom w:val="0"/>
          <w:divBdr>
            <w:top w:val="none" w:sz="0" w:space="0" w:color="auto"/>
            <w:left w:val="none" w:sz="0" w:space="0" w:color="auto"/>
            <w:bottom w:val="none" w:sz="0" w:space="0" w:color="auto"/>
            <w:right w:val="none" w:sz="0" w:space="0" w:color="auto"/>
          </w:divBdr>
        </w:div>
        <w:div w:id="252402736">
          <w:marLeft w:val="1166"/>
          <w:marRight w:val="0"/>
          <w:marTop w:val="96"/>
          <w:marBottom w:val="0"/>
          <w:divBdr>
            <w:top w:val="none" w:sz="0" w:space="0" w:color="auto"/>
            <w:left w:val="none" w:sz="0" w:space="0" w:color="auto"/>
            <w:bottom w:val="none" w:sz="0" w:space="0" w:color="auto"/>
            <w:right w:val="none" w:sz="0" w:space="0" w:color="auto"/>
          </w:divBdr>
        </w:div>
        <w:div w:id="2110000600">
          <w:marLeft w:val="1166"/>
          <w:marRight w:val="0"/>
          <w:marTop w:val="96"/>
          <w:marBottom w:val="0"/>
          <w:divBdr>
            <w:top w:val="none" w:sz="0" w:space="0" w:color="auto"/>
            <w:left w:val="none" w:sz="0" w:space="0" w:color="auto"/>
            <w:bottom w:val="none" w:sz="0" w:space="0" w:color="auto"/>
            <w:right w:val="none" w:sz="0" w:space="0" w:color="auto"/>
          </w:divBdr>
        </w:div>
        <w:div w:id="632102878">
          <w:marLeft w:val="547"/>
          <w:marRight w:val="0"/>
          <w:marTop w:val="134"/>
          <w:marBottom w:val="0"/>
          <w:divBdr>
            <w:top w:val="none" w:sz="0" w:space="0" w:color="auto"/>
            <w:left w:val="none" w:sz="0" w:space="0" w:color="auto"/>
            <w:bottom w:val="none" w:sz="0" w:space="0" w:color="auto"/>
            <w:right w:val="none" w:sz="0" w:space="0" w:color="auto"/>
          </w:divBdr>
        </w:div>
        <w:div w:id="353074752">
          <w:marLeft w:val="1166"/>
          <w:marRight w:val="0"/>
          <w:marTop w:val="96"/>
          <w:marBottom w:val="0"/>
          <w:divBdr>
            <w:top w:val="none" w:sz="0" w:space="0" w:color="auto"/>
            <w:left w:val="none" w:sz="0" w:space="0" w:color="auto"/>
            <w:bottom w:val="none" w:sz="0" w:space="0" w:color="auto"/>
            <w:right w:val="none" w:sz="0" w:space="0" w:color="auto"/>
          </w:divBdr>
        </w:div>
        <w:div w:id="1843280787">
          <w:marLeft w:val="1166"/>
          <w:marRight w:val="0"/>
          <w:marTop w:val="96"/>
          <w:marBottom w:val="0"/>
          <w:divBdr>
            <w:top w:val="none" w:sz="0" w:space="0" w:color="auto"/>
            <w:left w:val="none" w:sz="0" w:space="0" w:color="auto"/>
            <w:bottom w:val="none" w:sz="0" w:space="0" w:color="auto"/>
            <w:right w:val="none" w:sz="0" w:space="0" w:color="auto"/>
          </w:divBdr>
        </w:div>
        <w:div w:id="1527911111">
          <w:marLeft w:val="1166"/>
          <w:marRight w:val="0"/>
          <w:marTop w:val="96"/>
          <w:marBottom w:val="0"/>
          <w:divBdr>
            <w:top w:val="none" w:sz="0" w:space="0" w:color="auto"/>
            <w:left w:val="none" w:sz="0" w:space="0" w:color="auto"/>
            <w:bottom w:val="none" w:sz="0" w:space="0" w:color="auto"/>
            <w:right w:val="none" w:sz="0" w:space="0" w:color="auto"/>
          </w:divBdr>
        </w:div>
        <w:div w:id="185949098">
          <w:marLeft w:val="1166"/>
          <w:marRight w:val="0"/>
          <w:marTop w:val="96"/>
          <w:marBottom w:val="0"/>
          <w:divBdr>
            <w:top w:val="none" w:sz="0" w:space="0" w:color="auto"/>
            <w:left w:val="none" w:sz="0" w:space="0" w:color="auto"/>
            <w:bottom w:val="none" w:sz="0" w:space="0" w:color="auto"/>
            <w:right w:val="none" w:sz="0" w:space="0" w:color="auto"/>
          </w:divBdr>
        </w:div>
        <w:div w:id="1966231035">
          <w:marLeft w:val="1166"/>
          <w:marRight w:val="0"/>
          <w:marTop w:val="96"/>
          <w:marBottom w:val="0"/>
          <w:divBdr>
            <w:top w:val="none" w:sz="0" w:space="0" w:color="auto"/>
            <w:left w:val="none" w:sz="0" w:space="0" w:color="auto"/>
            <w:bottom w:val="none" w:sz="0" w:space="0" w:color="auto"/>
            <w:right w:val="none" w:sz="0" w:space="0" w:color="auto"/>
          </w:divBdr>
        </w:div>
      </w:divsChild>
    </w:div>
    <w:div w:id="720713018">
      <w:bodyDiv w:val="1"/>
      <w:marLeft w:val="0"/>
      <w:marRight w:val="0"/>
      <w:marTop w:val="0"/>
      <w:marBottom w:val="0"/>
      <w:divBdr>
        <w:top w:val="none" w:sz="0" w:space="0" w:color="auto"/>
        <w:left w:val="none" w:sz="0" w:space="0" w:color="auto"/>
        <w:bottom w:val="none" w:sz="0" w:space="0" w:color="auto"/>
        <w:right w:val="none" w:sz="0" w:space="0" w:color="auto"/>
      </w:divBdr>
      <w:divsChild>
        <w:div w:id="1835105868">
          <w:marLeft w:val="274"/>
          <w:marRight w:val="0"/>
          <w:marTop w:val="0"/>
          <w:marBottom w:val="0"/>
          <w:divBdr>
            <w:top w:val="none" w:sz="0" w:space="0" w:color="auto"/>
            <w:left w:val="none" w:sz="0" w:space="0" w:color="auto"/>
            <w:bottom w:val="none" w:sz="0" w:space="0" w:color="auto"/>
            <w:right w:val="none" w:sz="0" w:space="0" w:color="auto"/>
          </w:divBdr>
        </w:div>
        <w:div w:id="2025864057">
          <w:marLeft w:val="274"/>
          <w:marRight w:val="0"/>
          <w:marTop w:val="0"/>
          <w:marBottom w:val="0"/>
          <w:divBdr>
            <w:top w:val="none" w:sz="0" w:space="0" w:color="auto"/>
            <w:left w:val="none" w:sz="0" w:space="0" w:color="auto"/>
            <w:bottom w:val="none" w:sz="0" w:space="0" w:color="auto"/>
            <w:right w:val="none" w:sz="0" w:space="0" w:color="auto"/>
          </w:divBdr>
        </w:div>
        <w:div w:id="1867522791">
          <w:marLeft w:val="274"/>
          <w:marRight w:val="0"/>
          <w:marTop w:val="0"/>
          <w:marBottom w:val="0"/>
          <w:divBdr>
            <w:top w:val="none" w:sz="0" w:space="0" w:color="auto"/>
            <w:left w:val="none" w:sz="0" w:space="0" w:color="auto"/>
            <w:bottom w:val="none" w:sz="0" w:space="0" w:color="auto"/>
            <w:right w:val="none" w:sz="0" w:space="0" w:color="auto"/>
          </w:divBdr>
        </w:div>
        <w:div w:id="311712605">
          <w:marLeft w:val="274"/>
          <w:marRight w:val="0"/>
          <w:marTop w:val="0"/>
          <w:marBottom w:val="0"/>
          <w:divBdr>
            <w:top w:val="none" w:sz="0" w:space="0" w:color="auto"/>
            <w:left w:val="none" w:sz="0" w:space="0" w:color="auto"/>
            <w:bottom w:val="none" w:sz="0" w:space="0" w:color="auto"/>
            <w:right w:val="none" w:sz="0" w:space="0" w:color="auto"/>
          </w:divBdr>
        </w:div>
      </w:divsChild>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9272917">
      <w:bodyDiv w:val="1"/>
      <w:marLeft w:val="0"/>
      <w:marRight w:val="0"/>
      <w:marTop w:val="0"/>
      <w:marBottom w:val="0"/>
      <w:divBdr>
        <w:top w:val="none" w:sz="0" w:space="0" w:color="auto"/>
        <w:left w:val="none" w:sz="0" w:space="0" w:color="auto"/>
        <w:bottom w:val="none" w:sz="0" w:space="0" w:color="auto"/>
        <w:right w:val="none" w:sz="0" w:space="0" w:color="auto"/>
      </w:divBdr>
    </w:div>
    <w:div w:id="847794863">
      <w:bodyDiv w:val="1"/>
      <w:marLeft w:val="0"/>
      <w:marRight w:val="0"/>
      <w:marTop w:val="0"/>
      <w:marBottom w:val="0"/>
      <w:divBdr>
        <w:top w:val="none" w:sz="0" w:space="0" w:color="auto"/>
        <w:left w:val="none" w:sz="0" w:space="0" w:color="auto"/>
        <w:bottom w:val="none" w:sz="0" w:space="0" w:color="auto"/>
        <w:right w:val="none" w:sz="0" w:space="0" w:color="auto"/>
      </w:divBdr>
    </w:div>
    <w:div w:id="856238691">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992181963">
      <w:bodyDiv w:val="1"/>
      <w:marLeft w:val="0"/>
      <w:marRight w:val="0"/>
      <w:marTop w:val="0"/>
      <w:marBottom w:val="0"/>
      <w:divBdr>
        <w:top w:val="none" w:sz="0" w:space="0" w:color="auto"/>
        <w:left w:val="none" w:sz="0" w:space="0" w:color="auto"/>
        <w:bottom w:val="none" w:sz="0" w:space="0" w:color="auto"/>
        <w:right w:val="none" w:sz="0" w:space="0" w:color="auto"/>
      </w:divBdr>
    </w:div>
    <w:div w:id="1017266407">
      <w:bodyDiv w:val="1"/>
      <w:marLeft w:val="0"/>
      <w:marRight w:val="0"/>
      <w:marTop w:val="0"/>
      <w:marBottom w:val="0"/>
      <w:divBdr>
        <w:top w:val="none" w:sz="0" w:space="0" w:color="auto"/>
        <w:left w:val="none" w:sz="0" w:space="0" w:color="auto"/>
        <w:bottom w:val="none" w:sz="0" w:space="0" w:color="auto"/>
        <w:right w:val="none" w:sz="0" w:space="0" w:color="auto"/>
      </w:divBdr>
    </w:div>
    <w:div w:id="107061777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195189660">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6231904">
      <w:bodyDiv w:val="1"/>
      <w:marLeft w:val="0"/>
      <w:marRight w:val="0"/>
      <w:marTop w:val="0"/>
      <w:marBottom w:val="0"/>
      <w:divBdr>
        <w:top w:val="none" w:sz="0" w:space="0" w:color="auto"/>
        <w:left w:val="none" w:sz="0" w:space="0" w:color="auto"/>
        <w:bottom w:val="none" w:sz="0" w:space="0" w:color="auto"/>
        <w:right w:val="none" w:sz="0" w:space="0" w:color="auto"/>
      </w:divBdr>
      <w:divsChild>
        <w:div w:id="104160698">
          <w:marLeft w:val="0"/>
          <w:marRight w:val="0"/>
          <w:marTop w:val="0"/>
          <w:marBottom w:val="0"/>
          <w:divBdr>
            <w:top w:val="none" w:sz="0" w:space="0" w:color="auto"/>
            <w:left w:val="none" w:sz="0" w:space="0" w:color="auto"/>
            <w:bottom w:val="none" w:sz="0" w:space="0" w:color="auto"/>
            <w:right w:val="none" w:sz="0" w:space="0" w:color="auto"/>
          </w:divBdr>
          <w:divsChild>
            <w:div w:id="2102606468">
              <w:marLeft w:val="0"/>
              <w:marRight w:val="0"/>
              <w:marTop w:val="0"/>
              <w:marBottom w:val="0"/>
              <w:divBdr>
                <w:top w:val="none" w:sz="0" w:space="0" w:color="auto"/>
                <w:left w:val="none" w:sz="0" w:space="0" w:color="auto"/>
                <w:bottom w:val="none" w:sz="0" w:space="0" w:color="auto"/>
                <w:right w:val="none" w:sz="0" w:space="0" w:color="auto"/>
              </w:divBdr>
              <w:divsChild>
                <w:div w:id="1552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548">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54847988">
      <w:bodyDiv w:val="1"/>
      <w:marLeft w:val="0"/>
      <w:marRight w:val="0"/>
      <w:marTop w:val="0"/>
      <w:marBottom w:val="0"/>
      <w:divBdr>
        <w:top w:val="none" w:sz="0" w:space="0" w:color="auto"/>
        <w:left w:val="none" w:sz="0" w:space="0" w:color="auto"/>
        <w:bottom w:val="none" w:sz="0" w:space="0" w:color="auto"/>
        <w:right w:val="none" w:sz="0" w:space="0" w:color="auto"/>
      </w:divBdr>
    </w:div>
    <w:div w:id="1641884527">
      <w:bodyDiv w:val="1"/>
      <w:marLeft w:val="0"/>
      <w:marRight w:val="0"/>
      <w:marTop w:val="0"/>
      <w:marBottom w:val="0"/>
      <w:divBdr>
        <w:top w:val="none" w:sz="0" w:space="0" w:color="auto"/>
        <w:left w:val="none" w:sz="0" w:space="0" w:color="auto"/>
        <w:bottom w:val="none" w:sz="0" w:space="0" w:color="auto"/>
        <w:right w:val="none" w:sz="0" w:space="0" w:color="auto"/>
      </w:divBdr>
    </w:div>
    <w:div w:id="1685091192">
      <w:bodyDiv w:val="1"/>
      <w:marLeft w:val="0"/>
      <w:marRight w:val="0"/>
      <w:marTop w:val="0"/>
      <w:marBottom w:val="0"/>
      <w:divBdr>
        <w:top w:val="none" w:sz="0" w:space="0" w:color="auto"/>
        <w:left w:val="none" w:sz="0" w:space="0" w:color="auto"/>
        <w:bottom w:val="none" w:sz="0" w:space="0" w:color="auto"/>
        <w:right w:val="none" w:sz="0" w:space="0" w:color="auto"/>
      </w:divBdr>
    </w:div>
    <w:div w:id="1688602810">
      <w:bodyDiv w:val="1"/>
      <w:marLeft w:val="0"/>
      <w:marRight w:val="0"/>
      <w:marTop w:val="0"/>
      <w:marBottom w:val="0"/>
      <w:divBdr>
        <w:top w:val="none" w:sz="0" w:space="0" w:color="auto"/>
        <w:left w:val="none" w:sz="0" w:space="0" w:color="auto"/>
        <w:bottom w:val="none" w:sz="0" w:space="0" w:color="auto"/>
        <w:right w:val="none" w:sz="0" w:space="0" w:color="auto"/>
      </w:divBdr>
    </w:div>
    <w:div w:id="1831628970">
      <w:bodyDiv w:val="1"/>
      <w:marLeft w:val="0"/>
      <w:marRight w:val="0"/>
      <w:marTop w:val="0"/>
      <w:marBottom w:val="0"/>
      <w:divBdr>
        <w:top w:val="none" w:sz="0" w:space="0" w:color="auto"/>
        <w:left w:val="none" w:sz="0" w:space="0" w:color="auto"/>
        <w:bottom w:val="none" w:sz="0" w:space="0" w:color="auto"/>
        <w:right w:val="none" w:sz="0" w:space="0" w:color="auto"/>
      </w:divBdr>
    </w:div>
    <w:div w:id="1868519219">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80508331">
      <w:bodyDiv w:val="1"/>
      <w:marLeft w:val="0"/>
      <w:marRight w:val="0"/>
      <w:marTop w:val="0"/>
      <w:marBottom w:val="0"/>
      <w:divBdr>
        <w:top w:val="none" w:sz="0" w:space="0" w:color="auto"/>
        <w:left w:val="none" w:sz="0" w:space="0" w:color="auto"/>
        <w:bottom w:val="none" w:sz="0" w:space="0" w:color="auto"/>
        <w:right w:val="none" w:sz="0" w:space="0" w:color="auto"/>
      </w:divBdr>
    </w:div>
    <w:div w:id="1933783680">
      <w:bodyDiv w:val="1"/>
      <w:marLeft w:val="0"/>
      <w:marRight w:val="0"/>
      <w:marTop w:val="0"/>
      <w:marBottom w:val="0"/>
      <w:divBdr>
        <w:top w:val="none" w:sz="0" w:space="0" w:color="auto"/>
        <w:left w:val="none" w:sz="0" w:space="0" w:color="auto"/>
        <w:bottom w:val="none" w:sz="0" w:space="0" w:color="auto"/>
        <w:right w:val="none" w:sz="0" w:space="0" w:color="auto"/>
      </w:divBdr>
    </w:div>
    <w:div w:id="2010719504">
      <w:bodyDiv w:val="1"/>
      <w:marLeft w:val="0"/>
      <w:marRight w:val="0"/>
      <w:marTop w:val="0"/>
      <w:marBottom w:val="0"/>
      <w:divBdr>
        <w:top w:val="none" w:sz="0" w:space="0" w:color="auto"/>
        <w:left w:val="none" w:sz="0" w:space="0" w:color="auto"/>
        <w:bottom w:val="none" w:sz="0" w:space="0" w:color="auto"/>
        <w:right w:val="none" w:sz="0" w:space="0" w:color="auto"/>
      </w:divBdr>
    </w:div>
    <w:div w:id="2060976961">
      <w:bodyDiv w:val="1"/>
      <w:marLeft w:val="0"/>
      <w:marRight w:val="0"/>
      <w:marTop w:val="0"/>
      <w:marBottom w:val="0"/>
      <w:divBdr>
        <w:top w:val="none" w:sz="0" w:space="0" w:color="auto"/>
        <w:left w:val="none" w:sz="0" w:space="0" w:color="auto"/>
        <w:bottom w:val="none" w:sz="0" w:space="0" w:color="auto"/>
        <w:right w:val="none" w:sz="0" w:space="0" w:color="auto"/>
      </w:divBdr>
    </w:div>
    <w:div w:id="2062901316">
      <w:bodyDiv w:val="1"/>
      <w:marLeft w:val="0"/>
      <w:marRight w:val="0"/>
      <w:marTop w:val="0"/>
      <w:marBottom w:val="0"/>
      <w:divBdr>
        <w:top w:val="none" w:sz="0" w:space="0" w:color="auto"/>
        <w:left w:val="none" w:sz="0" w:space="0" w:color="auto"/>
        <w:bottom w:val="none" w:sz="0" w:space="0" w:color="auto"/>
        <w:right w:val="none" w:sz="0" w:space="0" w:color="auto"/>
      </w:divBdr>
    </w:div>
    <w:div w:id="2089450896">
      <w:bodyDiv w:val="1"/>
      <w:marLeft w:val="0"/>
      <w:marRight w:val="0"/>
      <w:marTop w:val="0"/>
      <w:marBottom w:val="0"/>
      <w:divBdr>
        <w:top w:val="none" w:sz="0" w:space="0" w:color="auto"/>
        <w:left w:val="none" w:sz="0" w:space="0" w:color="auto"/>
        <w:bottom w:val="none" w:sz="0" w:space="0" w:color="auto"/>
        <w:right w:val="none" w:sz="0" w:space="0" w:color="auto"/>
      </w:divBdr>
    </w:div>
    <w:div w:id="209173594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0ED7-D6A3-43C1-AFE3-A99CA48C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C82A18B0.dotm</Template>
  <TotalTime>5</TotalTime>
  <Pages>6</Pages>
  <Words>779</Words>
  <Characters>5225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Løsningsscenarier - danske myndigheders brug af adresser i udlandet</vt:lpstr>
      <vt:lpstr>Interviewrapport - overblik over danske myndigheders brug af adresser i udlandet</vt:lpstr>
    </vt:vector>
  </TitlesOfParts>
  <Company>MBBL</Company>
  <LinksUpToDate>false</LinksUpToDate>
  <CharactersWithSpaces>5993</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Løsningsscenarier - danske myndigheders brug af adresser i udlandet</dc:title>
  <dc:subject>Grunddataprogrammet under den Fællesoffentlig digitaliseringsstrategi 2012 - 2015</dc:subject>
  <dc:creator>pll-MBBL</dc:creator>
  <cp:keywords>MBBL-REF: 2012-271</cp:keywords>
  <cp:lastModifiedBy>Morten Lind</cp:lastModifiedBy>
  <cp:revision>7</cp:revision>
  <cp:lastPrinted>2013-04-22T10:08:00Z</cp:lastPrinted>
  <dcterms:created xsi:type="dcterms:W3CDTF">2013-04-22T09:58:00Z</dcterms:created>
  <dcterms:modified xsi:type="dcterms:W3CDTF">2013-04-22T10:09:00Z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