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4FE2" w:rsidRPr="00361C60" w:rsidRDefault="000975C4" w:rsidP="001C76D2">
      <w:pPr>
        <w:pStyle w:val="Brdtekst"/>
      </w:pPr>
      <w:r w:rsidRPr="00361C60">
        <w:rPr>
          <w:noProof/>
          <w:lang w:eastAsia="da-DK"/>
        </w:rPr>
        <mc:AlternateContent>
          <mc:Choice Requires="wps">
            <w:drawing>
              <wp:anchor distT="0" distB="0" distL="114300" distR="114300" simplePos="0" relativeHeight="251658240" behindDoc="0" locked="0" layoutInCell="1" allowOverlap="1" wp14:anchorId="4159B1B2" wp14:editId="2902E02B">
                <wp:simplePos x="0" y="0"/>
                <wp:positionH relativeFrom="column">
                  <wp:posOffset>4204970</wp:posOffset>
                </wp:positionH>
                <wp:positionV relativeFrom="paragraph">
                  <wp:posOffset>283210</wp:posOffset>
                </wp:positionV>
                <wp:extent cx="1647825" cy="1057275"/>
                <wp:effectExtent l="0" t="0" r="952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5727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FD2D8D" w:rsidRPr="00782544" w:rsidRDefault="00FD2D8D" w:rsidP="00782544">
                            <w:pPr>
                              <w:suppressAutoHyphens/>
                              <w:spacing w:after="0" w:line="260" w:lineRule="atLeast"/>
                              <w:rPr>
                                <w:rFonts w:ascii="Georgia" w:hAnsi="Georgia" w:cs="Times New Roman"/>
                                <w:sz w:val="20"/>
                              </w:rPr>
                            </w:pPr>
                            <w:r w:rsidRPr="00782544">
                              <w:rPr>
                                <w:rFonts w:ascii="Georgia" w:hAnsi="Georgia" w:cs="Times New Roman"/>
                                <w:sz w:val="20"/>
                              </w:rPr>
                              <w:t>Geodatasamarbejder</w:t>
                            </w:r>
                            <w:r w:rsidRPr="00782544">
                              <w:rPr>
                                <w:rFonts w:ascii="Georgia" w:hAnsi="Georgia" w:cs="Times New Roman"/>
                                <w:sz w:val="20"/>
                              </w:rPr>
                              <w:br/>
                            </w:r>
                            <w:r w:rsidR="008A4CBE">
                              <w:rPr>
                                <w:rFonts w:ascii="Georgia" w:hAnsi="Georgia" w:cs="Times New Roman"/>
                                <w:sz w:val="20"/>
                              </w:rPr>
                              <w:t xml:space="preserve">Den </w:t>
                            </w:r>
                            <w:r w:rsidR="00665F7D">
                              <w:rPr>
                                <w:rFonts w:ascii="Georgia" w:hAnsi="Georgia" w:cs="Times New Roman"/>
                                <w:sz w:val="20"/>
                              </w:rPr>
                              <w:t>16</w:t>
                            </w:r>
                            <w:r w:rsidRPr="00782544">
                              <w:rPr>
                                <w:rFonts w:ascii="Georgia" w:hAnsi="Georgia" w:cs="Times New Roman"/>
                                <w:sz w:val="20"/>
                              </w:rPr>
                              <w:t xml:space="preserve">. </w:t>
                            </w:r>
                            <w:r w:rsidR="001C023E">
                              <w:rPr>
                                <w:rFonts w:ascii="Georgia" w:hAnsi="Georgia" w:cs="Times New Roman"/>
                                <w:sz w:val="20"/>
                              </w:rPr>
                              <w:t>decemb</w:t>
                            </w:r>
                            <w:r w:rsidR="00CD67D8">
                              <w:rPr>
                                <w:rFonts w:ascii="Georgia" w:hAnsi="Georgia" w:cs="Times New Roman"/>
                                <w:sz w:val="20"/>
                              </w:rPr>
                              <w:t>er</w:t>
                            </w:r>
                            <w:r w:rsidRPr="00782544">
                              <w:rPr>
                                <w:rFonts w:ascii="Georgia" w:hAnsi="Georgia" w:cs="Times New Roman"/>
                                <w:sz w:val="20"/>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331.1pt;margin-top:22.3pt;width:129.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" stroked="f">
                <v:stroke dashstyle="1 1"/>
                <v:textbox>
                  <w:txbxContent>
                    <w:p w:rsidR="00FD2D8D" w:rsidRPr="00782544" w:rsidRDefault="00FD2D8D" w:rsidP="00782544">
                      <w:pPr>
                        <w:suppressAutoHyphens/>
                        <w:spacing w:after="0" w:line="260" w:lineRule="atLeast"/>
                        <w:rPr>
                          <w:rFonts w:ascii="Georgia" w:hAnsi="Georgia" w:cs="Times New Roman"/>
                          <w:sz w:val="20"/>
                        </w:rPr>
                      </w:pPr>
                      <w:r w:rsidRPr="00782544">
                        <w:rPr>
                          <w:rFonts w:ascii="Georgia" w:hAnsi="Georgia" w:cs="Times New Roman"/>
                          <w:sz w:val="20"/>
                        </w:rPr>
                        <w:t>Geodatasamarbejder</w:t>
                      </w:r>
                      <w:r w:rsidRPr="00782544">
                        <w:rPr>
                          <w:rFonts w:ascii="Georgia" w:hAnsi="Georgia" w:cs="Times New Roman"/>
                          <w:sz w:val="20"/>
                        </w:rPr>
                        <w:br/>
                      </w:r>
                      <w:r w:rsidR="008A4CBE">
                        <w:rPr>
                          <w:rFonts w:ascii="Georgia" w:hAnsi="Georgia" w:cs="Times New Roman"/>
                          <w:sz w:val="20"/>
                        </w:rPr>
                        <w:t xml:space="preserve">Den </w:t>
                      </w:r>
                      <w:r w:rsidR="00665F7D">
                        <w:rPr>
                          <w:rFonts w:ascii="Georgia" w:hAnsi="Georgia" w:cs="Times New Roman"/>
                          <w:sz w:val="20"/>
                        </w:rPr>
                        <w:t>16</w:t>
                      </w:r>
                      <w:bookmarkStart w:id="1" w:name="_GoBack"/>
                      <w:bookmarkEnd w:id="1"/>
                      <w:r w:rsidRPr="00782544">
                        <w:rPr>
                          <w:rFonts w:ascii="Georgia" w:hAnsi="Georgia" w:cs="Times New Roman"/>
                          <w:sz w:val="20"/>
                        </w:rPr>
                        <w:t xml:space="preserve">. </w:t>
                      </w:r>
                      <w:r w:rsidR="001C023E">
                        <w:rPr>
                          <w:rFonts w:ascii="Georgia" w:hAnsi="Georgia" w:cs="Times New Roman"/>
                          <w:sz w:val="20"/>
                        </w:rPr>
                        <w:t>decemb</w:t>
                      </w:r>
                      <w:r w:rsidR="00CD67D8">
                        <w:rPr>
                          <w:rFonts w:ascii="Georgia" w:hAnsi="Georgia" w:cs="Times New Roman"/>
                          <w:sz w:val="20"/>
                        </w:rPr>
                        <w:t>er</w:t>
                      </w:r>
                      <w:r w:rsidRPr="00782544">
                        <w:rPr>
                          <w:rFonts w:ascii="Georgia" w:hAnsi="Georgia" w:cs="Times New Roman"/>
                          <w:sz w:val="20"/>
                        </w:rPr>
                        <w:t xml:space="preserve"> 2015</w:t>
                      </w:r>
                    </w:p>
                  </w:txbxContent>
                </v:textbox>
              </v:shape>
            </w:pict>
          </mc:Fallback>
        </mc:AlternateContent>
      </w:r>
    </w:p>
    <w:p w:rsidR="00214FE2" w:rsidRPr="00361C60" w:rsidRDefault="00214FE2" w:rsidP="001C76D2">
      <w:pPr>
        <w:pStyle w:val="Brdtekst"/>
      </w:pPr>
      <w:r w:rsidRPr="00361C60">
        <w:tab/>
      </w:r>
    </w:p>
    <w:p w:rsidR="00214FE2" w:rsidRPr="00361C60" w:rsidRDefault="00214FE2" w:rsidP="001C76D2">
      <w:pPr>
        <w:pStyle w:val="Brdtekst"/>
      </w:pPr>
      <w:r w:rsidRPr="00361C60">
        <w:tab/>
      </w:r>
      <w:r w:rsidRPr="00361C60">
        <w:tab/>
      </w:r>
      <w:r w:rsidRPr="00361C60">
        <w:tab/>
      </w:r>
    </w:p>
    <w:p w:rsidR="00214FE2" w:rsidRPr="00361C60" w:rsidRDefault="00214FE2" w:rsidP="001C76D2">
      <w:pPr>
        <w:pStyle w:val="Brdtekst"/>
      </w:pPr>
    </w:p>
    <w:p w:rsidR="00214FE2" w:rsidRPr="00361C60" w:rsidRDefault="00214FE2" w:rsidP="001C76D2">
      <w:pPr>
        <w:pStyle w:val="Brdtekst"/>
      </w:pPr>
    </w:p>
    <w:p w:rsidR="008256CF" w:rsidRPr="00361C60" w:rsidRDefault="008256CF" w:rsidP="008256CF">
      <w:pPr>
        <w:tabs>
          <w:tab w:val="left" w:pos="6407"/>
          <w:tab w:val="left" w:pos="6804"/>
          <w:tab w:val="right" w:pos="8640"/>
          <w:tab w:val="right" w:pos="10132"/>
        </w:tabs>
        <w:spacing w:after="0" w:line="288" w:lineRule="auto"/>
        <w:ind w:right="432"/>
        <w:rPr>
          <w:rFonts w:ascii="Arial" w:hAnsi="Arial" w:cs="Arial"/>
          <w:b/>
          <w:bCs/>
        </w:rPr>
      </w:pPr>
    </w:p>
    <w:p w:rsidR="008A4CBE" w:rsidRPr="00433216" w:rsidRDefault="007A26F5" w:rsidP="008256CF">
      <w:pPr>
        <w:tabs>
          <w:tab w:val="left" w:pos="6407"/>
          <w:tab w:val="left" w:pos="6804"/>
          <w:tab w:val="right" w:pos="8640"/>
          <w:tab w:val="right" w:pos="10132"/>
        </w:tabs>
        <w:spacing w:after="0" w:line="288" w:lineRule="auto"/>
        <w:ind w:right="432"/>
        <w:rPr>
          <w:rFonts w:ascii="Georgia" w:hAnsi="Georgia" w:cs="Arial"/>
          <w:b/>
          <w:bCs/>
          <w:sz w:val="22"/>
          <w:szCs w:val="22"/>
        </w:rPr>
      </w:pPr>
      <w:r>
        <w:rPr>
          <w:rFonts w:ascii="Georgia" w:hAnsi="Georgia" w:cs="Arial"/>
          <w:b/>
          <w:bCs/>
          <w:sz w:val="22"/>
          <w:szCs w:val="22"/>
        </w:rPr>
        <w:t>Referat</w:t>
      </w:r>
      <w:r w:rsidR="008256CF" w:rsidRPr="00433216">
        <w:rPr>
          <w:rFonts w:ascii="Georgia" w:hAnsi="Georgia" w:cs="Arial"/>
          <w:b/>
          <w:bCs/>
          <w:sz w:val="22"/>
          <w:szCs w:val="22"/>
        </w:rPr>
        <w:t xml:space="preserve"> </w:t>
      </w:r>
      <w:r>
        <w:rPr>
          <w:rFonts w:ascii="Georgia" w:hAnsi="Georgia" w:cs="Arial"/>
          <w:b/>
          <w:bCs/>
          <w:sz w:val="22"/>
          <w:szCs w:val="22"/>
        </w:rPr>
        <w:t>af</w:t>
      </w:r>
      <w:r w:rsidR="008256CF" w:rsidRPr="00433216">
        <w:rPr>
          <w:rFonts w:ascii="Georgia" w:hAnsi="Georgia" w:cs="Arial"/>
          <w:b/>
          <w:bCs/>
          <w:sz w:val="22"/>
          <w:szCs w:val="22"/>
        </w:rPr>
        <w:t xml:space="preserve"> møde i </w:t>
      </w:r>
      <w:r w:rsidR="00D125D1" w:rsidRPr="00433216">
        <w:rPr>
          <w:rFonts w:ascii="Georgia" w:hAnsi="Georgia" w:cs="Arial"/>
          <w:b/>
          <w:bCs/>
          <w:sz w:val="22"/>
          <w:szCs w:val="22"/>
        </w:rPr>
        <w:t>styregruppen for</w:t>
      </w:r>
      <w:r w:rsidR="00001F12" w:rsidRPr="00433216">
        <w:rPr>
          <w:rFonts w:ascii="Georgia" w:hAnsi="Georgia" w:cs="Arial"/>
          <w:b/>
          <w:bCs/>
          <w:sz w:val="22"/>
          <w:szCs w:val="22"/>
        </w:rPr>
        <w:t xml:space="preserve"> Adresseprogrammet </w:t>
      </w:r>
    </w:p>
    <w:p w:rsidR="00402DFB" w:rsidRPr="001C023E" w:rsidRDefault="006615C4" w:rsidP="006615C4">
      <w:pPr>
        <w:tabs>
          <w:tab w:val="left" w:pos="6407"/>
          <w:tab w:val="left" w:pos="6804"/>
          <w:tab w:val="right" w:pos="8640"/>
          <w:tab w:val="right" w:pos="10132"/>
        </w:tabs>
        <w:spacing w:after="0" w:line="288" w:lineRule="auto"/>
        <w:ind w:left="6407" w:right="432" w:hanging="6407"/>
        <w:rPr>
          <w:rFonts w:ascii="Georgia" w:hAnsi="Georgia" w:cs="Arial"/>
          <w:bCs/>
          <w:sz w:val="20"/>
          <w:szCs w:val="20"/>
        </w:rPr>
      </w:pPr>
      <w:r w:rsidRPr="001C023E">
        <w:rPr>
          <w:rFonts w:ascii="Georgia" w:hAnsi="Georgia" w:cs="Arial"/>
          <w:bCs/>
          <w:sz w:val="20"/>
          <w:szCs w:val="20"/>
        </w:rPr>
        <w:t>T</w:t>
      </w:r>
      <w:r w:rsidR="006B13E2" w:rsidRPr="001C023E">
        <w:rPr>
          <w:rFonts w:ascii="Georgia" w:hAnsi="Georgia" w:cs="Arial"/>
          <w:bCs/>
          <w:sz w:val="20"/>
          <w:szCs w:val="20"/>
        </w:rPr>
        <w:t>o</w:t>
      </w:r>
      <w:r w:rsidR="00BB5E09" w:rsidRPr="001C023E">
        <w:rPr>
          <w:rFonts w:ascii="Georgia" w:hAnsi="Georgia" w:cs="Arial"/>
          <w:bCs/>
          <w:sz w:val="20"/>
          <w:szCs w:val="20"/>
        </w:rPr>
        <w:t xml:space="preserve">rsdag den </w:t>
      </w:r>
      <w:r w:rsidR="006B13E2" w:rsidRPr="001C023E">
        <w:rPr>
          <w:rFonts w:ascii="Georgia" w:hAnsi="Georgia" w:cs="Arial"/>
          <w:bCs/>
          <w:sz w:val="20"/>
          <w:szCs w:val="20"/>
        </w:rPr>
        <w:t>3</w:t>
      </w:r>
      <w:r w:rsidR="00983101" w:rsidRPr="001C023E">
        <w:rPr>
          <w:rFonts w:ascii="Georgia" w:hAnsi="Georgia" w:cs="Arial"/>
          <w:bCs/>
          <w:sz w:val="20"/>
          <w:szCs w:val="20"/>
        </w:rPr>
        <w:t xml:space="preserve">. </w:t>
      </w:r>
      <w:r w:rsidR="006B13E2" w:rsidRPr="001C023E">
        <w:rPr>
          <w:rFonts w:ascii="Georgia" w:hAnsi="Georgia" w:cs="Arial"/>
          <w:bCs/>
          <w:sz w:val="20"/>
          <w:szCs w:val="20"/>
        </w:rPr>
        <w:t>december</w:t>
      </w:r>
      <w:r w:rsidR="00B326D0" w:rsidRPr="001C023E">
        <w:rPr>
          <w:rFonts w:ascii="Georgia" w:hAnsi="Georgia" w:cs="Arial"/>
          <w:bCs/>
          <w:sz w:val="20"/>
          <w:szCs w:val="20"/>
        </w:rPr>
        <w:t xml:space="preserve"> </w:t>
      </w:r>
      <w:r w:rsidR="00510E10" w:rsidRPr="001C023E">
        <w:rPr>
          <w:rFonts w:ascii="Georgia" w:hAnsi="Georgia" w:cs="Arial"/>
          <w:bCs/>
          <w:sz w:val="20"/>
          <w:szCs w:val="20"/>
        </w:rPr>
        <w:t>201</w:t>
      </w:r>
      <w:r w:rsidR="00B326D0" w:rsidRPr="001C023E">
        <w:rPr>
          <w:rFonts w:ascii="Georgia" w:hAnsi="Georgia" w:cs="Arial"/>
          <w:bCs/>
          <w:sz w:val="20"/>
          <w:szCs w:val="20"/>
        </w:rPr>
        <w:t xml:space="preserve">5 kl. </w:t>
      </w:r>
      <w:r w:rsidR="00D125D1" w:rsidRPr="001C023E">
        <w:rPr>
          <w:rFonts w:ascii="Georgia" w:hAnsi="Georgia" w:cs="Arial"/>
          <w:bCs/>
          <w:sz w:val="20"/>
          <w:szCs w:val="20"/>
        </w:rPr>
        <w:t>12</w:t>
      </w:r>
      <w:r w:rsidR="00E41FBD" w:rsidRPr="001C023E">
        <w:rPr>
          <w:rFonts w:ascii="Georgia" w:hAnsi="Georgia" w:cs="Arial"/>
          <w:bCs/>
          <w:sz w:val="20"/>
          <w:szCs w:val="20"/>
        </w:rPr>
        <w:t>.</w:t>
      </w:r>
      <w:r w:rsidR="00D125D1" w:rsidRPr="001C023E">
        <w:rPr>
          <w:rFonts w:ascii="Georgia" w:hAnsi="Georgia" w:cs="Arial"/>
          <w:bCs/>
          <w:sz w:val="20"/>
          <w:szCs w:val="20"/>
        </w:rPr>
        <w:t>30</w:t>
      </w:r>
      <w:r w:rsidR="00001F12" w:rsidRPr="001C023E">
        <w:rPr>
          <w:rFonts w:ascii="Georgia" w:hAnsi="Georgia" w:cs="Arial"/>
          <w:bCs/>
          <w:sz w:val="20"/>
          <w:szCs w:val="20"/>
        </w:rPr>
        <w:t>-1</w:t>
      </w:r>
      <w:r w:rsidR="00D125D1" w:rsidRPr="001C023E">
        <w:rPr>
          <w:rFonts w:ascii="Georgia" w:hAnsi="Georgia" w:cs="Arial"/>
          <w:bCs/>
          <w:sz w:val="20"/>
          <w:szCs w:val="20"/>
        </w:rPr>
        <w:t>4</w:t>
      </w:r>
      <w:r w:rsidR="00D46390" w:rsidRPr="001C023E">
        <w:rPr>
          <w:rFonts w:ascii="Georgia" w:hAnsi="Georgia" w:cs="Arial"/>
          <w:bCs/>
          <w:sz w:val="20"/>
          <w:szCs w:val="20"/>
        </w:rPr>
        <w:t>.3</w:t>
      </w:r>
      <w:r w:rsidR="00510E10" w:rsidRPr="001C023E">
        <w:rPr>
          <w:rFonts w:ascii="Georgia" w:hAnsi="Georgia" w:cs="Arial"/>
          <w:bCs/>
          <w:sz w:val="20"/>
          <w:szCs w:val="20"/>
        </w:rPr>
        <w:t>0</w:t>
      </w:r>
      <w:r w:rsidR="00001F12" w:rsidRPr="001C023E">
        <w:rPr>
          <w:rFonts w:ascii="Georgia" w:hAnsi="Georgia" w:cs="Arial"/>
          <w:bCs/>
          <w:sz w:val="20"/>
          <w:szCs w:val="20"/>
        </w:rPr>
        <w:t xml:space="preserve"> </w:t>
      </w:r>
      <w:r w:rsidR="00E3573E" w:rsidRPr="001C023E">
        <w:rPr>
          <w:rFonts w:ascii="Georgia" w:hAnsi="Georgia" w:cs="Arial"/>
          <w:bCs/>
          <w:sz w:val="20"/>
          <w:szCs w:val="20"/>
        </w:rPr>
        <w:t>i Geodatastyrelsen</w:t>
      </w:r>
      <w:r w:rsidR="008A4CBE" w:rsidRPr="001C023E">
        <w:rPr>
          <w:rFonts w:ascii="Georgia" w:hAnsi="Georgia" w:cs="Arial"/>
          <w:bCs/>
          <w:sz w:val="20"/>
          <w:szCs w:val="20"/>
        </w:rPr>
        <w:t xml:space="preserve">, mødelok. </w:t>
      </w:r>
      <w:r w:rsidR="006B13E2" w:rsidRPr="001C023E">
        <w:rPr>
          <w:rFonts w:ascii="Georgia" w:hAnsi="Georgia" w:cs="Arial"/>
          <w:bCs/>
          <w:sz w:val="20"/>
          <w:szCs w:val="20"/>
        </w:rPr>
        <w:t>0.8</w:t>
      </w:r>
      <w:r w:rsidR="00D979AE">
        <w:rPr>
          <w:rFonts w:ascii="Georgia" w:hAnsi="Georgia" w:cs="Arial"/>
          <w:bCs/>
          <w:sz w:val="20"/>
          <w:szCs w:val="20"/>
        </w:rPr>
        <w:t>.</w:t>
      </w:r>
    </w:p>
    <w:p w:rsidR="00737D39" w:rsidRPr="00782544" w:rsidRDefault="00737D39" w:rsidP="008256CF">
      <w:pPr>
        <w:tabs>
          <w:tab w:val="left" w:pos="6407"/>
          <w:tab w:val="left" w:pos="6804"/>
          <w:tab w:val="right" w:pos="8640"/>
          <w:tab w:val="right" w:pos="10132"/>
        </w:tabs>
        <w:spacing w:after="0" w:line="288" w:lineRule="auto"/>
        <w:ind w:right="432"/>
        <w:rPr>
          <w:rFonts w:ascii="Georgia" w:hAnsi="Georgia" w:cs="Arial"/>
          <w:b/>
          <w:bCs/>
        </w:rPr>
      </w:pPr>
    </w:p>
    <w:p w:rsidR="007A26F5" w:rsidRPr="007A26F5" w:rsidRDefault="007A26F5" w:rsidP="007A26F5">
      <w:pPr>
        <w:pStyle w:val="Ingenafstand"/>
        <w:rPr>
          <w:rFonts w:ascii="Georgia" w:hAnsi="Georgia"/>
          <w:b/>
          <w:sz w:val="20"/>
          <w:szCs w:val="20"/>
        </w:rPr>
      </w:pPr>
      <w:r>
        <w:rPr>
          <w:rFonts w:ascii="Georgia" w:hAnsi="Georgia"/>
          <w:b/>
          <w:sz w:val="20"/>
          <w:szCs w:val="20"/>
        </w:rPr>
        <w:t>Deltagere:</w:t>
      </w:r>
    </w:p>
    <w:p w:rsidR="007A26F5" w:rsidRPr="00BB2F27" w:rsidRDefault="007A26F5" w:rsidP="007A26F5">
      <w:pPr>
        <w:pStyle w:val="Ingenafstand"/>
        <w:rPr>
          <w:rFonts w:ascii="Georgia" w:hAnsi="Georgia"/>
          <w:sz w:val="20"/>
          <w:szCs w:val="20"/>
        </w:rPr>
      </w:pPr>
      <w:r w:rsidRPr="00BB2F27">
        <w:rPr>
          <w:rFonts w:ascii="Georgia" w:hAnsi="Georgia"/>
          <w:sz w:val="20"/>
          <w:szCs w:val="20"/>
        </w:rPr>
        <w:t xml:space="preserve">Søren Reeberg Nilsen, Formand (GST), Brian Arreborg Hansen (GST), Per Smed (KL), Troels G. Rasmussen (KL), Jens Krieger Røyen (DIGST), Jacob Egelykke Rasch, Bisidder (DIGST), </w:t>
      </w:r>
      <w:r>
        <w:rPr>
          <w:rFonts w:ascii="Georgia" w:hAnsi="Georgia"/>
          <w:sz w:val="20"/>
          <w:szCs w:val="20"/>
        </w:rPr>
        <w:t xml:space="preserve">Suzanne Dael </w:t>
      </w:r>
      <w:r w:rsidRPr="00BB2F27">
        <w:rPr>
          <w:rFonts w:ascii="Georgia" w:hAnsi="Georgia"/>
          <w:sz w:val="20"/>
          <w:szCs w:val="20"/>
        </w:rPr>
        <w:t xml:space="preserve">(GST), Leif Hernø (GST), </w:t>
      </w:r>
      <w:r>
        <w:rPr>
          <w:rFonts w:ascii="Georgia" w:hAnsi="Georgia"/>
          <w:sz w:val="20"/>
          <w:szCs w:val="20"/>
        </w:rPr>
        <w:t>Steen Eiberg-Jørgensen (DST)</w:t>
      </w:r>
      <w:r w:rsidRPr="00BB2F27">
        <w:rPr>
          <w:rFonts w:ascii="Georgia" w:hAnsi="Georgia"/>
          <w:sz w:val="20"/>
          <w:szCs w:val="20"/>
        </w:rPr>
        <w:t>, Louise Nordskov, Referent (GST).</w:t>
      </w:r>
    </w:p>
    <w:p w:rsidR="007A26F5" w:rsidRPr="00BB2F27" w:rsidRDefault="007A26F5" w:rsidP="007A26F5">
      <w:pPr>
        <w:pStyle w:val="Ingenafstand"/>
        <w:rPr>
          <w:rFonts w:ascii="Georgia" w:hAnsi="Georgia"/>
          <w:sz w:val="20"/>
          <w:szCs w:val="20"/>
        </w:rPr>
      </w:pPr>
    </w:p>
    <w:p w:rsidR="007A26F5" w:rsidRDefault="007A26F5" w:rsidP="007A26F5">
      <w:pPr>
        <w:pStyle w:val="Ingenafstand"/>
        <w:rPr>
          <w:rFonts w:ascii="Georgia" w:hAnsi="Georgia"/>
          <w:sz w:val="20"/>
          <w:szCs w:val="20"/>
        </w:rPr>
      </w:pPr>
      <w:r w:rsidRPr="00BB2F27">
        <w:rPr>
          <w:rFonts w:ascii="Georgia" w:hAnsi="Georgia"/>
          <w:b/>
          <w:sz w:val="20"/>
          <w:szCs w:val="20"/>
        </w:rPr>
        <w:t>Afbud:</w:t>
      </w:r>
      <w:r w:rsidRPr="00BB2F27">
        <w:rPr>
          <w:rFonts w:ascii="Georgia" w:hAnsi="Georgia"/>
          <w:b/>
          <w:sz w:val="20"/>
          <w:szCs w:val="20"/>
        </w:rPr>
        <w:br/>
      </w:r>
      <w:r>
        <w:rPr>
          <w:rFonts w:ascii="Georgia" w:hAnsi="Georgia"/>
          <w:sz w:val="20"/>
          <w:szCs w:val="20"/>
        </w:rPr>
        <w:t>Susanne Thorhauge</w:t>
      </w:r>
      <w:r w:rsidRPr="00BB2F27">
        <w:rPr>
          <w:rFonts w:ascii="Georgia" w:hAnsi="Georgia"/>
          <w:sz w:val="20"/>
          <w:szCs w:val="20"/>
        </w:rPr>
        <w:t xml:space="preserve"> (SK</w:t>
      </w:r>
      <w:r>
        <w:rPr>
          <w:rFonts w:ascii="Georgia" w:hAnsi="Georgia"/>
          <w:sz w:val="20"/>
          <w:szCs w:val="20"/>
        </w:rPr>
        <w:t>AT</w:t>
      </w:r>
      <w:r w:rsidRPr="00BB2F27">
        <w:rPr>
          <w:rFonts w:ascii="Georgia" w:hAnsi="Georgia"/>
          <w:sz w:val="20"/>
          <w:szCs w:val="20"/>
        </w:rPr>
        <w:t>)</w:t>
      </w:r>
      <w:r>
        <w:rPr>
          <w:rFonts w:ascii="Georgia" w:hAnsi="Georgia"/>
          <w:sz w:val="20"/>
          <w:szCs w:val="20"/>
        </w:rPr>
        <w:t>, Carsten Grage (CPR), Dan Lings (ERST)</w:t>
      </w:r>
      <w:r w:rsidR="00D979AE">
        <w:rPr>
          <w:rFonts w:ascii="Georgia" w:hAnsi="Georgia"/>
          <w:sz w:val="20"/>
          <w:szCs w:val="20"/>
        </w:rPr>
        <w:t>.</w:t>
      </w:r>
    </w:p>
    <w:p w:rsidR="00AD6915" w:rsidRDefault="00AD6915" w:rsidP="007A26F5">
      <w:pPr>
        <w:pStyle w:val="Ingenafstand"/>
        <w:rPr>
          <w:rFonts w:ascii="Georgia" w:hAnsi="Georgia"/>
          <w:sz w:val="20"/>
          <w:szCs w:val="20"/>
        </w:rPr>
      </w:pPr>
    </w:p>
    <w:p w:rsidR="007A26F5" w:rsidRPr="00BB2F27" w:rsidRDefault="007A26F5" w:rsidP="007A26F5">
      <w:pPr>
        <w:pStyle w:val="Ingenafstand"/>
        <w:rPr>
          <w:rFonts w:ascii="Georgia" w:hAnsi="Georgia"/>
          <w:b/>
          <w:sz w:val="20"/>
          <w:szCs w:val="20"/>
        </w:rPr>
      </w:pPr>
      <w:r w:rsidRPr="00BB2F27">
        <w:rPr>
          <w:rFonts w:ascii="Georgia" w:hAnsi="Georgia"/>
          <w:sz w:val="20"/>
          <w:szCs w:val="20"/>
        </w:rPr>
        <w:br/>
      </w:r>
      <w:r w:rsidRPr="00BB2F27">
        <w:rPr>
          <w:rFonts w:ascii="Georgia" w:hAnsi="Georgia"/>
          <w:b/>
          <w:sz w:val="20"/>
          <w:szCs w:val="20"/>
        </w:rPr>
        <w:t>Dagsorden</w:t>
      </w:r>
    </w:p>
    <w:p w:rsidR="007A26F5" w:rsidRPr="00BB2F27" w:rsidRDefault="007A26F5" w:rsidP="007A26F5">
      <w:pPr>
        <w:pStyle w:val="Ingenafstand"/>
        <w:numPr>
          <w:ilvl w:val="0"/>
          <w:numId w:val="7"/>
        </w:numPr>
        <w:rPr>
          <w:rFonts w:ascii="Georgia" w:hAnsi="Georgia"/>
          <w:sz w:val="20"/>
          <w:szCs w:val="20"/>
        </w:rPr>
      </w:pPr>
      <w:r w:rsidRPr="00BB2F27">
        <w:rPr>
          <w:rFonts w:ascii="Georgia" w:hAnsi="Georgia"/>
          <w:sz w:val="20"/>
          <w:szCs w:val="20"/>
        </w:rPr>
        <w:t>Godkendelse af dagsorden (B)</w:t>
      </w:r>
    </w:p>
    <w:p w:rsidR="007A26F5" w:rsidRPr="00BB2F27" w:rsidRDefault="007A26F5" w:rsidP="007A26F5">
      <w:pPr>
        <w:pStyle w:val="Ingenafstand"/>
        <w:numPr>
          <w:ilvl w:val="0"/>
          <w:numId w:val="7"/>
        </w:numPr>
        <w:rPr>
          <w:rFonts w:ascii="Georgia" w:hAnsi="Georgia"/>
          <w:sz w:val="20"/>
          <w:szCs w:val="20"/>
        </w:rPr>
      </w:pPr>
      <w:r w:rsidRPr="00BB2F27">
        <w:rPr>
          <w:rFonts w:ascii="Georgia" w:hAnsi="Georgia"/>
          <w:sz w:val="20"/>
          <w:szCs w:val="20"/>
        </w:rPr>
        <w:t>Godkendelse af referat (B)</w:t>
      </w:r>
    </w:p>
    <w:p w:rsidR="007A26F5" w:rsidRPr="00BB2F27" w:rsidRDefault="007A26F5" w:rsidP="007A26F5">
      <w:pPr>
        <w:pStyle w:val="Ingenafstand"/>
        <w:numPr>
          <w:ilvl w:val="0"/>
          <w:numId w:val="7"/>
        </w:numPr>
        <w:rPr>
          <w:rFonts w:ascii="Georgia" w:hAnsi="Georgia"/>
          <w:sz w:val="20"/>
          <w:szCs w:val="20"/>
        </w:rPr>
      </w:pPr>
      <w:r w:rsidRPr="00BB2F27">
        <w:rPr>
          <w:rFonts w:ascii="Georgia" w:hAnsi="Georgia"/>
          <w:sz w:val="20"/>
          <w:szCs w:val="20"/>
        </w:rPr>
        <w:t>Nyt fra Grunddatabestyrelsen (O)</w:t>
      </w:r>
    </w:p>
    <w:p w:rsidR="007A26F5" w:rsidRPr="00BB2F27" w:rsidRDefault="007A26F5" w:rsidP="007A26F5">
      <w:pPr>
        <w:pStyle w:val="Ingenafstand"/>
        <w:numPr>
          <w:ilvl w:val="0"/>
          <w:numId w:val="7"/>
        </w:numPr>
        <w:rPr>
          <w:rFonts w:ascii="Georgia" w:hAnsi="Georgia"/>
          <w:sz w:val="20"/>
          <w:szCs w:val="20"/>
        </w:rPr>
      </w:pPr>
      <w:r w:rsidRPr="00BB2F27">
        <w:rPr>
          <w:rFonts w:ascii="Georgia" w:hAnsi="Georgia"/>
          <w:sz w:val="20"/>
          <w:szCs w:val="20"/>
        </w:rPr>
        <w:t xml:space="preserve">Status for delprogrammets fremdrift (B) </w:t>
      </w:r>
    </w:p>
    <w:p w:rsidR="007A26F5" w:rsidRPr="00BB2F27" w:rsidRDefault="007A26F5" w:rsidP="007A26F5">
      <w:pPr>
        <w:pStyle w:val="Ingenafstand"/>
        <w:numPr>
          <w:ilvl w:val="0"/>
          <w:numId w:val="7"/>
        </w:numPr>
        <w:rPr>
          <w:rFonts w:ascii="Georgia" w:hAnsi="Georgia"/>
          <w:sz w:val="20"/>
          <w:szCs w:val="20"/>
        </w:rPr>
      </w:pPr>
      <w:r w:rsidRPr="00BB2F27">
        <w:rPr>
          <w:rFonts w:ascii="Georgia" w:hAnsi="Georgia"/>
          <w:sz w:val="20"/>
          <w:szCs w:val="20"/>
        </w:rPr>
        <w:t xml:space="preserve">Håndtering af aktuelle emner og risici for delprogrammet (B) </w:t>
      </w:r>
    </w:p>
    <w:p w:rsidR="007A26F5" w:rsidRPr="00BB2F27" w:rsidRDefault="007A26F5" w:rsidP="007A26F5">
      <w:pPr>
        <w:pStyle w:val="Ingenafstand"/>
        <w:numPr>
          <w:ilvl w:val="0"/>
          <w:numId w:val="7"/>
        </w:numPr>
        <w:rPr>
          <w:rFonts w:ascii="Georgia" w:hAnsi="Georgia"/>
          <w:sz w:val="20"/>
          <w:szCs w:val="20"/>
        </w:rPr>
      </w:pPr>
      <w:r w:rsidRPr="00BB2F27">
        <w:rPr>
          <w:rFonts w:ascii="Georgia" w:hAnsi="Georgia"/>
          <w:sz w:val="20"/>
          <w:szCs w:val="20"/>
        </w:rPr>
        <w:t>Status på fælles testopgaver (B)</w:t>
      </w:r>
    </w:p>
    <w:p w:rsidR="007A26F5" w:rsidRPr="00BB2F27" w:rsidRDefault="007A26F5" w:rsidP="007A26F5">
      <w:pPr>
        <w:pStyle w:val="Ingenafstand"/>
        <w:numPr>
          <w:ilvl w:val="0"/>
          <w:numId w:val="7"/>
        </w:numPr>
        <w:rPr>
          <w:rFonts w:ascii="Georgia" w:hAnsi="Georgia"/>
          <w:sz w:val="20"/>
          <w:szCs w:val="20"/>
        </w:rPr>
      </w:pPr>
      <w:r w:rsidRPr="00BB2F27">
        <w:rPr>
          <w:rFonts w:ascii="Georgia" w:hAnsi="Georgia"/>
          <w:sz w:val="20"/>
          <w:szCs w:val="20"/>
        </w:rPr>
        <w:t>Status på DLS (B)</w:t>
      </w:r>
    </w:p>
    <w:p w:rsidR="007A26F5" w:rsidRPr="00BB2F27" w:rsidRDefault="007A26F5" w:rsidP="007A26F5">
      <w:pPr>
        <w:pStyle w:val="Ingenafstand"/>
        <w:numPr>
          <w:ilvl w:val="0"/>
          <w:numId w:val="7"/>
        </w:numPr>
        <w:rPr>
          <w:rFonts w:ascii="Georgia" w:hAnsi="Georgia"/>
          <w:sz w:val="20"/>
          <w:szCs w:val="20"/>
        </w:rPr>
      </w:pPr>
      <w:r w:rsidRPr="00BB2F27">
        <w:rPr>
          <w:rFonts w:ascii="Georgia" w:hAnsi="Georgia"/>
          <w:sz w:val="20"/>
          <w:szCs w:val="20"/>
        </w:rPr>
        <w:t>Lovprojektet – godkendelse af tidsplan (B)</w:t>
      </w:r>
    </w:p>
    <w:p w:rsidR="007A26F5" w:rsidRDefault="007A26F5" w:rsidP="007A26F5">
      <w:pPr>
        <w:pStyle w:val="Ingenafstand"/>
        <w:numPr>
          <w:ilvl w:val="0"/>
          <w:numId w:val="7"/>
        </w:numPr>
        <w:rPr>
          <w:rFonts w:ascii="Georgia" w:hAnsi="Georgia"/>
          <w:sz w:val="20"/>
          <w:szCs w:val="20"/>
        </w:rPr>
      </w:pPr>
      <w:r>
        <w:rPr>
          <w:rFonts w:ascii="Georgia" w:hAnsi="Georgia"/>
          <w:sz w:val="20"/>
          <w:szCs w:val="20"/>
        </w:rPr>
        <w:t>Økonomisag for tilpasning af DAR</w:t>
      </w:r>
    </w:p>
    <w:p w:rsidR="007A26F5" w:rsidRPr="00BB2F27" w:rsidRDefault="007A26F5" w:rsidP="007A26F5">
      <w:pPr>
        <w:pStyle w:val="Ingenafstand"/>
        <w:numPr>
          <w:ilvl w:val="0"/>
          <w:numId w:val="7"/>
        </w:numPr>
        <w:rPr>
          <w:rFonts w:ascii="Georgia" w:hAnsi="Georgia"/>
          <w:sz w:val="20"/>
          <w:szCs w:val="20"/>
        </w:rPr>
      </w:pPr>
      <w:r w:rsidRPr="00BB2F27">
        <w:rPr>
          <w:rFonts w:ascii="Georgia" w:hAnsi="Georgia"/>
          <w:sz w:val="20"/>
          <w:szCs w:val="20"/>
        </w:rPr>
        <w:t>Mødekalender for 1. halvår 2016 (B)</w:t>
      </w:r>
    </w:p>
    <w:p w:rsidR="007A26F5" w:rsidRPr="00BB2F27" w:rsidRDefault="007A26F5" w:rsidP="007A26F5">
      <w:pPr>
        <w:pStyle w:val="Ingenafstand"/>
        <w:numPr>
          <w:ilvl w:val="0"/>
          <w:numId w:val="7"/>
        </w:numPr>
        <w:rPr>
          <w:rFonts w:ascii="Georgia" w:hAnsi="Georgia"/>
          <w:sz w:val="20"/>
          <w:szCs w:val="20"/>
        </w:rPr>
      </w:pPr>
      <w:r w:rsidRPr="00BB2F27">
        <w:rPr>
          <w:rFonts w:ascii="Georgia" w:hAnsi="Georgia"/>
          <w:sz w:val="20"/>
          <w:szCs w:val="20"/>
        </w:rPr>
        <w:t>Evt.</w:t>
      </w:r>
    </w:p>
    <w:p w:rsidR="007A26F5" w:rsidRPr="00BB2F27" w:rsidRDefault="007A26F5" w:rsidP="007A26F5">
      <w:pPr>
        <w:pStyle w:val="Ingenafstand"/>
        <w:rPr>
          <w:rFonts w:ascii="Georgia" w:hAnsi="Georgia"/>
          <w:sz w:val="20"/>
          <w:szCs w:val="20"/>
        </w:rPr>
      </w:pPr>
    </w:p>
    <w:p w:rsidR="007A26F5" w:rsidRPr="00BB2F27" w:rsidRDefault="007A26F5" w:rsidP="007A26F5">
      <w:pPr>
        <w:pStyle w:val="Ingenafstand"/>
        <w:rPr>
          <w:rFonts w:ascii="Georgia" w:hAnsi="Georgia"/>
          <w:sz w:val="20"/>
          <w:szCs w:val="20"/>
        </w:rPr>
      </w:pPr>
    </w:p>
    <w:p w:rsidR="007A26F5" w:rsidRPr="004F69F1" w:rsidRDefault="007A26F5" w:rsidP="004F69F1">
      <w:pPr>
        <w:pStyle w:val="Ingenafstand"/>
        <w:rPr>
          <w:rFonts w:ascii="Georgia" w:hAnsi="Georgia"/>
          <w:b/>
          <w:sz w:val="20"/>
          <w:szCs w:val="20"/>
        </w:rPr>
      </w:pPr>
      <w:r w:rsidRPr="004F69F1">
        <w:rPr>
          <w:rFonts w:ascii="Georgia" w:hAnsi="Georgia"/>
          <w:b/>
          <w:sz w:val="20"/>
          <w:szCs w:val="20"/>
        </w:rPr>
        <w:t>Referat</w:t>
      </w:r>
    </w:p>
    <w:p w:rsidR="007A26F5" w:rsidRPr="004F69F1" w:rsidRDefault="007A26F5" w:rsidP="004F69F1">
      <w:pPr>
        <w:pStyle w:val="Ingenafstand"/>
        <w:rPr>
          <w:rFonts w:ascii="Georgia" w:hAnsi="Georgia"/>
          <w:sz w:val="20"/>
          <w:szCs w:val="20"/>
        </w:rPr>
      </w:pPr>
      <w:r w:rsidRPr="004F69F1">
        <w:rPr>
          <w:rFonts w:ascii="Georgia" w:hAnsi="Georgia"/>
          <w:sz w:val="20"/>
          <w:szCs w:val="20"/>
        </w:rPr>
        <w:t>For de sager, der er fælles for GD1 og GD2 er dele af referatet fra GD1-styregruppemødet overført til dette referat.</w:t>
      </w:r>
      <w:r w:rsidR="00AD6915">
        <w:rPr>
          <w:rFonts w:ascii="Georgia" w:hAnsi="Georgia"/>
          <w:sz w:val="20"/>
          <w:szCs w:val="20"/>
        </w:rPr>
        <w:t xml:space="preserve"> Det gælder punkterne 6,7 og 8.</w:t>
      </w:r>
    </w:p>
    <w:p w:rsidR="007A26F5" w:rsidRDefault="007A26F5" w:rsidP="004F69F1">
      <w:pPr>
        <w:pStyle w:val="Ingenafstand"/>
        <w:rPr>
          <w:rFonts w:ascii="Georgia" w:hAnsi="Georgia"/>
          <w:sz w:val="20"/>
          <w:szCs w:val="20"/>
        </w:rPr>
      </w:pPr>
    </w:p>
    <w:p w:rsidR="00AD6915" w:rsidRPr="004F69F1" w:rsidRDefault="00AD6915" w:rsidP="004F69F1">
      <w:pPr>
        <w:pStyle w:val="Ingenafstand"/>
        <w:rPr>
          <w:rFonts w:ascii="Georgia" w:hAnsi="Georgia"/>
          <w:sz w:val="20"/>
          <w:szCs w:val="20"/>
        </w:rPr>
      </w:pPr>
    </w:p>
    <w:p w:rsidR="006615C4" w:rsidRPr="004F69F1" w:rsidRDefault="004F69F1" w:rsidP="004F69F1">
      <w:pPr>
        <w:pStyle w:val="Ingenafstand"/>
        <w:rPr>
          <w:rFonts w:ascii="Georgia" w:hAnsi="Georgia"/>
          <w:b/>
          <w:sz w:val="20"/>
          <w:szCs w:val="20"/>
        </w:rPr>
      </w:pPr>
      <w:r w:rsidRPr="004F69F1">
        <w:rPr>
          <w:rFonts w:ascii="Georgia" w:hAnsi="Georgia"/>
          <w:b/>
          <w:sz w:val="20"/>
          <w:szCs w:val="20"/>
        </w:rPr>
        <w:t xml:space="preserve">Pkt. 1 Godkendelse af </w:t>
      </w:r>
      <w:r w:rsidR="006615C4" w:rsidRPr="004F69F1">
        <w:rPr>
          <w:rFonts w:ascii="Georgia" w:hAnsi="Georgia"/>
          <w:b/>
          <w:sz w:val="20"/>
          <w:szCs w:val="20"/>
        </w:rPr>
        <w:t>dagsorden (B)</w:t>
      </w:r>
    </w:p>
    <w:p w:rsidR="006615C4" w:rsidRDefault="004F69F1" w:rsidP="004F69F1">
      <w:pPr>
        <w:pStyle w:val="Ingenafstand"/>
        <w:rPr>
          <w:rFonts w:ascii="Georgia" w:hAnsi="Georgia"/>
          <w:sz w:val="20"/>
          <w:szCs w:val="20"/>
        </w:rPr>
      </w:pPr>
      <w:r>
        <w:rPr>
          <w:rFonts w:ascii="Georgia" w:hAnsi="Georgia"/>
          <w:sz w:val="20"/>
          <w:szCs w:val="20"/>
        </w:rPr>
        <w:t xml:space="preserve">Styregruppen godkendte dagsordenen. </w:t>
      </w:r>
    </w:p>
    <w:p w:rsidR="00160AD0" w:rsidRPr="004F69F1" w:rsidRDefault="00160AD0" w:rsidP="004F69F1">
      <w:pPr>
        <w:pStyle w:val="Ingenafstand"/>
        <w:rPr>
          <w:rFonts w:ascii="Georgia" w:hAnsi="Georgia"/>
          <w:sz w:val="20"/>
          <w:szCs w:val="20"/>
        </w:rPr>
      </w:pPr>
    </w:p>
    <w:p w:rsidR="00160AD0" w:rsidRPr="004F69F1" w:rsidRDefault="00160AD0" w:rsidP="004F69F1">
      <w:pPr>
        <w:pStyle w:val="Ingenafstand"/>
        <w:rPr>
          <w:rFonts w:ascii="Georgia" w:hAnsi="Georgia"/>
          <w:sz w:val="20"/>
          <w:szCs w:val="20"/>
        </w:rPr>
      </w:pPr>
    </w:p>
    <w:p w:rsidR="006615C4" w:rsidRPr="004F69F1" w:rsidRDefault="004F69F1" w:rsidP="004F69F1">
      <w:pPr>
        <w:pStyle w:val="Ingenafstand"/>
        <w:rPr>
          <w:rFonts w:ascii="Georgia" w:hAnsi="Georgia"/>
          <w:b/>
          <w:i/>
          <w:sz w:val="20"/>
          <w:szCs w:val="20"/>
        </w:rPr>
      </w:pPr>
      <w:r w:rsidRPr="004F69F1">
        <w:rPr>
          <w:rFonts w:ascii="Georgia" w:hAnsi="Georgia"/>
          <w:b/>
          <w:sz w:val="20"/>
          <w:szCs w:val="20"/>
        </w:rPr>
        <w:t xml:space="preserve">Pkt. 2 </w:t>
      </w:r>
      <w:r w:rsidR="006615C4" w:rsidRPr="004F69F1">
        <w:rPr>
          <w:rFonts w:ascii="Georgia" w:hAnsi="Georgia"/>
          <w:b/>
          <w:sz w:val="20"/>
          <w:szCs w:val="20"/>
        </w:rPr>
        <w:t>Godkendelse af referat (B)</w:t>
      </w:r>
    </w:p>
    <w:p w:rsidR="004F69F1" w:rsidRDefault="004F69F1" w:rsidP="004F69F1">
      <w:pPr>
        <w:pStyle w:val="Ingenafstand"/>
        <w:rPr>
          <w:rFonts w:ascii="Georgia" w:hAnsi="Georgia"/>
          <w:sz w:val="20"/>
          <w:szCs w:val="20"/>
        </w:rPr>
      </w:pPr>
      <w:r>
        <w:rPr>
          <w:rFonts w:ascii="Georgia" w:hAnsi="Georgia"/>
          <w:sz w:val="20"/>
          <w:szCs w:val="20"/>
        </w:rPr>
        <w:t xml:space="preserve">Styregruppen godkendte referatet. </w:t>
      </w:r>
    </w:p>
    <w:p w:rsidR="006615C4" w:rsidRDefault="006615C4" w:rsidP="004F69F1">
      <w:pPr>
        <w:pStyle w:val="Ingenafstand"/>
        <w:rPr>
          <w:rFonts w:ascii="Georgia" w:hAnsi="Georgia"/>
          <w:sz w:val="20"/>
          <w:szCs w:val="20"/>
        </w:rPr>
      </w:pPr>
    </w:p>
    <w:p w:rsidR="00AD6915" w:rsidRPr="004F69F1" w:rsidRDefault="00AD6915" w:rsidP="004F69F1">
      <w:pPr>
        <w:pStyle w:val="Ingenafstand"/>
        <w:rPr>
          <w:rFonts w:ascii="Georgia" w:hAnsi="Georgia"/>
          <w:sz w:val="20"/>
          <w:szCs w:val="20"/>
        </w:rPr>
      </w:pPr>
    </w:p>
    <w:p w:rsidR="00160AD0" w:rsidRPr="004F69F1" w:rsidRDefault="004F69F1" w:rsidP="004F69F1">
      <w:pPr>
        <w:pStyle w:val="Ingenafstand"/>
        <w:rPr>
          <w:rFonts w:ascii="Georgia" w:hAnsi="Georgia"/>
          <w:sz w:val="20"/>
          <w:szCs w:val="20"/>
        </w:rPr>
      </w:pPr>
      <w:r w:rsidRPr="004F69F1">
        <w:rPr>
          <w:rFonts w:ascii="Georgia" w:hAnsi="Georgia"/>
          <w:b/>
          <w:sz w:val="20"/>
          <w:szCs w:val="20"/>
        </w:rPr>
        <w:t xml:space="preserve">Pkt. 3 </w:t>
      </w:r>
      <w:r w:rsidR="006615C4" w:rsidRPr="004F69F1">
        <w:rPr>
          <w:rFonts w:ascii="Georgia" w:hAnsi="Georgia"/>
          <w:b/>
          <w:sz w:val="20"/>
          <w:szCs w:val="20"/>
        </w:rPr>
        <w:t>Nyt fra Grunddatabestyrelsen (O)</w:t>
      </w:r>
      <w:r w:rsidR="006615C4" w:rsidRPr="004F69F1">
        <w:rPr>
          <w:rFonts w:ascii="Georgia" w:hAnsi="Georgia"/>
          <w:b/>
          <w:sz w:val="20"/>
          <w:szCs w:val="20"/>
        </w:rPr>
        <w:br/>
      </w:r>
      <w:r w:rsidR="00160AD0" w:rsidRPr="004F69F1">
        <w:rPr>
          <w:rFonts w:ascii="Georgia" w:hAnsi="Georgia"/>
          <w:sz w:val="20"/>
          <w:szCs w:val="20"/>
        </w:rPr>
        <w:t xml:space="preserve">Der </w:t>
      </w:r>
      <w:r>
        <w:rPr>
          <w:rFonts w:ascii="Georgia" w:hAnsi="Georgia"/>
          <w:sz w:val="20"/>
          <w:szCs w:val="20"/>
        </w:rPr>
        <w:t>var</w:t>
      </w:r>
      <w:r w:rsidR="00160AD0" w:rsidRPr="004F69F1">
        <w:rPr>
          <w:rFonts w:ascii="Georgia" w:hAnsi="Georgia"/>
          <w:sz w:val="20"/>
          <w:szCs w:val="20"/>
        </w:rPr>
        <w:t xml:space="preserve"> ikke noget særligt at fremhæve</w:t>
      </w:r>
      <w:r w:rsidR="002A0022">
        <w:rPr>
          <w:rFonts w:ascii="Georgia" w:hAnsi="Georgia"/>
          <w:sz w:val="20"/>
          <w:szCs w:val="20"/>
        </w:rPr>
        <w:t xml:space="preserve"> i relation til GD2</w:t>
      </w:r>
      <w:r>
        <w:rPr>
          <w:rFonts w:ascii="Georgia" w:hAnsi="Georgia"/>
          <w:sz w:val="20"/>
          <w:szCs w:val="20"/>
        </w:rPr>
        <w:t>.</w:t>
      </w:r>
    </w:p>
    <w:p w:rsidR="00160AD0" w:rsidRDefault="00160AD0" w:rsidP="004F69F1">
      <w:pPr>
        <w:pStyle w:val="Ingenafstand"/>
        <w:rPr>
          <w:rFonts w:ascii="Georgia" w:hAnsi="Georgia"/>
          <w:color w:val="984806" w:themeColor="accent6" w:themeShade="80"/>
          <w:sz w:val="20"/>
          <w:szCs w:val="20"/>
        </w:rPr>
      </w:pPr>
    </w:p>
    <w:p w:rsidR="00AD6915" w:rsidRPr="004F69F1" w:rsidRDefault="00AD6915" w:rsidP="004F69F1">
      <w:pPr>
        <w:pStyle w:val="Ingenafstand"/>
        <w:rPr>
          <w:rFonts w:ascii="Georgia" w:hAnsi="Georgia"/>
          <w:color w:val="984806" w:themeColor="accent6" w:themeShade="80"/>
          <w:sz w:val="20"/>
          <w:szCs w:val="20"/>
        </w:rPr>
      </w:pPr>
    </w:p>
    <w:p w:rsidR="006615C4" w:rsidRPr="004F69F1" w:rsidRDefault="004F69F1" w:rsidP="004F69F1">
      <w:pPr>
        <w:pStyle w:val="Ingenafstand"/>
        <w:rPr>
          <w:rFonts w:ascii="Georgia" w:hAnsi="Georgia"/>
          <w:b/>
          <w:sz w:val="20"/>
          <w:szCs w:val="20"/>
        </w:rPr>
      </w:pPr>
      <w:r w:rsidRPr="004F69F1">
        <w:rPr>
          <w:rFonts w:ascii="Georgia" w:hAnsi="Georgia"/>
          <w:b/>
          <w:sz w:val="20"/>
          <w:szCs w:val="20"/>
        </w:rPr>
        <w:t xml:space="preserve">Pkt. 4 </w:t>
      </w:r>
      <w:r w:rsidR="006615C4" w:rsidRPr="004F69F1">
        <w:rPr>
          <w:rFonts w:ascii="Georgia" w:hAnsi="Georgia"/>
          <w:b/>
          <w:sz w:val="20"/>
          <w:szCs w:val="20"/>
        </w:rPr>
        <w:t>Status for delprogrammets fremdrift</w:t>
      </w:r>
      <w:r w:rsidR="006615C4" w:rsidRPr="004F69F1">
        <w:rPr>
          <w:rFonts w:ascii="Georgia" w:hAnsi="Georgia"/>
          <w:b/>
          <w:i/>
          <w:sz w:val="20"/>
          <w:szCs w:val="20"/>
        </w:rPr>
        <w:t xml:space="preserve"> </w:t>
      </w:r>
      <w:r w:rsidR="006615C4" w:rsidRPr="004F69F1">
        <w:rPr>
          <w:rFonts w:ascii="Georgia" w:hAnsi="Georgia"/>
          <w:b/>
          <w:sz w:val="20"/>
          <w:szCs w:val="20"/>
        </w:rPr>
        <w:t xml:space="preserve">(B) </w:t>
      </w:r>
    </w:p>
    <w:p w:rsidR="006615C4" w:rsidRDefault="004F69F1" w:rsidP="004F69F1">
      <w:pPr>
        <w:pStyle w:val="Ingenafstand"/>
        <w:rPr>
          <w:rFonts w:ascii="Georgia" w:hAnsi="Georgia"/>
          <w:sz w:val="20"/>
          <w:szCs w:val="20"/>
        </w:rPr>
      </w:pPr>
      <w:r>
        <w:rPr>
          <w:rFonts w:ascii="Georgia" w:hAnsi="Georgia"/>
          <w:sz w:val="20"/>
          <w:szCs w:val="20"/>
        </w:rPr>
        <w:lastRenderedPageBreak/>
        <w:t xml:space="preserve">Søren Reeberg (GST) præsenterede sagen og bemærkede, at pkt. 5 om håndtering af aktuelle emner og risici gennemgås før der konkluderes på pkt. 4. </w:t>
      </w:r>
    </w:p>
    <w:p w:rsidR="004F69F1" w:rsidRDefault="004F69F1" w:rsidP="004F69F1">
      <w:pPr>
        <w:pStyle w:val="Ingenafstand"/>
        <w:rPr>
          <w:rFonts w:ascii="Georgia" w:hAnsi="Georgia"/>
          <w:sz w:val="20"/>
          <w:szCs w:val="20"/>
        </w:rPr>
      </w:pPr>
    </w:p>
    <w:p w:rsidR="002A0022" w:rsidRDefault="004F69F1" w:rsidP="004F69F1">
      <w:pPr>
        <w:pStyle w:val="Ingenafstand"/>
        <w:rPr>
          <w:rFonts w:ascii="Georgia" w:hAnsi="Georgia"/>
          <w:sz w:val="20"/>
          <w:szCs w:val="20"/>
        </w:rPr>
      </w:pPr>
      <w:r>
        <w:rPr>
          <w:rFonts w:ascii="Georgia" w:hAnsi="Georgia"/>
          <w:sz w:val="20"/>
          <w:szCs w:val="20"/>
        </w:rPr>
        <w:t xml:space="preserve">Brian Arreborg Hansen (GST) gennemgik status for de enkelte projekter. </w:t>
      </w:r>
    </w:p>
    <w:p w:rsidR="002A0022" w:rsidRDefault="002A0022" w:rsidP="004F69F1">
      <w:pPr>
        <w:pStyle w:val="Ingenafstand"/>
        <w:rPr>
          <w:rFonts w:ascii="Georgia" w:hAnsi="Georgia"/>
          <w:sz w:val="20"/>
          <w:szCs w:val="20"/>
        </w:rPr>
      </w:pPr>
    </w:p>
    <w:p w:rsidR="004F69F1" w:rsidRDefault="004F69F1" w:rsidP="004F69F1">
      <w:pPr>
        <w:pStyle w:val="Ingenafstand"/>
        <w:rPr>
          <w:rFonts w:ascii="Georgia" w:hAnsi="Georgia"/>
          <w:sz w:val="20"/>
          <w:szCs w:val="20"/>
        </w:rPr>
      </w:pPr>
      <w:r>
        <w:rPr>
          <w:rFonts w:ascii="Georgia" w:hAnsi="Georgia"/>
          <w:sz w:val="20"/>
          <w:szCs w:val="20"/>
        </w:rPr>
        <w:t xml:space="preserve">Søren Reeberg (GST) bemærkede til status på SKATs projekt, at det er utilfredsstillende at SKAT ikke møder op og redegør for, hvordan de har til hensigt at bringe projektet på rette spor. SKATs røde status </w:t>
      </w:r>
      <w:r w:rsidR="003F7EBC">
        <w:rPr>
          <w:rFonts w:ascii="Georgia" w:hAnsi="Georgia"/>
          <w:sz w:val="20"/>
          <w:szCs w:val="20"/>
        </w:rPr>
        <w:t>er en b</w:t>
      </w:r>
      <w:r>
        <w:rPr>
          <w:rFonts w:ascii="Georgia" w:hAnsi="Georgia"/>
          <w:sz w:val="20"/>
          <w:szCs w:val="20"/>
        </w:rPr>
        <w:t xml:space="preserve">etydelig </w:t>
      </w:r>
      <w:r w:rsidR="003F7EBC">
        <w:rPr>
          <w:rFonts w:ascii="Georgia" w:hAnsi="Georgia"/>
          <w:sz w:val="20"/>
          <w:szCs w:val="20"/>
        </w:rPr>
        <w:t>årsag til, at flere af de øvrige projekter er i gul status.</w:t>
      </w:r>
    </w:p>
    <w:p w:rsidR="003F7EBC" w:rsidRDefault="003F7EBC" w:rsidP="004F69F1">
      <w:pPr>
        <w:pStyle w:val="Ingenafstand"/>
        <w:rPr>
          <w:rFonts w:ascii="Georgia" w:hAnsi="Georgia"/>
          <w:sz w:val="20"/>
          <w:szCs w:val="20"/>
        </w:rPr>
      </w:pPr>
    </w:p>
    <w:p w:rsidR="003F7EBC" w:rsidRDefault="003F7EBC" w:rsidP="004F69F1">
      <w:pPr>
        <w:pStyle w:val="Ingenafstand"/>
        <w:rPr>
          <w:rFonts w:ascii="Georgia" w:hAnsi="Georgia"/>
          <w:sz w:val="20"/>
          <w:szCs w:val="20"/>
        </w:rPr>
      </w:pPr>
      <w:r>
        <w:rPr>
          <w:rFonts w:ascii="Georgia" w:hAnsi="Georgia"/>
          <w:sz w:val="20"/>
          <w:szCs w:val="20"/>
        </w:rPr>
        <w:t xml:space="preserve">Brian Arreborg Hansen (GST) bemærkede, at det er en fejl, at testprojektet står i gul status på ressourcer. Status på ressourcer er grøn. </w:t>
      </w:r>
    </w:p>
    <w:p w:rsidR="004F69F1" w:rsidRDefault="004F69F1" w:rsidP="004F69F1">
      <w:pPr>
        <w:pStyle w:val="Ingenafstand"/>
        <w:rPr>
          <w:rFonts w:ascii="Georgia" w:hAnsi="Georgia"/>
          <w:sz w:val="20"/>
          <w:szCs w:val="20"/>
        </w:rPr>
      </w:pPr>
    </w:p>
    <w:p w:rsidR="00160AD0" w:rsidRDefault="00160AD0" w:rsidP="004F69F1">
      <w:pPr>
        <w:pStyle w:val="Ingenafstand"/>
        <w:rPr>
          <w:rFonts w:ascii="Georgia" w:hAnsi="Georgia"/>
          <w:sz w:val="20"/>
          <w:szCs w:val="20"/>
        </w:rPr>
      </w:pPr>
      <w:r w:rsidRPr="004F69F1">
        <w:rPr>
          <w:rFonts w:ascii="Georgia" w:hAnsi="Georgia"/>
          <w:sz w:val="20"/>
          <w:szCs w:val="20"/>
        </w:rPr>
        <w:t>Jens</w:t>
      </w:r>
      <w:r w:rsidR="003F7EBC">
        <w:rPr>
          <w:rFonts w:ascii="Georgia" w:hAnsi="Georgia"/>
          <w:sz w:val="20"/>
          <w:szCs w:val="20"/>
        </w:rPr>
        <w:t xml:space="preserve"> Røyen (DIGST) spurgte til, hvad GSTs procedure er overfor SKAT</w:t>
      </w:r>
      <w:r w:rsidRPr="004F69F1">
        <w:rPr>
          <w:rFonts w:ascii="Georgia" w:hAnsi="Georgia"/>
          <w:sz w:val="20"/>
          <w:szCs w:val="20"/>
        </w:rPr>
        <w:t>?</w:t>
      </w:r>
      <w:r w:rsidR="003F7EBC">
        <w:rPr>
          <w:rFonts w:ascii="Georgia" w:hAnsi="Georgia"/>
          <w:sz w:val="20"/>
          <w:szCs w:val="20"/>
        </w:rPr>
        <w:t xml:space="preserve"> Brian Arreborg Hansen (GST) svarede, at </w:t>
      </w:r>
      <w:r w:rsidR="00D979AE">
        <w:rPr>
          <w:rFonts w:ascii="Georgia" w:hAnsi="Georgia"/>
          <w:sz w:val="20"/>
          <w:szCs w:val="20"/>
        </w:rPr>
        <w:t>SKAT kontaktes</w:t>
      </w:r>
      <w:r w:rsidR="00320D4D">
        <w:rPr>
          <w:rFonts w:ascii="Georgia" w:hAnsi="Georgia"/>
          <w:sz w:val="20"/>
          <w:szCs w:val="20"/>
        </w:rPr>
        <w:t xml:space="preserve"> på KC-ni</w:t>
      </w:r>
      <w:r w:rsidR="00665F7D">
        <w:rPr>
          <w:rFonts w:ascii="Georgia" w:hAnsi="Georgia"/>
          <w:sz w:val="20"/>
          <w:szCs w:val="20"/>
        </w:rPr>
        <w:t>v</w:t>
      </w:r>
      <w:r w:rsidR="00320D4D">
        <w:rPr>
          <w:rFonts w:ascii="Georgia" w:hAnsi="Georgia"/>
          <w:sz w:val="20"/>
          <w:szCs w:val="20"/>
        </w:rPr>
        <w:t>eau</w:t>
      </w:r>
      <w:r w:rsidR="00D979AE">
        <w:rPr>
          <w:rFonts w:ascii="Georgia" w:hAnsi="Georgia"/>
          <w:sz w:val="20"/>
          <w:szCs w:val="20"/>
        </w:rPr>
        <w:t xml:space="preserve"> igen. </w:t>
      </w:r>
      <w:r w:rsidR="00320D4D">
        <w:rPr>
          <w:rFonts w:ascii="Georgia" w:hAnsi="Georgia"/>
          <w:sz w:val="20"/>
          <w:szCs w:val="20"/>
        </w:rPr>
        <w:t>Hvis der fortsat er problemer vil SKAT</w:t>
      </w:r>
      <w:r w:rsidR="00665F7D">
        <w:rPr>
          <w:rFonts w:ascii="Georgia" w:hAnsi="Georgia"/>
          <w:sz w:val="20"/>
          <w:szCs w:val="20"/>
        </w:rPr>
        <w:t>s</w:t>
      </w:r>
      <w:r w:rsidR="00320D4D">
        <w:rPr>
          <w:rFonts w:ascii="Georgia" w:hAnsi="Georgia"/>
          <w:sz w:val="20"/>
          <w:szCs w:val="20"/>
        </w:rPr>
        <w:t xml:space="preserve"> repræsentant i Grunddatabestyrelsen blive kontaktet. </w:t>
      </w:r>
    </w:p>
    <w:p w:rsidR="003F7EBC" w:rsidRPr="004F69F1" w:rsidRDefault="003F7EBC" w:rsidP="004F69F1">
      <w:pPr>
        <w:pStyle w:val="Ingenafstand"/>
        <w:rPr>
          <w:rFonts w:ascii="Georgia" w:hAnsi="Georgia"/>
          <w:sz w:val="20"/>
          <w:szCs w:val="20"/>
        </w:rPr>
      </w:pPr>
    </w:p>
    <w:p w:rsidR="00160AD0" w:rsidRPr="004F69F1" w:rsidRDefault="007F3F14" w:rsidP="004F69F1">
      <w:pPr>
        <w:pStyle w:val="Ingenafstand"/>
        <w:rPr>
          <w:rFonts w:ascii="Georgia" w:hAnsi="Georgia"/>
          <w:sz w:val="20"/>
          <w:szCs w:val="20"/>
        </w:rPr>
      </w:pPr>
      <w:r w:rsidRPr="004F69F1">
        <w:rPr>
          <w:rFonts w:ascii="Georgia" w:hAnsi="Georgia"/>
          <w:sz w:val="20"/>
          <w:szCs w:val="20"/>
        </w:rPr>
        <w:t>Suzanne</w:t>
      </w:r>
      <w:r w:rsidR="003F7EBC">
        <w:rPr>
          <w:rFonts w:ascii="Georgia" w:hAnsi="Georgia"/>
          <w:sz w:val="20"/>
          <w:szCs w:val="20"/>
        </w:rPr>
        <w:t xml:space="preserve"> Dael (GST) redegjorde for status på DAR herunder, at </w:t>
      </w:r>
      <w:r w:rsidRPr="004F69F1">
        <w:rPr>
          <w:rFonts w:ascii="Georgia" w:hAnsi="Georgia"/>
          <w:sz w:val="20"/>
          <w:szCs w:val="20"/>
        </w:rPr>
        <w:t xml:space="preserve">DAR </w:t>
      </w:r>
      <w:r w:rsidR="003F7EBC">
        <w:rPr>
          <w:rFonts w:ascii="Georgia" w:hAnsi="Georgia"/>
          <w:sz w:val="20"/>
          <w:szCs w:val="20"/>
        </w:rPr>
        <w:t>primært er i g</w:t>
      </w:r>
      <w:r w:rsidRPr="004F69F1">
        <w:rPr>
          <w:rFonts w:ascii="Georgia" w:hAnsi="Georgia"/>
          <w:sz w:val="20"/>
          <w:szCs w:val="20"/>
        </w:rPr>
        <w:t xml:space="preserve">ul </w:t>
      </w:r>
      <w:r w:rsidR="003F7EBC">
        <w:rPr>
          <w:rFonts w:ascii="Georgia" w:hAnsi="Georgia"/>
          <w:sz w:val="20"/>
          <w:szCs w:val="20"/>
        </w:rPr>
        <w:t xml:space="preserve">status på tid, fordi DARs </w:t>
      </w:r>
      <w:r w:rsidR="002A0022">
        <w:rPr>
          <w:rFonts w:ascii="Georgia" w:hAnsi="Georgia"/>
          <w:sz w:val="20"/>
          <w:szCs w:val="20"/>
        </w:rPr>
        <w:t>data</w:t>
      </w:r>
      <w:r w:rsidR="003F7EBC">
        <w:rPr>
          <w:rFonts w:ascii="Georgia" w:hAnsi="Georgia"/>
          <w:sz w:val="20"/>
          <w:szCs w:val="20"/>
        </w:rPr>
        <w:t xml:space="preserve">model endnu ikke var godkendt på </w:t>
      </w:r>
      <w:r w:rsidRPr="004F69F1">
        <w:rPr>
          <w:rFonts w:ascii="Georgia" w:hAnsi="Georgia"/>
          <w:sz w:val="20"/>
          <w:szCs w:val="20"/>
        </w:rPr>
        <w:t>rapporteringstidspunktet</w:t>
      </w:r>
      <w:r w:rsidR="003F7EBC">
        <w:rPr>
          <w:rFonts w:ascii="Georgia" w:hAnsi="Georgia"/>
          <w:sz w:val="20"/>
          <w:szCs w:val="20"/>
        </w:rPr>
        <w:t xml:space="preserve">. Desuden har arbejdet med tilpasning af </w:t>
      </w:r>
      <w:r w:rsidR="00CC73D9">
        <w:rPr>
          <w:rFonts w:ascii="Georgia" w:hAnsi="Georgia"/>
          <w:sz w:val="20"/>
          <w:szCs w:val="20"/>
        </w:rPr>
        <w:t>datam</w:t>
      </w:r>
      <w:r w:rsidR="003F7EBC">
        <w:rPr>
          <w:rFonts w:ascii="Georgia" w:hAnsi="Georgia"/>
          <w:sz w:val="20"/>
          <w:szCs w:val="20"/>
        </w:rPr>
        <w:t xml:space="preserve">odellen betydet, at der er skubbet til andre opgaver. DAR forventer at kunne indhente det tabte. </w:t>
      </w:r>
    </w:p>
    <w:p w:rsidR="00160AD0" w:rsidRDefault="00160AD0" w:rsidP="004F69F1">
      <w:pPr>
        <w:pStyle w:val="Ingenafstand"/>
        <w:rPr>
          <w:rFonts w:ascii="Georgia" w:hAnsi="Georgia"/>
          <w:sz w:val="20"/>
          <w:szCs w:val="20"/>
        </w:rPr>
      </w:pPr>
    </w:p>
    <w:p w:rsidR="00AD6915" w:rsidRDefault="00AD6915" w:rsidP="004F69F1">
      <w:pPr>
        <w:pStyle w:val="Ingenafstand"/>
        <w:rPr>
          <w:rFonts w:ascii="Georgia" w:hAnsi="Georgia"/>
          <w:sz w:val="20"/>
          <w:szCs w:val="20"/>
        </w:rPr>
      </w:pPr>
    </w:p>
    <w:p w:rsidR="006615C4" w:rsidRPr="003F7EBC" w:rsidRDefault="003F7EBC" w:rsidP="004F69F1">
      <w:pPr>
        <w:pStyle w:val="Ingenafstand"/>
        <w:rPr>
          <w:rFonts w:ascii="Georgia" w:hAnsi="Georgia" w:cs="Arial"/>
          <w:b/>
          <w:sz w:val="20"/>
          <w:szCs w:val="20"/>
        </w:rPr>
      </w:pPr>
      <w:r w:rsidRPr="003F7EBC">
        <w:rPr>
          <w:rFonts w:ascii="Georgia" w:hAnsi="Georgia"/>
          <w:b/>
          <w:sz w:val="20"/>
          <w:szCs w:val="20"/>
        </w:rPr>
        <w:t xml:space="preserve">Pkt. 5 </w:t>
      </w:r>
      <w:r w:rsidR="006615C4" w:rsidRPr="003F7EBC">
        <w:rPr>
          <w:rFonts w:ascii="Georgia" w:hAnsi="Georgia" w:cs="Arial"/>
          <w:b/>
          <w:sz w:val="20"/>
          <w:szCs w:val="20"/>
        </w:rPr>
        <w:t xml:space="preserve">Håndtering af aktuelle emner og risici for delprogrammet (B) </w:t>
      </w:r>
    </w:p>
    <w:p w:rsidR="003F7EBC" w:rsidRDefault="007F3F14" w:rsidP="004F69F1">
      <w:pPr>
        <w:pStyle w:val="Ingenafstand"/>
        <w:rPr>
          <w:rFonts w:ascii="Georgia" w:hAnsi="Georgia" w:cs="Arial"/>
          <w:sz w:val="20"/>
          <w:szCs w:val="20"/>
        </w:rPr>
      </w:pPr>
      <w:r w:rsidRPr="004F69F1">
        <w:rPr>
          <w:rFonts w:ascii="Georgia" w:hAnsi="Georgia" w:cs="Arial"/>
          <w:sz w:val="20"/>
          <w:szCs w:val="20"/>
        </w:rPr>
        <w:t xml:space="preserve">Brian </w:t>
      </w:r>
      <w:r w:rsidR="003F7EBC">
        <w:rPr>
          <w:rFonts w:ascii="Georgia" w:hAnsi="Georgia" w:cs="Arial"/>
          <w:sz w:val="20"/>
          <w:szCs w:val="20"/>
        </w:rPr>
        <w:t>Arreborg Hansen (GST) gennemgik risici og emner</w:t>
      </w:r>
      <w:r w:rsidRPr="004F69F1">
        <w:rPr>
          <w:rFonts w:ascii="Georgia" w:hAnsi="Georgia" w:cs="Arial"/>
          <w:sz w:val="20"/>
          <w:szCs w:val="20"/>
        </w:rPr>
        <w:t>.</w:t>
      </w:r>
    </w:p>
    <w:p w:rsidR="003F7EBC" w:rsidRDefault="003F7EBC" w:rsidP="004F69F1">
      <w:pPr>
        <w:pStyle w:val="Ingenafstand"/>
        <w:rPr>
          <w:rFonts w:ascii="Georgia" w:hAnsi="Georgia" w:cs="Arial"/>
          <w:sz w:val="20"/>
          <w:szCs w:val="20"/>
        </w:rPr>
      </w:pPr>
    </w:p>
    <w:p w:rsidR="003F7EBC" w:rsidRDefault="003F7EBC" w:rsidP="004F69F1">
      <w:pPr>
        <w:pStyle w:val="Ingenafstand"/>
        <w:rPr>
          <w:rFonts w:ascii="Georgia" w:hAnsi="Georgia" w:cs="Arial"/>
          <w:sz w:val="20"/>
          <w:szCs w:val="20"/>
        </w:rPr>
      </w:pPr>
      <w:r>
        <w:rPr>
          <w:rFonts w:ascii="Georgia" w:hAnsi="Georgia" w:cs="Arial"/>
          <w:sz w:val="20"/>
          <w:szCs w:val="20"/>
        </w:rPr>
        <w:t xml:space="preserve">Der var ikke bemærkninger til risici. </w:t>
      </w:r>
    </w:p>
    <w:p w:rsidR="003F7EBC" w:rsidRDefault="003F7EBC" w:rsidP="004F69F1">
      <w:pPr>
        <w:pStyle w:val="Ingenafstand"/>
        <w:rPr>
          <w:rFonts w:ascii="Georgia" w:hAnsi="Georgia" w:cs="Arial"/>
          <w:sz w:val="20"/>
          <w:szCs w:val="20"/>
        </w:rPr>
      </w:pPr>
    </w:p>
    <w:p w:rsidR="007F3F14" w:rsidRDefault="003F7EBC" w:rsidP="004F69F1">
      <w:pPr>
        <w:pStyle w:val="Ingenafstand"/>
        <w:rPr>
          <w:rFonts w:ascii="Georgia" w:hAnsi="Georgia" w:cs="Arial"/>
          <w:sz w:val="20"/>
          <w:szCs w:val="20"/>
        </w:rPr>
      </w:pPr>
      <w:r>
        <w:rPr>
          <w:rFonts w:ascii="Georgia" w:hAnsi="Georgia" w:cs="Arial"/>
          <w:sz w:val="20"/>
          <w:szCs w:val="20"/>
        </w:rPr>
        <w:t>Emne 140 om, at datamodellen for DAR</w:t>
      </w:r>
      <w:r w:rsidR="007F3F14" w:rsidRPr="004F69F1">
        <w:rPr>
          <w:rFonts w:ascii="Georgia" w:hAnsi="Georgia" w:cs="Arial"/>
          <w:sz w:val="20"/>
          <w:szCs w:val="20"/>
        </w:rPr>
        <w:t xml:space="preserve"> </w:t>
      </w:r>
      <w:r>
        <w:rPr>
          <w:rFonts w:ascii="Georgia" w:hAnsi="Georgia" w:cs="Arial"/>
          <w:sz w:val="20"/>
          <w:szCs w:val="20"/>
        </w:rPr>
        <w:t>ikke bestod konformanstjek lukke</w:t>
      </w:r>
      <w:r w:rsidR="00E0789D">
        <w:rPr>
          <w:rFonts w:ascii="Georgia" w:hAnsi="Georgia" w:cs="Arial"/>
          <w:sz w:val="20"/>
          <w:szCs w:val="20"/>
        </w:rPr>
        <w:t>s, da modellen nu er godkendt.</w:t>
      </w:r>
    </w:p>
    <w:p w:rsidR="00E0789D" w:rsidRDefault="00E0789D" w:rsidP="004F69F1">
      <w:pPr>
        <w:pStyle w:val="Ingenafstand"/>
        <w:rPr>
          <w:rFonts w:ascii="Georgia" w:hAnsi="Georgia" w:cs="Arial"/>
          <w:sz w:val="20"/>
          <w:szCs w:val="20"/>
        </w:rPr>
      </w:pPr>
    </w:p>
    <w:p w:rsidR="003F7EBC" w:rsidRPr="00E0789D" w:rsidRDefault="003F7EBC" w:rsidP="004F69F1">
      <w:pPr>
        <w:pStyle w:val="Ingenafstand"/>
        <w:rPr>
          <w:rFonts w:ascii="Georgia" w:hAnsi="Georgia" w:cs="Arial"/>
          <w:i/>
          <w:sz w:val="20"/>
          <w:szCs w:val="20"/>
        </w:rPr>
      </w:pPr>
      <w:r>
        <w:rPr>
          <w:rFonts w:ascii="Georgia" w:hAnsi="Georgia" w:cs="Arial"/>
          <w:sz w:val="20"/>
          <w:szCs w:val="20"/>
        </w:rPr>
        <w:t xml:space="preserve">Emne 139 om nøglepersoner, der forlader GD2-programledelsen </w:t>
      </w:r>
      <w:r w:rsidR="00E0789D">
        <w:rPr>
          <w:rFonts w:ascii="Georgia" w:hAnsi="Georgia" w:cs="Arial"/>
          <w:sz w:val="20"/>
          <w:szCs w:val="20"/>
        </w:rPr>
        <w:t xml:space="preserve">er åben indtil de to </w:t>
      </w:r>
      <w:r>
        <w:rPr>
          <w:rFonts w:ascii="Georgia" w:hAnsi="Georgia" w:cs="Arial"/>
          <w:sz w:val="20"/>
          <w:szCs w:val="20"/>
        </w:rPr>
        <w:t>stillinger er besat.</w:t>
      </w:r>
      <w:r w:rsidR="00E0789D">
        <w:rPr>
          <w:rFonts w:ascii="Georgia" w:hAnsi="Georgia" w:cs="Arial"/>
          <w:sz w:val="20"/>
          <w:szCs w:val="20"/>
        </w:rPr>
        <w:t xml:space="preserve"> </w:t>
      </w:r>
      <w:r w:rsidR="00E0789D" w:rsidRPr="00E0789D">
        <w:rPr>
          <w:rFonts w:ascii="Georgia" w:hAnsi="Georgia" w:cs="Arial"/>
          <w:i/>
          <w:sz w:val="20"/>
          <w:szCs w:val="20"/>
        </w:rPr>
        <w:t>Ved referatets udarbejdelse er programlederstillingen besat, jf. orienteringsmail fra Brian Arreborg Hansen (GST) den 8/12 om at Louise Nordskov</w:t>
      </w:r>
      <w:r w:rsidR="00CC73D9">
        <w:rPr>
          <w:rFonts w:ascii="Georgia" w:hAnsi="Georgia" w:cs="Arial"/>
          <w:i/>
          <w:sz w:val="20"/>
          <w:szCs w:val="20"/>
        </w:rPr>
        <w:t xml:space="preserve"> (GST)</w:t>
      </w:r>
      <w:r w:rsidR="00E0789D" w:rsidRPr="00E0789D">
        <w:rPr>
          <w:rFonts w:ascii="Georgia" w:hAnsi="Georgia" w:cs="Arial"/>
          <w:i/>
          <w:sz w:val="20"/>
          <w:szCs w:val="20"/>
        </w:rPr>
        <w:t xml:space="preserve"> er udpeget til stillingen. </w:t>
      </w:r>
    </w:p>
    <w:p w:rsidR="00E0789D" w:rsidRDefault="00E0789D" w:rsidP="004F69F1">
      <w:pPr>
        <w:pStyle w:val="Ingenafstand"/>
        <w:rPr>
          <w:rFonts w:ascii="Georgia" w:hAnsi="Georgia" w:cs="Arial"/>
          <w:sz w:val="20"/>
          <w:szCs w:val="20"/>
        </w:rPr>
      </w:pPr>
    </w:p>
    <w:p w:rsidR="00E0789D" w:rsidRDefault="007F3F14" w:rsidP="004F69F1">
      <w:pPr>
        <w:pStyle w:val="Ingenafstand"/>
        <w:rPr>
          <w:rFonts w:ascii="Georgia" w:hAnsi="Georgia" w:cs="Arial"/>
          <w:sz w:val="20"/>
          <w:szCs w:val="20"/>
        </w:rPr>
      </w:pPr>
      <w:r w:rsidRPr="004F69F1">
        <w:rPr>
          <w:rFonts w:ascii="Georgia" w:hAnsi="Georgia" w:cs="Arial"/>
          <w:sz w:val="20"/>
          <w:szCs w:val="20"/>
        </w:rPr>
        <w:t xml:space="preserve">Emne 107 </w:t>
      </w:r>
      <w:r w:rsidR="003F7EBC">
        <w:rPr>
          <w:rFonts w:ascii="Georgia" w:hAnsi="Georgia" w:cs="Arial"/>
          <w:sz w:val="20"/>
          <w:szCs w:val="20"/>
        </w:rPr>
        <w:t>om at ERST er afhængig af SKATs produkter opdateres på status</w:t>
      </w:r>
      <w:r w:rsidR="00CC73D9">
        <w:rPr>
          <w:rFonts w:ascii="Georgia" w:hAnsi="Georgia" w:cs="Arial"/>
          <w:sz w:val="20"/>
          <w:szCs w:val="20"/>
        </w:rPr>
        <w:t>,</w:t>
      </w:r>
      <w:r w:rsidR="00E0789D">
        <w:rPr>
          <w:rFonts w:ascii="Georgia" w:hAnsi="Georgia" w:cs="Arial"/>
          <w:sz w:val="20"/>
          <w:szCs w:val="20"/>
        </w:rPr>
        <w:t xml:space="preserve"> idet SKAT ikke har leveret løsningsmodel 1. december som antaget. </w:t>
      </w:r>
    </w:p>
    <w:p w:rsidR="00E0789D" w:rsidRDefault="00E0789D" w:rsidP="004F69F1">
      <w:pPr>
        <w:pStyle w:val="Ingenafstand"/>
        <w:rPr>
          <w:rFonts w:ascii="Georgia" w:hAnsi="Georgia" w:cs="Arial"/>
          <w:sz w:val="20"/>
          <w:szCs w:val="20"/>
        </w:rPr>
      </w:pPr>
    </w:p>
    <w:p w:rsidR="00E0789D" w:rsidRDefault="00E0789D" w:rsidP="004F69F1">
      <w:pPr>
        <w:pStyle w:val="Ingenafstand"/>
        <w:rPr>
          <w:rFonts w:ascii="Georgia" w:hAnsi="Georgia" w:cs="Arial"/>
          <w:sz w:val="20"/>
          <w:szCs w:val="20"/>
        </w:rPr>
      </w:pPr>
      <w:r>
        <w:rPr>
          <w:rFonts w:ascii="Georgia" w:hAnsi="Georgia" w:cs="Arial"/>
          <w:sz w:val="20"/>
          <w:szCs w:val="20"/>
        </w:rPr>
        <w:t xml:space="preserve">Emne (ny) om manglende detailplan for GD7’s agile udviklingsfase er åben, så længe detailplanen er ukendt. </w:t>
      </w:r>
    </w:p>
    <w:p w:rsidR="00E0789D" w:rsidRDefault="00E0789D" w:rsidP="00E0789D">
      <w:pPr>
        <w:pStyle w:val="Ingenafstand"/>
        <w:rPr>
          <w:rFonts w:ascii="Georgia" w:hAnsi="Georgia"/>
          <w:sz w:val="20"/>
          <w:szCs w:val="20"/>
        </w:rPr>
      </w:pPr>
    </w:p>
    <w:p w:rsidR="00E0789D" w:rsidRDefault="00E0789D" w:rsidP="00E0789D">
      <w:pPr>
        <w:pStyle w:val="Ingenafstand"/>
        <w:rPr>
          <w:rFonts w:ascii="Georgia" w:hAnsi="Georgia"/>
          <w:sz w:val="20"/>
          <w:szCs w:val="20"/>
        </w:rPr>
      </w:pPr>
      <w:r>
        <w:rPr>
          <w:rFonts w:ascii="Georgia" w:hAnsi="Georgia"/>
          <w:sz w:val="20"/>
          <w:szCs w:val="20"/>
        </w:rPr>
        <w:t xml:space="preserve">Emnet (ny) om organisering </w:t>
      </w:r>
      <w:r w:rsidRPr="00EE3F6C">
        <w:rPr>
          <w:rFonts w:ascii="Georgia" w:hAnsi="Georgia"/>
          <w:sz w:val="20"/>
          <w:szCs w:val="20"/>
        </w:rPr>
        <w:t xml:space="preserve">af det tværgående testarbejde holdes åbent indtil der foreligger en beslutning i grunddatabestyrelsen. Etablering af emnet lukker risiko </w:t>
      </w:r>
      <w:r w:rsidR="00CC73D9">
        <w:rPr>
          <w:rFonts w:ascii="Georgia" w:hAnsi="Georgia"/>
          <w:sz w:val="20"/>
          <w:szCs w:val="20"/>
        </w:rPr>
        <w:t>’</w:t>
      </w:r>
      <w:r w:rsidRPr="00EE3F6C">
        <w:rPr>
          <w:rFonts w:ascii="Georgia" w:hAnsi="Georgia"/>
          <w:sz w:val="20"/>
          <w:szCs w:val="20"/>
        </w:rPr>
        <w:t>Opgaveansvaret for snitfladetest er placeret i registerprojekterne</w:t>
      </w:r>
      <w:r w:rsidR="00CC73D9">
        <w:rPr>
          <w:rFonts w:ascii="Georgia" w:hAnsi="Georgia"/>
          <w:sz w:val="20"/>
          <w:szCs w:val="20"/>
        </w:rPr>
        <w:t xml:space="preserve">’ </w:t>
      </w:r>
      <w:r w:rsidRPr="00EE3F6C">
        <w:rPr>
          <w:rFonts w:ascii="Georgia" w:hAnsi="Georgia"/>
          <w:sz w:val="20"/>
          <w:szCs w:val="20"/>
        </w:rPr>
        <w:t xml:space="preserve">og </w:t>
      </w:r>
      <w:r w:rsidR="00CC73D9">
        <w:rPr>
          <w:rFonts w:ascii="Georgia" w:hAnsi="Georgia"/>
          <w:sz w:val="20"/>
          <w:szCs w:val="20"/>
        </w:rPr>
        <w:t>’</w:t>
      </w:r>
      <w:r w:rsidRPr="00EE3F6C">
        <w:rPr>
          <w:rFonts w:ascii="Georgia" w:hAnsi="Georgia"/>
          <w:sz w:val="20"/>
          <w:szCs w:val="20"/>
        </w:rPr>
        <w:t>Frekvensen på release af fejlrettelser af tjenester på DAF er utilstrækkelig ifm. test</w:t>
      </w:r>
      <w:r w:rsidR="00CC73D9">
        <w:rPr>
          <w:rFonts w:ascii="Georgia" w:hAnsi="Georgia"/>
          <w:sz w:val="20"/>
          <w:szCs w:val="20"/>
        </w:rPr>
        <w:t>’</w:t>
      </w:r>
      <w:r w:rsidRPr="00EE3F6C">
        <w:rPr>
          <w:rFonts w:ascii="Georgia" w:hAnsi="Georgia"/>
          <w:sz w:val="20"/>
          <w:szCs w:val="20"/>
        </w:rPr>
        <w:t xml:space="preserve">. </w:t>
      </w:r>
    </w:p>
    <w:p w:rsidR="00E0789D" w:rsidRDefault="00E0789D" w:rsidP="004F69F1">
      <w:pPr>
        <w:pStyle w:val="Ingenafstand"/>
        <w:rPr>
          <w:rFonts w:ascii="Georgia" w:hAnsi="Georgia" w:cs="Arial"/>
          <w:sz w:val="20"/>
          <w:szCs w:val="20"/>
        </w:rPr>
      </w:pPr>
    </w:p>
    <w:p w:rsidR="00E0789D" w:rsidRDefault="00E0789D" w:rsidP="004F69F1">
      <w:pPr>
        <w:pStyle w:val="Ingenafstand"/>
        <w:rPr>
          <w:rFonts w:ascii="Georgia" w:hAnsi="Georgia" w:cs="Arial"/>
          <w:sz w:val="20"/>
          <w:szCs w:val="20"/>
        </w:rPr>
      </w:pPr>
      <w:r>
        <w:rPr>
          <w:rFonts w:ascii="Georgia" w:hAnsi="Georgia" w:cs="Arial"/>
          <w:sz w:val="20"/>
          <w:szCs w:val="20"/>
        </w:rPr>
        <w:t>Per Smed (KL) bemærkede at der er udfordringer med, at CPR-vej ikke opdateres i 3 måneder fra 1. januar til 31. marts 2017.</w:t>
      </w:r>
    </w:p>
    <w:p w:rsidR="00E0789D" w:rsidRDefault="00E0789D" w:rsidP="004F69F1">
      <w:pPr>
        <w:pStyle w:val="Ingenafstand"/>
        <w:rPr>
          <w:rFonts w:ascii="Georgia" w:hAnsi="Georgia" w:cs="Arial"/>
          <w:sz w:val="20"/>
          <w:szCs w:val="20"/>
        </w:rPr>
      </w:pPr>
    </w:p>
    <w:p w:rsidR="003650AE" w:rsidRDefault="00E0789D" w:rsidP="003650AE">
      <w:pPr>
        <w:pStyle w:val="Ingenafstand"/>
        <w:rPr>
          <w:rFonts w:ascii="Georgia" w:hAnsi="Georgia"/>
          <w:sz w:val="20"/>
          <w:szCs w:val="20"/>
        </w:rPr>
      </w:pPr>
      <w:r>
        <w:rPr>
          <w:rFonts w:ascii="Georgia" w:hAnsi="Georgia" w:cs="Arial"/>
          <w:sz w:val="20"/>
          <w:szCs w:val="20"/>
        </w:rPr>
        <w:t>Søren Reeberg (GST) bemærkede, at drøft</w:t>
      </w:r>
      <w:r w:rsidR="003650AE">
        <w:rPr>
          <w:rFonts w:ascii="Georgia" w:hAnsi="Georgia" w:cs="Arial"/>
          <w:sz w:val="20"/>
          <w:szCs w:val="20"/>
        </w:rPr>
        <w:t>elsen bør tages direkte med CPR og sluttede, at m</w:t>
      </w:r>
      <w:r w:rsidR="003650AE">
        <w:rPr>
          <w:rFonts w:ascii="Georgia" w:hAnsi="Georgia"/>
          <w:sz w:val="20"/>
          <w:szCs w:val="20"/>
        </w:rPr>
        <w:t xml:space="preserve">ed udgangspunkt i, at det er uklart, om der er registre, der kører videre i modstrid med aftalegrundlaget tilføjes det som et emne på emnelisten. Handlingen er, at programledelsen tager bilaterale drøftelser med registrene frem mod næste styregruppemøde. </w:t>
      </w:r>
    </w:p>
    <w:p w:rsidR="003650AE" w:rsidRDefault="003650AE" w:rsidP="003650AE">
      <w:pPr>
        <w:pStyle w:val="Ingenafstand"/>
        <w:rPr>
          <w:rFonts w:ascii="Georgia" w:hAnsi="Georgia"/>
          <w:sz w:val="20"/>
          <w:szCs w:val="20"/>
        </w:rPr>
      </w:pPr>
    </w:p>
    <w:p w:rsidR="003650AE" w:rsidRDefault="003650AE" w:rsidP="004F69F1">
      <w:pPr>
        <w:pStyle w:val="Ingenafstand"/>
        <w:rPr>
          <w:rFonts w:ascii="Georgia" w:hAnsi="Georgia" w:cs="Arial"/>
          <w:sz w:val="20"/>
          <w:szCs w:val="20"/>
        </w:rPr>
      </w:pPr>
      <w:r>
        <w:rPr>
          <w:rFonts w:ascii="Georgia" w:hAnsi="Georgia"/>
          <w:sz w:val="20"/>
          <w:szCs w:val="20"/>
        </w:rPr>
        <w:t>Styregruppen tiltrådte sagen, herunder også delprogrammets fremdrift (pkt. 4) med bemærkning om, at der foreligger en plan for det, der har br</w:t>
      </w:r>
      <w:r w:rsidR="00754782" w:rsidRPr="004F69F1">
        <w:rPr>
          <w:rFonts w:ascii="Georgia" w:hAnsi="Georgia" w:cs="Arial"/>
          <w:sz w:val="20"/>
          <w:szCs w:val="20"/>
        </w:rPr>
        <w:t>agt delprogrammet i rødt</w:t>
      </w:r>
      <w:r w:rsidR="00CC73D9">
        <w:rPr>
          <w:rFonts w:ascii="Georgia" w:hAnsi="Georgia" w:cs="Arial"/>
          <w:sz w:val="20"/>
          <w:szCs w:val="20"/>
        </w:rPr>
        <w:t xml:space="preserve"> samt, </w:t>
      </w:r>
      <w:r>
        <w:rPr>
          <w:rFonts w:ascii="Georgia" w:hAnsi="Georgia" w:cs="Arial"/>
          <w:sz w:val="20"/>
          <w:szCs w:val="20"/>
        </w:rPr>
        <w:t>at der stadigvæk vil være et v</w:t>
      </w:r>
      <w:r w:rsidR="00754782" w:rsidRPr="004F69F1">
        <w:rPr>
          <w:rFonts w:ascii="Georgia" w:hAnsi="Georgia" w:cs="Arial"/>
          <w:sz w:val="20"/>
          <w:szCs w:val="20"/>
        </w:rPr>
        <w:t>iden</w:t>
      </w:r>
      <w:r>
        <w:rPr>
          <w:rFonts w:ascii="Georgia" w:hAnsi="Georgia" w:cs="Arial"/>
          <w:sz w:val="20"/>
          <w:szCs w:val="20"/>
        </w:rPr>
        <w:t>s</w:t>
      </w:r>
      <w:r w:rsidR="00754782" w:rsidRPr="004F69F1">
        <w:rPr>
          <w:rFonts w:ascii="Georgia" w:hAnsi="Georgia" w:cs="Arial"/>
          <w:sz w:val="20"/>
          <w:szCs w:val="20"/>
        </w:rPr>
        <w:t>gab</w:t>
      </w:r>
      <w:r>
        <w:rPr>
          <w:rFonts w:ascii="Georgia" w:hAnsi="Georgia" w:cs="Arial"/>
          <w:sz w:val="20"/>
          <w:szCs w:val="20"/>
        </w:rPr>
        <w:t xml:space="preserve"> i delprogrammet</w:t>
      </w:r>
      <w:r w:rsidR="00320D4D">
        <w:rPr>
          <w:rFonts w:ascii="Georgia" w:hAnsi="Georgia" w:cs="Arial"/>
          <w:sz w:val="20"/>
          <w:szCs w:val="20"/>
        </w:rPr>
        <w:t xml:space="preserve"> efter ressortændringerne</w:t>
      </w:r>
      <w:r>
        <w:rPr>
          <w:rFonts w:ascii="Georgia" w:hAnsi="Georgia" w:cs="Arial"/>
          <w:sz w:val="20"/>
          <w:szCs w:val="20"/>
        </w:rPr>
        <w:t xml:space="preserve">, og at det derfor nok vil være i gul status et stykke tid endnu. </w:t>
      </w:r>
    </w:p>
    <w:p w:rsidR="003650AE" w:rsidRDefault="003650AE" w:rsidP="004F69F1">
      <w:pPr>
        <w:pStyle w:val="Ingenafstand"/>
        <w:rPr>
          <w:rFonts w:ascii="Georgia" w:hAnsi="Georgia" w:cs="Arial"/>
          <w:sz w:val="20"/>
          <w:szCs w:val="20"/>
        </w:rPr>
      </w:pPr>
    </w:p>
    <w:p w:rsidR="00AD6915" w:rsidRDefault="00AD6915" w:rsidP="004F69F1">
      <w:pPr>
        <w:pStyle w:val="Ingenafstand"/>
        <w:rPr>
          <w:rFonts w:ascii="Georgia" w:hAnsi="Georgia" w:cs="Arial"/>
          <w:sz w:val="20"/>
          <w:szCs w:val="20"/>
        </w:rPr>
      </w:pPr>
    </w:p>
    <w:p w:rsidR="003650AE" w:rsidRDefault="003650AE" w:rsidP="003650AE">
      <w:pPr>
        <w:pStyle w:val="Ingenafstand"/>
        <w:rPr>
          <w:rFonts w:ascii="Georgia" w:hAnsi="Georgia"/>
          <w:sz w:val="20"/>
          <w:szCs w:val="20"/>
        </w:rPr>
      </w:pPr>
      <w:r w:rsidRPr="003650AE">
        <w:rPr>
          <w:rFonts w:ascii="Georgia" w:hAnsi="Georgia"/>
          <w:b/>
          <w:sz w:val="20"/>
          <w:szCs w:val="20"/>
        </w:rPr>
        <w:lastRenderedPageBreak/>
        <w:t xml:space="preserve">Pkt. 6 </w:t>
      </w:r>
      <w:r w:rsidR="006615C4" w:rsidRPr="003650AE">
        <w:rPr>
          <w:rFonts w:ascii="Georgia" w:hAnsi="Georgia"/>
          <w:b/>
          <w:sz w:val="20"/>
          <w:szCs w:val="20"/>
        </w:rPr>
        <w:t>Status på fælles testopgaver (B)</w:t>
      </w:r>
      <w:r w:rsidR="006615C4" w:rsidRPr="003650AE">
        <w:rPr>
          <w:rFonts w:ascii="Georgia" w:hAnsi="Georgia"/>
          <w:b/>
          <w:sz w:val="20"/>
          <w:szCs w:val="20"/>
        </w:rPr>
        <w:br/>
      </w:r>
      <w:r>
        <w:rPr>
          <w:rFonts w:ascii="Georgia" w:hAnsi="Georgia"/>
          <w:sz w:val="20"/>
          <w:szCs w:val="20"/>
        </w:rPr>
        <w:t xml:space="preserve">Brian Arreborg Hansen (GST) </w:t>
      </w:r>
      <w:r w:rsidRPr="00BB2F27">
        <w:rPr>
          <w:rFonts w:ascii="Georgia" w:hAnsi="Georgia"/>
          <w:sz w:val="20"/>
          <w:szCs w:val="20"/>
        </w:rPr>
        <w:t>gennemg</w:t>
      </w:r>
      <w:r>
        <w:rPr>
          <w:rFonts w:ascii="Georgia" w:hAnsi="Georgia"/>
          <w:sz w:val="20"/>
          <w:szCs w:val="20"/>
        </w:rPr>
        <w:t xml:space="preserve">ik </w:t>
      </w:r>
      <w:r w:rsidRPr="00BB2F27">
        <w:rPr>
          <w:rFonts w:ascii="Georgia" w:hAnsi="Georgia"/>
          <w:sz w:val="20"/>
          <w:szCs w:val="20"/>
        </w:rPr>
        <w:t xml:space="preserve">sagen. </w:t>
      </w:r>
      <w:r>
        <w:rPr>
          <w:rFonts w:ascii="Georgia" w:hAnsi="Georgia"/>
          <w:sz w:val="20"/>
          <w:szCs w:val="20"/>
        </w:rPr>
        <w:t xml:space="preserve">Behovsanalysens scope er planlægningsperioden frem til 1. maj 2016. </w:t>
      </w:r>
    </w:p>
    <w:p w:rsidR="003650AE" w:rsidRDefault="003650AE" w:rsidP="003650AE">
      <w:pPr>
        <w:pStyle w:val="Ingenafstand"/>
        <w:rPr>
          <w:rFonts w:ascii="Georgia" w:hAnsi="Georgia"/>
          <w:sz w:val="20"/>
          <w:szCs w:val="20"/>
        </w:rPr>
      </w:pPr>
    </w:p>
    <w:p w:rsidR="003650AE" w:rsidRDefault="003650AE" w:rsidP="003650AE">
      <w:pPr>
        <w:pStyle w:val="Ingenafstand"/>
        <w:rPr>
          <w:rFonts w:ascii="Georgia" w:hAnsi="Georgia"/>
          <w:sz w:val="20"/>
          <w:szCs w:val="20"/>
        </w:rPr>
      </w:pPr>
      <w:r>
        <w:rPr>
          <w:rFonts w:ascii="Georgia" w:hAnsi="Georgia"/>
          <w:sz w:val="20"/>
          <w:szCs w:val="20"/>
        </w:rPr>
        <w:t xml:space="preserve">Per Smed (KL) bemærkede, at det er vigtigt at advisere de involverede i god tid, så ikke der fx afvikles ferie mv. </w:t>
      </w:r>
    </w:p>
    <w:p w:rsidR="003650AE" w:rsidRDefault="003650AE" w:rsidP="003650AE">
      <w:pPr>
        <w:pStyle w:val="Ingenafstand"/>
        <w:rPr>
          <w:rFonts w:ascii="Georgia" w:hAnsi="Georgia"/>
          <w:sz w:val="20"/>
          <w:szCs w:val="20"/>
        </w:rPr>
      </w:pPr>
    </w:p>
    <w:p w:rsidR="003650AE" w:rsidRDefault="003650AE" w:rsidP="003650AE">
      <w:pPr>
        <w:pStyle w:val="Ingenafstand"/>
        <w:rPr>
          <w:rFonts w:ascii="Georgia" w:hAnsi="Georgia"/>
          <w:sz w:val="20"/>
          <w:szCs w:val="20"/>
        </w:rPr>
      </w:pPr>
      <w:r>
        <w:rPr>
          <w:rFonts w:ascii="Georgia" w:hAnsi="Georgia"/>
          <w:sz w:val="20"/>
          <w:szCs w:val="20"/>
        </w:rPr>
        <w:t xml:space="preserve">Jens Røyen (DIGST) bemærkede, at ressourcestyring bør have et selvstændigt punkt i planen således, at der kan styres på, at ressourcerne er allokeret og mobiliseret. </w:t>
      </w:r>
    </w:p>
    <w:p w:rsidR="003650AE" w:rsidRDefault="003650AE" w:rsidP="003650AE">
      <w:pPr>
        <w:pStyle w:val="Ingenafstand"/>
        <w:rPr>
          <w:rFonts w:ascii="Georgia" w:hAnsi="Georgia"/>
          <w:sz w:val="20"/>
          <w:szCs w:val="20"/>
        </w:rPr>
      </w:pPr>
    </w:p>
    <w:p w:rsidR="003650AE" w:rsidRDefault="003650AE" w:rsidP="003650AE">
      <w:pPr>
        <w:pStyle w:val="Ingenafstand"/>
        <w:rPr>
          <w:rFonts w:ascii="Georgia" w:hAnsi="Georgia"/>
          <w:sz w:val="20"/>
          <w:szCs w:val="20"/>
        </w:rPr>
      </w:pPr>
      <w:r>
        <w:rPr>
          <w:rFonts w:ascii="Georgia" w:hAnsi="Georgia"/>
          <w:sz w:val="20"/>
          <w:szCs w:val="20"/>
        </w:rPr>
        <w:t xml:space="preserve">Per Smed (KL) bemærkede at KL gerne vil have KOMBITs testmanager tæt på. </w:t>
      </w:r>
    </w:p>
    <w:p w:rsidR="00CC73D9" w:rsidRDefault="00CC73D9" w:rsidP="003650AE">
      <w:pPr>
        <w:pStyle w:val="Ingenafstand"/>
        <w:rPr>
          <w:rFonts w:ascii="Georgia" w:hAnsi="Georgia"/>
          <w:sz w:val="20"/>
          <w:szCs w:val="20"/>
        </w:rPr>
      </w:pPr>
    </w:p>
    <w:p w:rsidR="003650AE" w:rsidRDefault="003650AE" w:rsidP="003650AE">
      <w:pPr>
        <w:pStyle w:val="Ingenafstand"/>
        <w:rPr>
          <w:rFonts w:ascii="Georgia" w:hAnsi="Georgia"/>
          <w:sz w:val="20"/>
          <w:szCs w:val="20"/>
        </w:rPr>
      </w:pPr>
      <w:r>
        <w:rPr>
          <w:rFonts w:ascii="Georgia" w:hAnsi="Georgia"/>
          <w:sz w:val="20"/>
          <w:szCs w:val="20"/>
        </w:rPr>
        <w:t xml:space="preserve">Troels Rasmussen (KL) bemærkede, at der skal være opmærksomhed på koordineringen til de primære anvendere. </w:t>
      </w:r>
    </w:p>
    <w:p w:rsidR="003650AE" w:rsidRDefault="003650AE" w:rsidP="003650AE">
      <w:pPr>
        <w:pStyle w:val="Ingenafstand"/>
        <w:rPr>
          <w:rFonts w:ascii="Georgia" w:hAnsi="Georgia"/>
          <w:sz w:val="20"/>
          <w:szCs w:val="20"/>
        </w:rPr>
      </w:pPr>
    </w:p>
    <w:p w:rsidR="003650AE" w:rsidRPr="004F69F1" w:rsidRDefault="003650AE" w:rsidP="003650AE">
      <w:pPr>
        <w:pStyle w:val="Ingenafstand"/>
        <w:rPr>
          <w:rFonts w:ascii="Georgia" w:hAnsi="Georgia"/>
          <w:sz w:val="20"/>
          <w:szCs w:val="20"/>
        </w:rPr>
      </w:pPr>
      <w:r>
        <w:rPr>
          <w:rFonts w:ascii="Georgia" w:hAnsi="Georgia"/>
          <w:sz w:val="20"/>
          <w:szCs w:val="20"/>
        </w:rPr>
        <w:t>Søren Reeberg (GST) bemærkede, at d</w:t>
      </w:r>
      <w:r w:rsidRPr="004F69F1">
        <w:rPr>
          <w:rFonts w:ascii="Georgia" w:hAnsi="Georgia"/>
          <w:sz w:val="20"/>
          <w:szCs w:val="20"/>
        </w:rPr>
        <w:t xml:space="preserve">et skal overvejes, om der </w:t>
      </w:r>
      <w:r>
        <w:rPr>
          <w:rFonts w:ascii="Georgia" w:hAnsi="Georgia"/>
          <w:sz w:val="20"/>
          <w:szCs w:val="20"/>
        </w:rPr>
        <w:t xml:space="preserve">er </w:t>
      </w:r>
      <w:r w:rsidRPr="004F69F1">
        <w:rPr>
          <w:rFonts w:ascii="Georgia" w:hAnsi="Georgia"/>
          <w:sz w:val="20"/>
          <w:szCs w:val="20"/>
        </w:rPr>
        <w:t>øvrige parter</w:t>
      </w:r>
      <w:r>
        <w:rPr>
          <w:rFonts w:ascii="Georgia" w:hAnsi="Georgia"/>
          <w:sz w:val="20"/>
          <w:szCs w:val="20"/>
        </w:rPr>
        <w:t xml:space="preserve">, der skal </w:t>
      </w:r>
      <w:r w:rsidRPr="004F69F1">
        <w:rPr>
          <w:rFonts w:ascii="Georgia" w:hAnsi="Georgia"/>
          <w:sz w:val="20"/>
          <w:szCs w:val="20"/>
        </w:rPr>
        <w:t xml:space="preserve">ind </w:t>
      </w:r>
      <w:r>
        <w:rPr>
          <w:rFonts w:ascii="Georgia" w:hAnsi="Georgia"/>
          <w:sz w:val="20"/>
          <w:szCs w:val="20"/>
        </w:rPr>
        <w:t xml:space="preserve">tidligere i testforløbet </w:t>
      </w:r>
      <w:r w:rsidRPr="004F69F1">
        <w:rPr>
          <w:rFonts w:ascii="Georgia" w:hAnsi="Georgia"/>
          <w:sz w:val="20"/>
          <w:szCs w:val="20"/>
        </w:rPr>
        <w:t xml:space="preserve">(for GD1 gælder </w:t>
      </w:r>
      <w:r>
        <w:rPr>
          <w:rFonts w:ascii="Georgia" w:hAnsi="Georgia"/>
          <w:sz w:val="20"/>
          <w:szCs w:val="20"/>
        </w:rPr>
        <w:t xml:space="preserve">det fx </w:t>
      </w:r>
      <w:r w:rsidRPr="004F69F1">
        <w:rPr>
          <w:rFonts w:ascii="Georgia" w:hAnsi="Georgia"/>
          <w:sz w:val="20"/>
          <w:szCs w:val="20"/>
        </w:rPr>
        <w:t>finanssektoren)</w:t>
      </w:r>
      <w:r>
        <w:rPr>
          <w:rFonts w:ascii="Georgia" w:hAnsi="Georgia"/>
          <w:sz w:val="20"/>
          <w:szCs w:val="20"/>
        </w:rPr>
        <w:t>. I s</w:t>
      </w:r>
      <w:r w:rsidRPr="004F69F1">
        <w:rPr>
          <w:rFonts w:ascii="Georgia" w:hAnsi="Georgia"/>
          <w:sz w:val="20"/>
          <w:szCs w:val="20"/>
        </w:rPr>
        <w:t>å</w:t>
      </w:r>
      <w:r>
        <w:rPr>
          <w:rFonts w:ascii="Georgia" w:hAnsi="Georgia"/>
          <w:sz w:val="20"/>
          <w:szCs w:val="20"/>
        </w:rPr>
        <w:t xml:space="preserve"> </w:t>
      </w:r>
      <w:r w:rsidRPr="004F69F1">
        <w:rPr>
          <w:rFonts w:ascii="Georgia" w:hAnsi="Georgia"/>
          <w:sz w:val="20"/>
          <w:szCs w:val="20"/>
        </w:rPr>
        <w:t xml:space="preserve">fald </w:t>
      </w:r>
      <w:r>
        <w:rPr>
          <w:rFonts w:ascii="Georgia" w:hAnsi="Georgia"/>
          <w:sz w:val="20"/>
          <w:szCs w:val="20"/>
        </w:rPr>
        <w:t xml:space="preserve">vil det være i et </w:t>
      </w:r>
      <w:r w:rsidRPr="004F69F1">
        <w:rPr>
          <w:rFonts w:ascii="Georgia" w:hAnsi="Georgia"/>
          <w:sz w:val="20"/>
          <w:szCs w:val="20"/>
        </w:rPr>
        <w:t>parallelt spor til testplan</w:t>
      </w:r>
      <w:r>
        <w:rPr>
          <w:rFonts w:ascii="Georgia" w:hAnsi="Georgia"/>
          <w:sz w:val="20"/>
          <w:szCs w:val="20"/>
        </w:rPr>
        <w:t>en</w:t>
      </w:r>
      <w:r w:rsidRPr="004F69F1">
        <w:rPr>
          <w:rFonts w:ascii="Georgia" w:hAnsi="Georgia"/>
          <w:sz w:val="20"/>
          <w:szCs w:val="20"/>
        </w:rPr>
        <w:t xml:space="preserve">. </w:t>
      </w:r>
    </w:p>
    <w:p w:rsidR="003650AE" w:rsidRDefault="003650AE" w:rsidP="003650AE">
      <w:pPr>
        <w:pStyle w:val="Ingenafstand"/>
        <w:rPr>
          <w:rFonts w:ascii="Georgia" w:hAnsi="Georgia"/>
          <w:sz w:val="20"/>
          <w:szCs w:val="20"/>
        </w:rPr>
      </w:pPr>
    </w:p>
    <w:p w:rsidR="003650AE" w:rsidRDefault="003650AE" w:rsidP="003650AE">
      <w:pPr>
        <w:pStyle w:val="Ingenafstand"/>
        <w:rPr>
          <w:rFonts w:ascii="Georgia" w:hAnsi="Georgia"/>
          <w:sz w:val="20"/>
          <w:szCs w:val="20"/>
        </w:rPr>
      </w:pPr>
      <w:r>
        <w:rPr>
          <w:rFonts w:ascii="Georgia" w:hAnsi="Georgia"/>
          <w:sz w:val="20"/>
          <w:szCs w:val="20"/>
        </w:rPr>
        <w:t xml:space="preserve">Styregruppen tilsluttede sig planen med forbehold for, at PF og testforum endnu ikke har været hørt. </w:t>
      </w:r>
    </w:p>
    <w:p w:rsidR="00754782" w:rsidRDefault="00754782" w:rsidP="004F69F1">
      <w:pPr>
        <w:pStyle w:val="Ingenafstand"/>
        <w:rPr>
          <w:rFonts w:ascii="Georgia" w:hAnsi="Georgia"/>
          <w:sz w:val="20"/>
          <w:szCs w:val="20"/>
        </w:rPr>
      </w:pPr>
    </w:p>
    <w:p w:rsidR="00AD6915" w:rsidRPr="004F69F1" w:rsidRDefault="00AD6915" w:rsidP="004F69F1">
      <w:pPr>
        <w:pStyle w:val="Ingenafstand"/>
        <w:rPr>
          <w:rFonts w:ascii="Georgia" w:hAnsi="Georgia"/>
          <w:sz w:val="20"/>
          <w:szCs w:val="20"/>
        </w:rPr>
      </w:pPr>
    </w:p>
    <w:p w:rsidR="00300243" w:rsidRDefault="003650AE" w:rsidP="00300243">
      <w:pPr>
        <w:pStyle w:val="Ingenafstand"/>
        <w:rPr>
          <w:rFonts w:ascii="Georgia" w:hAnsi="Georgia"/>
          <w:sz w:val="20"/>
          <w:szCs w:val="20"/>
        </w:rPr>
      </w:pPr>
      <w:r w:rsidRPr="003650AE">
        <w:rPr>
          <w:rFonts w:ascii="Georgia" w:hAnsi="Georgia"/>
          <w:b/>
          <w:sz w:val="20"/>
          <w:szCs w:val="20"/>
        </w:rPr>
        <w:t xml:space="preserve">Pkt. 7 </w:t>
      </w:r>
      <w:r w:rsidR="006615C4" w:rsidRPr="003650AE">
        <w:rPr>
          <w:rFonts w:ascii="Georgia" w:hAnsi="Georgia"/>
          <w:b/>
          <w:sz w:val="20"/>
          <w:szCs w:val="20"/>
        </w:rPr>
        <w:t>Status på DLS (B)</w:t>
      </w:r>
      <w:r w:rsidR="006615C4" w:rsidRPr="003650AE">
        <w:rPr>
          <w:rFonts w:ascii="Georgia" w:hAnsi="Georgia"/>
          <w:b/>
          <w:sz w:val="20"/>
          <w:szCs w:val="20"/>
        </w:rPr>
        <w:br/>
      </w:r>
      <w:r w:rsidR="00300243">
        <w:rPr>
          <w:rFonts w:ascii="Georgia" w:hAnsi="Georgia"/>
          <w:sz w:val="20"/>
          <w:szCs w:val="20"/>
        </w:rPr>
        <w:t xml:space="preserve">Brian Arreborg Hansen (GST) gennemgik sagen. DLS’erne er på plads, men der er forsat udeståender med at få afstemt de forretningsmæssige beskrivelser med DLS’sen tekniske beskrivelser. De forretningsmæssige beskrivelser er de autoritative (og forståelige) beskrivelser af services og hændelser og det er derfor vigtigt, at de er opdaterede. </w:t>
      </w:r>
    </w:p>
    <w:p w:rsidR="00300243" w:rsidRDefault="00300243" w:rsidP="00300243">
      <w:pPr>
        <w:pStyle w:val="Ingenafstand"/>
        <w:rPr>
          <w:rFonts w:ascii="Georgia" w:hAnsi="Georgia"/>
          <w:sz w:val="20"/>
          <w:szCs w:val="20"/>
        </w:rPr>
      </w:pPr>
    </w:p>
    <w:p w:rsidR="00300243" w:rsidRDefault="00300243" w:rsidP="00300243">
      <w:pPr>
        <w:pStyle w:val="Ingenafstand"/>
        <w:rPr>
          <w:rFonts w:ascii="Georgia" w:hAnsi="Georgia"/>
          <w:sz w:val="20"/>
          <w:szCs w:val="20"/>
        </w:rPr>
      </w:pPr>
      <w:r>
        <w:rPr>
          <w:rFonts w:ascii="Georgia" w:hAnsi="Georgia"/>
          <w:sz w:val="20"/>
          <w:szCs w:val="20"/>
        </w:rPr>
        <w:t>Søren Reeberg (GST) bemærkede, at styregruppens deltagere hver især har ansvar for at få det gode budskab ud.</w:t>
      </w:r>
    </w:p>
    <w:p w:rsidR="00300243" w:rsidRDefault="00300243" w:rsidP="00300243">
      <w:pPr>
        <w:pStyle w:val="Ingenafstand"/>
        <w:rPr>
          <w:rFonts w:ascii="Georgia" w:hAnsi="Georgia"/>
          <w:sz w:val="20"/>
          <w:szCs w:val="20"/>
        </w:rPr>
      </w:pPr>
    </w:p>
    <w:p w:rsidR="00300243" w:rsidRPr="004F69F1" w:rsidRDefault="00300243" w:rsidP="00300243">
      <w:pPr>
        <w:pStyle w:val="Ingenafstand"/>
        <w:rPr>
          <w:rFonts w:ascii="Georgia" w:hAnsi="Georgia"/>
          <w:sz w:val="20"/>
          <w:szCs w:val="20"/>
        </w:rPr>
      </w:pPr>
      <w:r w:rsidRPr="004F69F1">
        <w:rPr>
          <w:rFonts w:ascii="Georgia" w:hAnsi="Georgia"/>
          <w:sz w:val="20"/>
          <w:szCs w:val="20"/>
        </w:rPr>
        <w:t>Jens</w:t>
      </w:r>
      <w:r>
        <w:rPr>
          <w:rFonts w:ascii="Georgia" w:hAnsi="Georgia"/>
          <w:sz w:val="20"/>
          <w:szCs w:val="20"/>
        </w:rPr>
        <w:t xml:space="preserve"> Røyen (DIGST) bemærkede ift. det kommende agile forløb, at </w:t>
      </w:r>
      <w:r w:rsidRPr="004F69F1">
        <w:rPr>
          <w:rFonts w:ascii="Georgia" w:hAnsi="Georgia"/>
          <w:sz w:val="20"/>
          <w:szCs w:val="20"/>
        </w:rPr>
        <w:t xml:space="preserve">eksekveringsevne og beslutningskraft er vigtigere end </w:t>
      </w:r>
      <w:r>
        <w:rPr>
          <w:rFonts w:ascii="Georgia" w:hAnsi="Georgia"/>
          <w:sz w:val="20"/>
          <w:szCs w:val="20"/>
        </w:rPr>
        <w:t xml:space="preserve">de </w:t>
      </w:r>
      <w:r w:rsidRPr="004F69F1">
        <w:rPr>
          <w:rFonts w:ascii="Georgia" w:hAnsi="Georgia"/>
          <w:sz w:val="20"/>
          <w:szCs w:val="20"/>
        </w:rPr>
        <w:t xml:space="preserve">formelle kanaler. </w:t>
      </w:r>
    </w:p>
    <w:p w:rsidR="00300243" w:rsidRDefault="00300243" w:rsidP="00300243">
      <w:pPr>
        <w:pStyle w:val="Ingenafstand"/>
        <w:rPr>
          <w:rFonts w:ascii="Georgia" w:hAnsi="Georgia"/>
          <w:sz w:val="20"/>
          <w:szCs w:val="20"/>
        </w:rPr>
      </w:pPr>
    </w:p>
    <w:p w:rsidR="00300243" w:rsidRDefault="00300243" w:rsidP="00300243">
      <w:pPr>
        <w:pStyle w:val="Ingenafstand"/>
        <w:rPr>
          <w:rFonts w:ascii="Georgia" w:hAnsi="Georgia"/>
          <w:sz w:val="20"/>
          <w:szCs w:val="20"/>
        </w:rPr>
      </w:pPr>
      <w:r>
        <w:rPr>
          <w:rFonts w:ascii="Georgia" w:hAnsi="Georgia"/>
          <w:sz w:val="20"/>
          <w:szCs w:val="20"/>
        </w:rPr>
        <w:t>Styregruppen tiltrådte sagen, herunder godkendte at der skal ske en opdatering af visse forretningsmæssige, jf. DLS-rapporten.</w:t>
      </w:r>
    </w:p>
    <w:p w:rsidR="004D2ABD" w:rsidRDefault="004D2ABD" w:rsidP="004F69F1">
      <w:pPr>
        <w:pStyle w:val="Ingenafstand"/>
        <w:rPr>
          <w:rFonts w:ascii="Georgia" w:hAnsi="Georgia"/>
          <w:sz w:val="20"/>
          <w:szCs w:val="20"/>
        </w:rPr>
      </w:pPr>
    </w:p>
    <w:p w:rsidR="003650AE" w:rsidRDefault="003650AE" w:rsidP="004F69F1">
      <w:pPr>
        <w:pStyle w:val="Ingenafstand"/>
        <w:rPr>
          <w:rFonts w:ascii="Georgia" w:hAnsi="Georgia"/>
          <w:sz w:val="20"/>
          <w:szCs w:val="20"/>
        </w:rPr>
      </w:pPr>
    </w:p>
    <w:p w:rsidR="00300243" w:rsidRDefault="00300243" w:rsidP="00300243">
      <w:pPr>
        <w:pStyle w:val="Ingenafstand"/>
        <w:rPr>
          <w:rFonts w:ascii="Georgia" w:hAnsi="Georgia"/>
          <w:sz w:val="20"/>
          <w:szCs w:val="20"/>
        </w:rPr>
      </w:pPr>
      <w:r>
        <w:rPr>
          <w:rFonts w:ascii="Georgia" w:hAnsi="Georgia"/>
          <w:b/>
          <w:sz w:val="20"/>
          <w:szCs w:val="20"/>
        </w:rPr>
        <w:t xml:space="preserve">Pkt. 8 </w:t>
      </w:r>
      <w:r w:rsidR="006615C4" w:rsidRPr="00300243">
        <w:rPr>
          <w:rFonts w:ascii="Georgia" w:hAnsi="Georgia"/>
          <w:b/>
          <w:sz w:val="20"/>
          <w:szCs w:val="20"/>
        </w:rPr>
        <w:t>Lovprojektet – godkendelse af tidsplan (B)</w:t>
      </w:r>
      <w:r w:rsidR="006615C4" w:rsidRPr="00300243">
        <w:rPr>
          <w:rFonts w:ascii="Georgia" w:hAnsi="Georgia"/>
          <w:b/>
          <w:sz w:val="20"/>
          <w:szCs w:val="20"/>
        </w:rPr>
        <w:br/>
      </w:r>
      <w:r>
        <w:rPr>
          <w:rFonts w:ascii="Georgia" w:hAnsi="Georgia"/>
          <w:sz w:val="20"/>
          <w:szCs w:val="20"/>
        </w:rPr>
        <w:t xml:space="preserve">Brian Arreborg Hansen (GST) gennemgik sagen. </w:t>
      </w:r>
    </w:p>
    <w:p w:rsidR="00300243" w:rsidRDefault="00300243" w:rsidP="00300243">
      <w:pPr>
        <w:pStyle w:val="Ingenafstand"/>
        <w:rPr>
          <w:rFonts w:ascii="Georgia" w:hAnsi="Georgia"/>
          <w:sz w:val="20"/>
          <w:szCs w:val="20"/>
        </w:rPr>
      </w:pPr>
    </w:p>
    <w:p w:rsidR="00300243" w:rsidRDefault="00300243" w:rsidP="00300243">
      <w:pPr>
        <w:pStyle w:val="Ingenafstand"/>
        <w:rPr>
          <w:rFonts w:ascii="Georgia" w:hAnsi="Georgia"/>
          <w:sz w:val="20"/>
          <w:szCs w:val="20"/>
        </w:rPr>
      </w:pPr>
      <w:r>
        <w:rPr>
          <w:rFonts w:ascii="Georgia" w:hAnsi="Georgia"/>
          <w:sz w:val="20"/>
          <w:szCs w:val="20"/>
        </w:rPr>
        <w:t xml:space="preserve">Jens Røyen (DIGST) bemærkede, at det vil være nyttigt, at styregruppen forelægges en sag med de vigtigste forhold, som loven skal understøtte (med henvisning til de mitigerende handlinger under risici). </w:t>
      </w:r>
    </w:p>
    <w:p w:rsidR="00300243" w:rsidRDefault="00300243" w:rsidP="00300243">
      <w:pPr>
        <w:pStyle w:val="Ingenafstand"/>
        <w:rPr>
          <w:rFonts w:ascii="Georgia" w:hAnsi="Georgia"/>
          <w:sz w:val="20"/>
          <w:szCs w:val="20"/>
        </w:rPr>
      </w:pPr>
    </w:p>
    <w:p w:rsidR="00300243" w:rsidRDefault="00300243" w:rsidP="00300243">
      <w:pPr>
        <w:pStyle w:val="Ingenafstand"/>
        <w:rPr>
          <w:rFonts w:ascii="Georgia" w:hAnsi="Georgia"/>
          <w:sz w:val="20"/>
          <w:szCs w:val="20"/>
        </w:rPr>
      </w:pPr>
      <w:r>
        <w:rPr>
          <w:rFonts w:ascii="Georgia" w:hAnsi="Georgia"/>
          <w:sz w:val="20"/>
          <w:szCs w:val="20"/>
        </w:rPr>
        <w:t xml:space="preserve">Søren Reeberg (GST) bemærkede, at det er vigtigt at få styregruppens hjælp til procedurerne i ministerierne. </w:t>
      </w:r>
    </w:p>
    <w:p w:rsidR="00300243" w:rsidRDefault="00300243" w:rsidP="00300243">
      <w:pPr>
        <w:pStyle w:val="Ingenafstand"/>
        <w:rPr>
          <w:rFonts w:ascii="Georgia" w:hAnsi="Georgia"/>
          <w:sz w:val="20"/>
          <w:szCs w:val="20"/>
        </w:rPr>
      </w:pPr>
    </w:p>
    <w:p w:rsidR="00300243" w:rsidRDefault="00300243" w:rsidP="00300243">
      <w:pPr>
        <w:pStyle w:val="Ingenafstand"/>
        <w:rPr>
          <w:rFonts w:ascii="Georgia" w:hAnsi="Georgia"/>
          <w:sz w:val="20"/>
          <w:szCs w:val="20"/>
        </w:rPr>
      </w:pPr>
      <w:r>
        <w:rPr>
          <w:rFonts w:ascii="Georgia" w:hAnsi="Georgia"/>
          <w:sz w:val="20"/>
          <w:szCs w:val="20"/>
        </w:rPr>
        <w:t xml:space="preserve">Styregruppen godkendte sagen. </w:t>
      </w:r>
    </w:p>
    <w:p w:rsidR="007D556F" w:rsidRDefault="007D556F" w:rsidP="00300243">
      <w:pPr>
        <w:pStyle w:val="Ingenafstand"/>
        <w:rPr>
          <w:rFonts w:ascii="Georgia" w:hAnsi="Georgia"/>
          <w:sz w:val="20"/>
          <w:szCs w:val="20"/>
        </w:rPr>
      </w:pPr>
    </w:p>
    <w:p w:rsidR="00AD6915" w:rsidRDefault="00AD6915" w:rsidP="00300243">
      <w:pPr>
        <w:pStyle w:val="Ingenafstand"/>
        <w:rPr>
          <w:rFonts w:ascii="Georgia" w:hAnsi="Georgia"/>
          <w:sz w:val="20"/>
          <w:szCs w:val="20"/>
        </w:rPr>
      </w:pPr>
    </w:p>
    <w:p w:rsidR="00706573" w:rsidRDefault="00300243" w:rsidP="004F69F1">
      <w:pPr>
        <w:pStyle w:val="Ingenafstand"/>
        <w:rPr>
          <w:rFonts w:ascii="Georgia" w:hAnsi="Georgia"/>
          <w:sz w:val="20"/>
          <w:szCs w:val="20"/>
        </w:rPr>
      </w:pPr>
      <w:r>
        <w:rPr>
          <w:rFonts w:ascii="Georgia" w:hAnsi="Georgia"/>
          <w:b/>
          <w:sz w:val="20"/>
          <w:szCs w:val="20"/>
        </w:rPr>
        <w:t xml:space="preserve">Pkt. 9 </w:t>
      </w:r>
      <w:r w:rsidR="00D423C1" w:rsidRPr="00300243">
        <w:rPr>
          <w:rFonts w:ascii="Georgia" w:hAnsi="Georgia"/>
          <w:b/>
          <w:sz w:val="20"/>
          <w:szCs w:val="20"/>
        </w:rPr>
        <w:t xml:space="preserve">Økonomisag for tilpasning af </w:t>
      </w:r>
      <w:r w:rsidR="006615C4" w:rsidRPr="00300243">
        <w:rPr>
          <w:rFonts w:ascii="Georgia" w:hAnsi="Georgia"/>
          <w:b/>
          <w:sz w:val="20"/>
          <w:szCs w:val="20"/>
        </w:rPr>
        <w:t>DAR (O)</w:t>
      </w:r>
      <w:r w:rsidR="006615C4" w:rsidRPr="00300243">
        <w:rPr>
          <w:rFonts w:ascii="Georgia" w:hAnsi="Georgia"/>
          <w:b/>
          <w:sz w:val="20"/>
          <w:szCs w:val="20"/>
        </w:rPr>
        <w:br/>
      </w:r>
      <w:r w:rsidR="00706573">
        <w:rPr>
          <w:rFonts w:ascii="Georgia" w:hAnsi="Georgia"/>
          <w:sz w:val="20"/>
          <w:szCs w:val="20"/>
        </w:rPr>
        <w:t>Suzanne Dael</w:t>
      </w:r>
      <w:r w:rsidR="008F72A4">
        <w:rPr>
          <w:rFonts w:ascii="Georgia" w:hAnsi="Georgia"/>
          <w:sz w:val="20"/>
          <w:szCs w:val="20"/>
        </w:rPr>
        <w:t xml:space="preserve"> (GST) </w:t>
      </w:r>
      <w:r w:rsidR="00706573">
        <w:rPr>
          <w:rFonts w:ascii="Georgia" w:hAnsi="Georgia"/>
          <w:sz w:val="20"/>
          <w:szCs w:val="20"/>
        </w:rPr>
        <w:t xml:space="preserve">gennemgik sagen. </w:t>
      </w:r>
    </w:p>
    <w:p w:rsidR="00706573" w:rsidRDefault="00706573" w:rsidP="004F69F1">
      <w:pPr>
        <w:pStyle w:val="Ingenafstand"/>
        <w:rPr>
          <w:rFonts w:ascii="Georgia" w:hAnsi="Georgia"/>
          <w:sz w:val="20"/>
          <w:szCs w:val="20"/>
        </w:rPr>
      </w:pPr>
    </w:p>
    <w:p w:rsidR="008F72A4" w:rsidRDefault="00706573" w:rsidP="004F69F1">
      <w:pPr>
        <w:pStyle w:val="Ingenafstand"/>
        <w:rPr>
          <w:rFonts w:ascii="Georgia" w:hAnsi="Georgia"/>
          <w:sz w:val="20"/>
          <w:szCs w:val="20"/>
        </w:rPr>
      </w:pPr>
      <w:r>
        <w:rPr>
          <w:rFonts w:ascii="Georgia" w:hAnsi="Georgia"/>
          <w:sz w:val="20"/>
          <w:szCs w:val="20"/>
        </w:rPr>
        <w:t>Deling af DAR og BBR: Der er overblik over udgifterne, men den endelige o</w:t>
      </w:r>
      <w:r w:rsidR="008F72A4">
        <w:rPr>
          <w:rFonts w:ascii="Georgia" w:hAnsi="Georgia"/>
          <w:sz w:val="20"/>
          <w:szCs w:val="20"/>
        </w:rPr>
        <w:t xml:space="preserve">pgørelse af fordelingen mellem DAR og BBR </w:t>
      </w:r>
      <w:r>
        <w:rPr>
          <w:rFonts w:ascii="Georgia" w:hAnsi="Georgia"/>
          <w:sz w:val="20"/>
          <w:szCs w:val="20"/>
        </w:rPr>
        <w:t xml:space="preserve">er </w:t>
      </w:r>
      <w:r w:rsidR="008F72A4">
        <w:rPr>
          <w:rFonts w:ascii="Georgia" w:hAnsi="Georgia"/>
          <w:sz w:val="20"/>
          <w:szCs w:val="20"/>
        </w:rPr>
        <w:t xml:space="preserve">ikke er på plads. </w:t>
      </w:r>
    </w:p>
    <w:p w:rsidR="00665F7D" w:rsidRDefault="00665F7D" w:rsidP="004F69F1">
      <w:pPr>
        <w:pStyle w:val="Ingenafstand"/>
        <w:rPr>
          <w:rFonts w:ascii="Georgia" w:hAnsi="Georgia"/>
          <w:sz w:val="20"/>
          <w:szCs w:val="20"/>
        </w:rPr>
      </w:pPr>
    </w:p>
    <w:p w:rsidR="006B3016" w:rsidRDefault="00706573" w:rsidP="00706573">
      <w:pPr>
        <w:pStyle w:val="Ingenafstand"/>
        <w:rPr>
          <w:rFonts w:ascii="Georgia" w:hAnsi="Georgia"/>
          <w:sz w:val="20"/>
          <w:szCs w:val="20"/>
        </w:rPr>
      </w:pPr>
      <w:r>
        <w:rPr>
          <w:rFonts w:ascii="Georgia" w:hAnsi="Georgia"/>
          <w:sz w:val="20"/>
          <w:szCs w:val="20"/>
        </w:rPr>
        <w:lastRenderedPageBreak/>
        <w:t xml:space="preserve">Tilpasning af DARs DLS: Der er forbrugt ekstra ressourcer som følge af tilpasningen af DARs DLS. Desuden er driften af en punkt-til-punkt løsning ift. CPR er ikke indeholdt i budgettet. </w:t>
      </w:r>
      <w:r w:rsidR="00665F7D">
        <w:rPr>
          <w:rFonts w:ascii="Georgia" w:hAnsi="Georgia"/>
          <w:sz w:val="20"/>
          <w:szCs w:val="20"/>
        </w:rPr>
        <w:t xml:space="preserve">GST vil tage initiativ til at afklare økonomien. </w:t>
      </w:r>
    </w:p>
    <w:p w:rsidR="00706573" w:rsidRDefault="00706573" w:rsidP="00706573">
      <w:pPr>
        <w:pStyle w:val="Ingenafstand"/>
        <w:rPr>
          <w:rFonts w:ascii="Georgia" w:hAnsi="Georgia"/>
          <w:sz w:val="20"/>
          <w:szCs w:val="20"/>
        </w:rPr>
      </w:pPr>
    </w:p>
    <w:p w:rsidR="00AD6915" w:rsidRDefault="00AD6915" w:rsidP="00706573">
      <w:pPr>
        <w:pStyle w:val="Ingenafstand"/>
        <w:rPr>
          <w:rFonts w:ascii="Georgia" w:hAnsi="Georgia"/>
          <w:sz w:val="20"/>
          <w:szCs w:val="20"/>
        </w:rPr>
      </w:pPr>
    </w:p>
    <w:p w:rsidR="00706573" w:rsidRDefault="00706573" w:rsidP="00706573">
      <w:pPr>
        <w:pStyle w:val="Ingenafstand"/>
        <w:rPr>
          <w:rFonts w:ascii="Georgia" w:hAnsi="Georgia"/>
          <w:sz w:val="20"/>
          <w:szCs w:val="20"/>
        </w:rPr>
      </w:pPr>
      <w:r>
        <w:rPr>
          <w:rFonts w:ascii="Georgia" w:hAnsi="Georgia"/>
          <w:b/>
          <w:sz w:val="20"/>
          <w:szCs w:val="20"/>
        </w:rPr>
        <w:t xml:space="preserve">Pkt. 10 </w:t>
      </w:r>
      <w:r w:rsidR="006615C4" w:rsidRPr="00706573">
        <w:rPr>
          <w:rFonts w:ascii="Georgia" w:hAnsi="Georgia"/>
          <w:b/>
          <w:sz w:val="20"/>
          <w:szCs w:val="20"/>
        </w:rPr>
        <w:t>Mødekalender for 1. halvår 2016 (B)</w:t>
      </w:r>
      <w:r w:rsidR="006615C4" w:rsidRPr="00706573">
        <w:rPr>
          <w:rFonts w:ascii="Georgia" w:hAnsi="Georgia"/>
          <w:b/>
          <w:sz w:val="20"/>
          <w:szCs w:val="20"/>
        </w:rPr>
        <w:br/>
      </w:r>
      <w:r>
        <w:rPr>
          <w:rFonts w:ascii="Georgia" w:hAnsi="Georgia"/>
          <w:sz w:val="20"/>
          <w:szCs w:val="20"/>
        </w:rPr>
        <w:t xml:space="preserve">Søren Reeberg (GST) gennemgik sagen og bemærkede, at den nye mødemodel træder i kraft således, at GD2s styregruppemøde afholdes kl. 11.3o til 13.30. GD1s styregruppemøde afholdes samme dag kl. 9.00 til 11.00. </w:t>
      </w:r>
    </w:p>
    <w:p w:rsidR="00706573" w:rsidRDefault="00706573" w:rsidP="00706573">
      <w:pPr>
        <w:pStyle w:val="Ingenafstand"/>
        <w:rPr>
          <w:rFonts w:ascii="Georgia" w:hAnsi="Georgia"/>
          <w:sz w:val="20"/>
          <w:szCs w:val="20"/>
        </w:rPr>
      </w:pPr>
    </w:p>
    <w:p w:rsidR="00706573" w:rsidRDefault="00706573" w:rsidP="00706573">
      <w:pPr>
        <w:pStyle w:val="Ingenafstand"/>
        <w:rPr>
          <w:rFonts w:ascii="Georgia" w:hAnsi="Georgia"/>
          <w:sz w:val="20"/>
          <w:szCs w:val="20"/>
        </w:rPr>
      </w:pPr>
      <w:r>
        <w:rPr>
          <w:rFonts w:ascii="Georgia" w:hAnsi="Georgia"/>
          <w:sz w:val="20"/>
          <w:szCs w:val="20"/>
        </w:rPr>
        <w:t xml:space="preserve">Styregruppen godkendte sagen. </w:t>
      </w:r>
    </w:p>
    <w:p w:rsidR="009473A3" w:rsidRDefault="009473A3" w:rsidP="00706573">
      <w:pPr>
        <w:pStyle w:val="Ingenafstand"/>
        <w:rPr>
          <w:rFonts w:ascii="Georgia" w:hAnsi="Georgia"/>
          <w:sz w:val="20"/>
          <w:szCs w:val="20"/>
        </w:rPr>
      </w:pPr>
    </w:p>
    <w:p w:rsidR="00AD6915" w:rsidRPr="004F69F1" w:rsidRDefault="00AD6915" w:rsidP="00706573">
      <w:pPr>
        <w:pStyle w:val="Ingenafstand"/>
        <w:rPr>
          <w:rFonts w:ascii="Georgia" w:hAnsi="Georgia"/>
          <w:sz w:val="20"/>
          <w:szCs w:val="20"/>
        </w:rPr>
      </w:pPr>
    </w:p>
    <w:p w:rsidR="00706573" w:rsidRPr="00BB2F27" w:rsidRDefault="00706573" w:rsidP="00706573">
      <w:pPr>
        <w:pStyle w:val="Ingenafstand"/>
        <w:rPr>
          <w:rFonts w:ascii="Georgia" w:hAnsi="Georgia"/>
          <w:sz w:val="20"/>
          <w:szCs w:val="20"/>
        </w:rPr>
      </w:pPr>
      <w:r>
        <w:rPr>
          <w:rFonts w:ascii="Georgia" w:hAnsi="Georgia"/>
          <w:b/>
          <w:sz w:val="20"/>
          <w:szCs w:val="20"/>
        </w:rPr>
        <w:t>Pkt. 11 Evt.</w:t>
      </w:r>
      <w:r w:rsidRPr="00BB2F27">
        <w:rPr>
          <w:rFonts w:ascii="Georgia" w:hAnsi="Georgia"/>
          <w:sz w:val="20"/>
          <w:szCs w:val="20"/>
        </w:rPr>
        <w:t xml:space="preserve"> </w:t>
      </w:r>
    </w:p>
    <w:p w:rsidR="00706573" w:rsidRPr="00BB2F27" w:rsidRDefault="00706573" w:rsidP="00706573">
      <w:pPr>
        <w:pStyle w:val="Ingenafstand"/>
        <w:rPr>
          <w:rFonts w:ascii="Georgia" w:hAnsi="Georgia"/>
          <w:sz w:val="20"/>
          <w:szCs w:val="20"/>
        </w:rPr>
      </w:pPr>
    </w:p>
    <w:p w:rsidR="00706573" w:rsidRPr="00BB2F27" w:rsidRDefault="00706573" w:rsidP="00706573">
      <w:pPr>
        <w:pStyle w:val="Ingenafstand"/>
        <w:rPr>
          <w:rFonts w:ascii="Georgia" w:hAnsi="Georgia"/>
          <w:sz w:val="20"/>
          <w:szCs w:val="20"/>
        </w:rPr>
      </w:pPr>
      <w:r>
        <w:rPr>
          <w:rFonts w:ascii="Georgia" w:hAnsi="Georgia"/>
          <w:sz w:val="20"/>
          <w:szCs w:val="20"/>
        </w:rPr>
        <w:t xml:space="preserve">Der var ikke bemærkninger til punktet. </w:t>
      </w:r>
      <w:r w:rsidRPr="00BB2F27">
        <w:rPr>
          <w:rFonts w:ascii="Georgia" w:hAnsi="Georgia"/>
          <w:sz w:val="20"/>
          <w:szCs w:val="20"/>
        </w:rPr>
        <w:t xml:space="preserve"> </w:t>
      </w:r>
    </w:p>
    <w:p w:rsidR="009473A3" w:rsidRPr="004F69F1" w:rsidRDefault="009473A3" w:rsidP="004F69F1">
      <w:pPr>
        <w:pStyle w:val="Ingenafstand"/>
        <w:rPr>
          <w:rFonts w:ascii="Georgia" w:hAnsi="Georgia" w:cs="Helvetica"/>
          <w:sz w:val="20"/>
          <w:szCs w:val="20"/>
        </w:rPr>
      </w:pPr>
    </w:p>
    <w:p w:rsidR="00AF07C7" w:rsidRPr="004F69F1" w:rsidRDefault="00AF07C7" w:rsidP="004F69F1">
      <w:pPr>
        <w:pStyle w:val="Ingenafstand"/>
        <w:rPr>
          <w:rFonts w:ascii="Georgia" w:hAnsi="Georgia" w:cs="Arial"/>
          <w:sz w:val="20"/>
          <w:szCs w:val="20"/>
        </w:rPr>
      </w:pPr>
    </w:p>
    <w:sectPr w:rsidR="00AF07C7" w:rsidRPr="004F69F1" w:rsidSect="009819D4">
      <w:footerReference w:type="default" r:id="rId9"/>
      <w:headerReference w:type="first" r:id="rId10"/>
      <w:pgSz w:w="11906" w:h="16838" w:code="9"/>
      <w:pgMar w:top="1701" w:right="1416"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44" w:rsidRDefault="00EB7A44" w:rsidP="00D81B88">
      <w:pPr>
        <w:spacing w:after="0"/>
      </w:pPr>
      <w:r>
        <w:separator/>
      </w:r>
    </w:p>
  </w:endnote>
  <w:endnote w:type="continuationSeparator" w:id="0">
    <w:p w:rsidR="00EB7A44" w:rsidRDefault="00EB7A44" w:rsidP="00D81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8D" w:rsidRPr="00BE5210" w:rsidRDefault="00FD2D8D" w:rsidP="009B0A02">
    <w:pPr>
      <w:pStyle w:val="Sidefod"/>
    </w:pPr>
  </w:p>
  <w:p w:rsidR="00FD2D8D" w:rsidRPr="00BE5210" w:rsidRDefault="00FD2D8D" w:rsidP="009B0A02">
    <w:pPr>
      <w:pStyle w:val="Sidefod"/>
    </w:pPr>
    <w:r w:rsidRPr="00BE5210">
      <w:rPr>
        <w:b/>
        <w:bCs/>
      </w:rPr>
      <w:fldChar w:fldCharType="begin"/>
    </w:r>
    <w:r w:rsidRPr="00BE5210">
      <w:rPr>
        <w:b/>
        <w:bCs/>
      </w:rPr>
      <w:instrText>PAGE  \* Arabic  \* MERGEFORMAT</w:instrText>
    </w:r>
    <w:r w:rsidRPr="00BE5210">
      <w:rPr>
        <w:b/>
        <w:bCs/>
      </w:rPr>
      <w:fldChar w:fldCharType="separate"/>
    </w:r>
    <w:r w:rsidR="00E42C2C">
      <w:rPr>
        <w:b/>
        <w:bCs/>
        <w:noProof/>
      </w:rPr>
      <w:t>4</w:t>
    </w:r>
    <w:r w:rsidRPr="00BE5210">
      <w:rPr>
        <w:b/>
        <w:bCs/>
      </w:rPr>
      <w:fldChar w:fldCharType="end"/>
    </w:r>
    <w:r w:rsidRPr="00BE5210">
      <w:t xml:space="preserve"> af </w:t>
    </w:r>
    <w:fldSimple w:instr="NUMPAGES  \* Arabic  \* MERGEFORMAT">
      <w:r w:rsidR="00E42C2C">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44" w:rsidRDefault="00EB7A44" w:rsidP="00D81B88">
      <w:pPr>
        <w:spacing w:after="0"/>
      </w:pPr>
      <w:r>
        <w:separator/>
      </w:r>
    </w:p>
  </w:footnote>
  <w:footnote w:type="continuationSeparator" w:id="0">
    <w:p w:rsidR="00EB7A44" w:rsidRDefault="00EB7A44" w:rsidP="00D81B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8D" w:rsidRDefault="00FD2D8D" w:rsidP="00523FFF">
    <w:pPr>
      <w:pStyle w:val="Sidehoved"/>
    </w:pPr>
    <w:r>
      <w:rPr>
        <w:rFonts w:cs="Arial"/>
        <w:b/>
        <w:noProof/>
      </w:rPr>
      <w:drawing>
        <wp:anchor distT="0" distB="0" distL="114300" distR="114300" simplePos="0" relativeHeight="251659264" behindDoc="0" locked="0" layoutInCell="1" allowOverlap="1" wp14:anchorId="0E513BEB" wp14:editId="5D746DA0">
          <wp:simplePos x="0" y="0"/>
          <wp:positionH relativeFrom="page">
            <wp:posOffset>4968240</wp:posOffset>
          </wp:positionH>
          <wp:positionV relativeFrom="page">
            <wp:posOffset>601980</wp:posOffset>
          </wp:positionV>
          <wp:extent cx="2170430" cy="542290"/>
          <wp:effectExtent l="0" t="0" r="127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70430" cy="542290"/>
                  </a:xfrm>
                  <a:prstGeom prst="rect">
                    <a:avLst/>
                  </a:prstGeom>
                </pic:spPr>
              </pic:pic>
            </a:graphicData>
          </a:graphic>
        </wp:anchor>
      </w:drawing>
    </w:r>
    <w:r>
      <w:rPr>
        <w:noProof/>
      </w:rPr>
      <w:drawing>
        <wp:inline distT="0" distB="0" distL="0" distR="0" wp14:anchorId="569E895C" wp14:editId="1B088064">
          <wp:extent cx="1567815" cy="6858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81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B8F9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6F35755"/>
    <w:multiLevelType w:val="hybridMultilevel"/>
    <w:tmpl w:val="97644D48"/>
    <w:lvl w:ilvl="0" w:tplc="26DAE4C6">
      <w:start w:val="1"/>
      <w:numFmt w:val="bullet"/>
      <w:pStyle w:val="Style1"/>
      <w:lvlText w:val=""/>
      <w:lvlJc w:val="left"/>
      <w:pPr>
        <w:tabs>
          <w:tab w:val="num" w:pos="794"/>
        </w:tabs>
        <w:ind w:left="964" w:hanging="340"/>
      </w:pPr>
      <w:rPr>
        <w:rFonts w:ascii="Symbol" w:hAnsi="Symbol" w:hint="default"/>
      </w:rPr>
    </w:lvl>
    <w:lvl w:ilvl="1" w:tplc="04060003" w:tentative="1">
      <w:start w:val="1"/>
      <w:numFmt w:val="bullet"/>
      <w:lvlText w:val="o"/>
      <w:lvlJc w:val="left"/>
      <w:pPr>
        <w:tabs>
          <w:tab w:val="num" w:pos="1894"/>
        </w:tabs>
        <w:ind w:left="1894" w:hanging="360"/>
      </w:pPr>
      <w:rPr>
        <w:rFonts w:ascii="Courier New" w:hAnsi="Courier New" w:hint="default"/>
      </w:rPr>
    </w:lvl>
    <w:lvl w:ilvl="2" w:tplc="04060005" w:tentative="1">
      <w:start w:val="1"/>
      <w:numFmt w:val="bullet"/>
      <w:lvlText w:val=""/>
      <w:lvlJc w:val="left"/>
      <w:pPr>
        <w:tabs>
          <w:tab w:val="num" w:pos="2614"/>
        </w:tabs>
        <w:ind w:left="2614" w:hanging="360"/>
      </w:pPr>
      <w:rPr>
        <w:rFonts w:ascii="Wingdings" w:hAnsi="Wingdings" w:hint="default"/>
      </w:rPr>
    </w:lvl>
    <w:lvl w:ilvl="3" w:tplc="04060001" w:tentative="1">
      <w:start w:val="1"/>
      <w:numFmt w:val="bullet"/>
      <w:lvlText w:val=""/>
      <w:lvlJc w:val="left"/>
      <w:pPr>
        <w:tabs>
          <w:tab w:val="num" w:pos="3334"/>
        </w:tabs>
        <w:ind w:left="3334" w:hanging="360"/>
      </w:pPr>
      <w:rPr>
        <w:rFonts w:ascii="Symbol" w:hAnsi="Symbol" w:hint="default"/>
      </w:rPr>
    </w:lvl>
    <w:lvl w:ilvl="4" w:tplc="04060003" w:tentative="1">
      <w:start w:val="1"/>
      <w:numFmt w:val="bullet"/>
      <w:lvlText w:val="o"/>
      <w:lvlJc w:val="left"/>
      <w:pPr>
        <w:tabs>
          <w:tab w:val="num" w:pos="4054"/>
        </w:tabs>
        <w:ind w:left="4054" w:hanging="360"/>
      </w:pPr>
      <w:rPr>
        <w:rFonts w:ascii="Courier New" w:hAnsi="Courier New" w:hint="default"/>
      </w:rPr>
    </w:lvl>
    <w:lvl w:ilvl="5" w:tplc="04060005" w:tentative="1">
      <w:start w:val="1"/>
      <w:numFmt w:val="bullet"/>
      <w:lvlText w:val=""/>
      <w:lvlJc w:val="left"/>
      <w:pPr>
        <w:tabs>
          <w:tab w:val="num" w:pos="4774"/>
        </w:tabs>
        <w:ind w:left="4774" w:hanging="360"/>
      </w:pPr>
      <w:rPr>
        <w:rFonts w:ascii="Wingdings" w:hAnsi="Wingdings" w:hint="default"/>
      </w:rPr>
    </w:lvl>
    <w:lvl w:ilvl="6" w:tplc="04060001" w:tentative="1">
      <w:start w:val="1"/>
      <w:numFmt w:val="bullet"/>
      <w:lvlText w:val=""/>
      <w:lvlJc w:val="left"/>
      <w:pPr>
        <w:tabs>
          <w:tab w:val="num" w:pos="5494"/>
        </w:tabs>
        <w:ind w:left="5494" w:hanging="360"/>
      </w:pPr>
      <w:rPr>
        <w:rFonts w:ascii="Symbol" w:hAnsi="Symbol" w:hint="default"/>
      </w:rPr>
    </w:lvl>
    <w:lvl w:ilvl="7" w:tplc="04060003" w:tentative="1">
      <w:start w:val="1"/>
      <w:numFmt w:val="bullet"/>
      <w:lvlText w:val="o"/>
      <w:lvlJc w:val="left"/>
      <w:pPr>
        <w:tabs>
          <w:tab w:val="num" w:pos="6214"/>
        </w:tabs>
        <w:ind w:left="6214" w:hanging="360"/>
      </w:pPr>
      <w:rPr>
        <w:rFonts w:ascii="Courier New" w:hAnsi="Courier New" w:hint="default"/>
      </w:rPr>
    </w:lvl>
    <w:lvl w:ilvl="8" w:tplc="04060005" w:tentative="1">
      <w:start w:val="1"/>
      <w:numFmt w:val="bullet"/>
      <w:lvlText w:val=""/>
      <w:lvlJc w:val="left"/>
      <w:pPr>
        <w:tabs>
          <w:tab w:val="num" w:pos="6934"/>
        </w:tabs>
        <w:ind w:left="6934" w:hanging="360"/>
      </w:pPr>
      <w:rPr>
        <w:rFonts w:ascii="Wingdings" w:hAnsi="Wingdings" w:hint="default"/>
      </w:rPr>
    </w:lvl>
  </w:abstractNum>
  <w:abstractNum w:abstractNumId="2">
    <w:nsid w:val="1DFF6415"/>
    <w:multiLevelType w:val="hybridMultilevel"/>
    <w:tmpl w:val="869EBDDC"/>
    <w:lvl w:ilvl="0" w:tplc="3624878E">
      <w:start w:val="1"/>
      <w:numFmt w:val="bullet"/>
      <w:pStyle w:val="BodyQuoteList"/>
      <w:lvlText w:val=""/>
      <w:lvlJc w:val="left"/>
      <w:pPr>
        <w:tabs>
          <w:tab w:val="num" w:pos="1174"/>
        </w:tabs>
        <w:ind w:left="1174" w:hanging="360"/>
      </w:pPr>
      <w:rPr>
        <w:rFonts w:ascii="Wingdings" w:hAnsi="Wingdings" w:hint="default"/>
      </w:rPr>
    </w:lvl>
    <w:lvl w:ilvl="1" w:tplc="04060003" w:tentative="1">
      <w:start w:val="1"/>
      <w:numFmt w:val="bullet"/>
      <w:lvlText w:val="o"/>
      <w:lvlJc w:val="left"/>
      <w:pPr>
        <w:tabs>
          <w:tab w:val="num" w:pos="1894"/>
        </w:tabs>
        <w:ind w:left="1894" w:hanging="360"/>
      </w:pPr>
      <w:rPr>
        <w:rFonts w:ascii="Courier New" w:hAnsi="Courier New" w:hint="default"/>
      </w:rPr>
    </w:lvl>
    <w:lvl w:ilvl="2" w:tplc="04060005" w:tentative="1">
      <w:start w:val="1"/>
      <w:numFmt w:val="bullet"/>
      <w:lvlText w:val=""/>
      <w:lvlJc w:val="left"/>
      <w:pPr>
        <w:tabs>
          <w:tab w:val="num" w:pos="2614"/>
        </w:tabs>
        <w:ind w:left="2614" w:hanging="360"/>
      </w:pPr>
      <w:rPr>
        <w:rFonts w:ascii="Wingdings" w:hAnsi="Wingdings" w:hint="default"/>
      </w:rPr>
    </w:lvl>
    <w:lvl w:ilvl="3" w:tplc="04060001" w:tentative="1">
      <w:start w:val="1"/>
      <w:numFmt w:val="bullet"/>
      <w:lvlText w:val=""/>
      <w:lvlJc w:val="left"/>
      <w:pPr>
        <w:tabs>
          <w:tab w:val="num" w:pos="3334"/>
        </w:tabs>
        <w:ind w:left="3334" w:hanging="360"/>
      </w:pPr>
      <w:rPr>
        <w:rFonts w:ascii="Symbol" w:hAnsi="Symbol" w:hint="default"/>
      </w:rPr>
    </w:lvl>
    <w:lvl w:ilvl="4" w:tplc="04060003" w:tentative="1">
      <w:start w:val="1"/>
      <w:numFmt w:val="bullet"/>
      <w:lvlText w:val="o"/>
      <w:lvlJc w:val="left"/>
      <w:pPr>
        <w:tabs>
          <w:tab w:val="num" w:pos="4054"/>
        </w:tabs>
        <w:ind w:left="4054" w:hanging="360"/>
      </w:pPr>
      <w:rPr>
        <w:rFonts w:ascii="Courier New" w:hAnsi="Courier New" w:hint="default"/>
      </w:rPr>
    </w:lvl>
    <w:lvl w:ilvl="5" w:tplc="04060005" w:tentative="1">
      <w:start w:val="1"/>
      <w:numFmt w:val="bullet"/>
      <w:lvlText w:val=""/>
      <w:lvlJc w:val="left"/>
      <w:pPr>
        <w:tabs>
          <w:tab w:val="num" w:pos="4774"/>
        </w:tabs>
        <w:ind w:left="4774" w:hanging="360"/>
      </w:pPr>
      <w:rPr>
        <w:rFonts w:ascii="Wingdings" w:hAnsi="Wingdings" w:hint="default"/>
      </w:rPr>
    </w:lvl>
    <w:lvl w:ilvl="6" w:tplc="04060001" w:tentative="1">
      <w:start w:val="1"/>
      <w:numFmt w:val="bullet"/>
      <w:lvlText w:val=""/>
      <w:lvlJc w:val="left"/>
      <w:pPr>
        <w:tabs>
          <w:tab w:val="num" w:pos="5494"/>
        </w:tabs>
        <w:ind w:left="5494" w:hanging="360"/>
      </w:pPr>
      <w:rPr>
        <w:rFonts w:ascii="Symbol" w:hAnsi="Symbol" w:hint="default"/>
      </w:rPr>
    </w:lvl>
    <w:lvl w:ilvl="7" w:tplc="04060003" w:tentative="1">
      <w:start w:val="1"/>
      <w:numFmt w:val="bullet"/>
      <w:lvlText w:val="o"/>
      <w:lvlJc w:val="left"/>
      <w:pPr>
        <w:tabs>
          <w:tab w:val="num" w:pos="6214"/>
        </w:tabs>
        <w:ind w:left="6214" w:hanging="360"/>
      </w:pPr>
      <w:rPr>
        <w:rFonts w:ascii="Courier New" w:hAnsi="Courier New" w:hint="default"/>
      </w:rPr>
    </w:lvl>
    <w:lvl w:ilvl="8" w:tplc="04060005" w:tentative="1">
      <w:start w:val="1"/>
      <w:numFmt w:val="bullet"/>
      <w:lvlText w:val=""/>
      <w:lvlJc w:val="left"/>
      <w:pPr>
        <w:tabs>
          <w:tab w:val="num" w:pos="6934"/>
        </w:tabs>
        <w:ind w:left="6934" w:hanging="360"/>
      </w:pPr>
      <w:rPr>
        <w:rFonts w:ascii="Wingdings" w:hAnsi="Wingdings" w:hint="default"/>
      </w:rPr>
    </w:lvl>
  </w:abstractNum>
  <w:abstractNum w:abstractNumId="3">
    <w:nsid w:val="25E03F38"/>
    <w:multiLevelType w:val="hybridMultilevel"/>
    <w:tmpl w:val="093E00D2"/>
    <w:lvl w:ilvl="0" w:tplc="DCB25430">
      <w:numFmt w:val="bullet"/>
      <w:lvlText w:val="-"/>
      <w:lvlJc w:val="left"/>
      <w:pPr>
        <w:ind w:left="720" w:hanging="360"/>
      </w:pPr>
      <w:rPr>
        <w:rFonts w:ascii="Georgia" w:eastAsia="Times New Roman" w:hAnsi="Georgi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315792F"/>
    <w:multiLevelType w:val="hybridMultilevel"/>
    <w:tmpl w:val="E376E0E6"/>
    <w:lvl w:ilvl="0" w:tplc="8C5E7AEC">
      <w:start w:val="1"/>
      <w:numFmt w:val="decimal"/>
      <w:pStyle w:val="BodyAgenda"/>
      <w:lvlText w:val="%1."/>
      <w:lvlJc w:val="left"/>
      <w:pPr>
        <w:tabs>
          <w:tab w:val="num" w:pos="720"/>
        </w:tabs>
        <w:ind w:left="720" w:hanging="360"/>
      </w:pPr>
      <w:rPr>
        <w:rFonts w:cs="Times New Roman"/>
        <w:i w:val="0"/>
        <w:color w:val="auto"/>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367A140A"/>
    <w:multiLevelType w:val="hybridMultilevel"/>
    <w:tmpl w:val="0B646E1A"/>
    <w:lvl w:ilvl="0" w:tplc="9B1AA682">
      <w:start w:val="1"/>
      <w:numFmt w:val="decimal"/>
      <w:lvlText w:val="%1."/>
      <w:lvlJc w:val="left"/>
      <w:pPr>
        <w:ind w:left="720" w:hanging="360"/>
      </w:pPr>
      <w:rPr>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D115518"/>
    <w:multiLevelType w:val="hybridMultilevel"/>
    <w:tmpl w:val="478E8FEA"/>
    <w:lvl w:ilvl="0" w:tplc="9B1AA682">
      <w:start w:val="1"/>
      <w:numFmt w:val="decimal"/>
      <w:lvlText w:val="%1."/>
      <w:lvlJc w:val="left"/>
      <w:pPr>
        <w:ind w:left="720" w:hanging="360"/>
      </w:pPr>
      <w:rPr>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DB"/>
    <w:rsid w:val="000012E4"/>
    <w:rsid w:val="0000136E"/>
    <w:rsid w:val="00001F12"/>
    <w:rsid w:val="000039BB"/>
    <w:rsid w:val="000047A8"/>
    <w:rsid w:val="00010EED"/>
    <w:rsid w:val="00012B06"/>
    <w:rsid w:val="000164D1"/>
    <w:rsid w:val="00016CE4"/>
    <w:rsid w:val="0001715E"/>
    <w:rsid w:val="00023883"/>
    <w:rsid w:val="00023A97"/>
    <w:rsid w:val="000255C9"/>
    <w:rsid w:val="00027643"/>
    <w:rsid w:val="00030D8D"/>
    <w:rsid w:val="00034A9B"/>
    <w:rsid w:val="00035631"/>
    <w:rsid w:val="00035DCB"/>
    <w:rsid w:val="00037171"/>
    <w:rsid w:val="000418A5"/>
    <w:rsid w:val="00042140"/>
    <w:rsid w:val="00044159"/>
    <w:rsid w:val="00045906"/>
    <w:rsid w:val="000464A1"/>
    <w:rsid w:val="00046FF7"/>
    <w:rsid w:val="000533F3"/>
    <w:rsid w:val="000537E7"/>
    <w:rsid w:val="00062D65"/>
    <w:rsid w:val="00063F18"/>
    <w:rsid w:val="00071DBE"/>
    <w:rsid w:val="000735AB"/>
    <w:rsid w:val="00074B53"/>
    <w:rsid w:val="00075372"/>
    <w:rsid w:val="000810C7"/>
    <w:rsid w:val="00082031"/>
    <w:rsid w:val="000825ED"/>
    <w:rsid w:val="000830C5"/>
    <w:rsid w:val="00083906"/>
    <w:rsid w:val="000876B9"/>
    <w:rsid w:val="00091405"/>
    <w:rsid w:val="0009338B"/>
    <w:rsid w:val="000948DB"/>
    <w:rsid w:val="00094E7B"/>
    <w:rsid w:val="000975C4"/>
    <w:rsid w:val="000976F5"/>
    <w:rsid w:val="000A0737"/>
    <w:rsid w:val="000A375E"/>
    <w:rsid w:val="000A4577"/>
    <w:rsid w:val="000A60F1"/>
    <w:rsid w:val="000A72AA"/>
    <w:rsid w:val="000A7892"/>
    <w:rsid w:val="000B1BAD"/>
    <w:rsid w:val="000B1BBF"/>
    <w:rsid w:val="000B1D93"/>
    <w:rsid w:val="000B2432"/>
    <w:rsid w:val="000B5B68"/>
    <w:rsid w:val="000B6667"/>
    <w:rsid w:val="000C01B4"/>
    <w:rsid w:val="000C01FA"/>
    <w:rsid w:val="000C06CD"/>
    <w:rsid w:val="000C1690"/>
    <w:rsid w:val="000C3E4D"/>
    <w:rsid w:val="000C51AE"/>
    <w:rsid w:val="000C7862"/>
    <w:rsid w:val="000D1831"/>
    <w:rsid w:val="000D35A1"/>
    <w:rsid w:val="000D55A4"/>
    <w:rsid w:val="000D6830"/>
    <w:rsid w:val="000E0FA5"/>
    <w:rsid w:val="000E2112"/>
    <w:rsid w:val="000E4015"/>
    <w:rsid w:val="000F14E6"/>
    <w:rsid w:val="000F61B9"/>
    <w:rsid w:val="000F67CD"/>
    <w:rsid w:val="00101839"/>
    <w:rsid w:val="00102964"/>
    <w:rsid w:val="00104F5B"/>
    <w:rsid w:val="00105859"/>
    <w:rsid w:val="001079AD"/>
    <w:rsid w:val="00107A6A"/>
    <w:rsid w:val="00110390"/>
    <w:rsid w:val="00110C58"/>
    <w:rsid w:val="00110EF9"/>
    <w:rsid w:val="00111DE8"/>
    <w:rsid w:val="00113B16"/>
    <w:rsid w:val="001155DA"/>
    <w:rsid w:val="00120E48"/>
    <w:rsid w:val="0012395B"/>
    <w:rsid w:val="001270BA"/>
    <w:rsid w:val="00133CC9"/>
    <w:rsid w:val="001359BD"/>
    <w:rsid w:val="00135F69"/>
    <w:rsid w:val="00140E3E"/>
    <w:rsid w:val="00146B67"/>
    <w:rsid w:val="001503FE"/>
    <w:rsid w:val="00152FEC"/>
    <w:rsid w:val="00153ED2"/>
    <w:rsid w:val="00160AD0"/>
    <w:rsid w:val="00161776"/>
    <w:rsid w:val="00161D33"/>
    <w:rsid w:val="00163185"/>
    <w:rsid w:val="00163AD4"/>
    <w:rsid w:val="00165999"/>
    <w:rsid w:val="00165AA5"/>
    <w:rsid w:val="001702BB"/>
    <w:rsid w:val="0017104D"/>
    <w:rsid w:val="00171ABE"/>
    <w:rsid w:val="00175EF9"/>
    <w:rsid w:val="00177C96"/>
    <w:rsid w:val="0018610D"/>
    <w:rsid w:val="00193ACF"/>
    <w:rsid w:val="00195C41"/>
    <w:rsid w:val="001A01E6"/>
    <w:rsid w:val="001A035F"/>
    <w:rsid w:val="001A14A3"/>
    <w:rsid w:val="001A647E"/>
    <w:rsid w:val="001B226D"/>
    <w:rsid w:val="001B2986"/>
    <w:rsid w:val="001B39C1"/>
    <w:rsid w:val="001B4351"/>
    <w:rsid w:val="001B45B1"/>
    <w:rsid w:val="001C023E"/>
    <w:rsid w:val="001C3C68"/>
    <w:rsid w:val="001C76D2"/>
    <w:rsid w:val="001C782E"/>
    <w:rsid w:val="001D22D1"/>
    <w:rsid w:val="001E27B2"/>
    <w:rsid w:val="001F2A15"/>
    <w:rsid w:val="001F444E"/>
    <w:rsid w:val="001F4937"/>
    <w:rsid w:val="001F703E"/>
    <w:rsid w:val="001F7FE0"/>
    <w:rsid w:val="002028B4"/>
    <w:rsid w:val="00206B61"/>
    <w:rsid w:val="00211C11"/>
    <w:rsid w:val="00211CD7"/>
    <w:rsid w:val="002142CA"/>
    <w:rsid w:val="00214FE2"/>
    <w:rsid w:val="00222EEF"/>
    <w:rsid w:val="00223085"/>
    <w:rsid w:val="00223F39"/>
    <w:rsid w:val="00224284"/>
    <w:rsid w:val="0022475A"/>
    <w:rsid w:val="00226C8F"/>
    <w:rsid w:val="00231DB8"/>
    <w:rsid w:val="00232693"/>
    <w:rsid w:val="0023475F"/>
    <w:rsid w:val="00235450"/>
    <w:rsid w:val="00236668"/>
    <w:rsid w:val="002374DA"/>
    <w:rsid w:val="002417AA"/>
    <w:rsid w:val="00242252"/>
    <w:rsid w:val="00243709"/>
    <w:rsid w:val="00251CDA"/>
    <w:rsid w:val="00252732"/>
    <w:rsid w:val="002530F6"/>
    <w:rsid w:val="0025416F"/>
    <w:rsid w:val="00262AB3"/>
    <w:rsid w:val="0026322D"/>
    <w:rsid w:val="00263B49"/>
    <w:rsid w:val="0026657E"/>
    <w:rsid w:val="00266D14"/>
    <w:rsid w:val="00273F4D"/>
    <w:rsid w:val="0027592D"/>
    <w:rsid w:val="0027699A"/>
    <w:rsid w:val="0028315E"/>
    <w:rsid w:val="002831BD"/>
    <w:rsid w:val="002878A4"/>
    <w:rsid w:val="0029054C"/>
    <w:rsid w:val="00296196"/>
    <w:rsid w:val="002A0022"/>
    <w:rsid w:val="002A1119"/>
    <w:rsid w:val="002A3E50"/>
    <w:rsid w:val="002A7370"/>
    <w:rsid w:val="002A73CD"/>
    <w:rsid w:val="002B0C70"/>
    <w:rsid w:val="002B1734"/>
    <w:rsid w:val="002B3729"/>
    <w:rsid w:val="002B46FE"/>
    <w:rsid w:val="002B4BD3"/>
    <w:rsid w:val="002B69C7"/>
    <w:rsid w:val="002B7D5A"/>
    <w:rsid w:val="002C2202"/>
    <w:rsid w:val="002C41AB"/>
    <w:rsid w:val="002C4CF7"/>
    <w:rsid w:val="002C7706"/>
    <w:rsid w:val="002D0152"/>
    <w:rsid w:val="002D09E9"/>
    <w:rsid w:val="002D63DB"/>
    <w:rsid w:val="002D731A"/>
    <w:rsid w:val="002D7CCF"/>
    <w:rsid w:val="002E12B0"/>
    <w:rsid w:val="002E1E32"/>
    <w:rsid w:val="002E24E6"/>
    <w:rsid w:val="002E7801"/>
    <w:rsid w:val="002E7A7A"/>
    <w:rsid w:val="002F1737"/>
    <w:rsid w:val="002F35C8"/>
    <w:rsid w:val="002F3B24"/>
    <w:rsid w:val="002F424C"/>
    <w:rsid w:val="003000BA"/>
    <w:rsid w:val="00300243"/>
    <w:rsid w:val="003024C2"/>
    <w:rsid w:val="00303B6D"/>
    <w:rsid w:val="00304B51"/>
    <w:rsid w:val="00305824"/>
    <w:rsid w:val="0031097E"/>
    <w:rsid w:val="00313677"/>
    <w:rsid w:val="00315DBB"/>
    <w:rsid w:val="003163C7"/>
    <w:rsid w:val="00320D4D"/>
    <w:rsid w:val="0032520B"/>
    <w:rsid w:val="00327846"/>
    <w:rsid w:val="00332AFE"/>
    <w:rsid w:val="003362B7"/>
    <w:rsid w:val="00337DC4"/>
    <w:rsid w:val="00352B80"/>
    <w:rsid w:val="00356154"/>
    <w:rsid w:val="00360021"/>
    <w:rsid w:val="0036099F"/>
    <w:rsid w:val="00361C60"/>
    <w:rsid w:val="00362397"/>
    <w:rsid w:val="00362EFC"/>
    <w:rsid w:val="0036314D"/>
    <w:rsid w:val="003650AE"/>
    <w:rsid w:val="0036538E"/>
    <w:rsid w:val="003732F7"/>
    <w:rsid w:val="00374DEC"/>
    <w:rsid w:val="003753F3"/>
    <w:rsid w:val="00376ADF"/>
    <w:rsid w:val="003770B0"/>
    <w:rsid w:val="00377AF7"/>
    <w:rsid w:val="00377C08"/>
    <w:rsid w:val="00382255"/>
    <w:rsid w:val="003826C0"/>
    <w:rsid w:val="00382706"/>
    <w:rsid w:val="00383376"/>
    <w:rsid w:val="00384AC4"/>
    <w:rsid w:val="00384C8B"/>
    <w:rsid w:val="0038584F"/>
    <w:rsid w:val="0038617D"/>
    <w:rsid w:val="00390397"/>
    <w:rsid w:val="00392585"/>
    <w:rsid w:val="00393257"/>
    <w:rsid w:val="00395177"/>
    <w:rsid w:val="00396166"/>
    <w:rsid w:val="00397816"/>
    <w:rsid w:val="00397DB5"/>
    <w:rsid w:val="00397E55"/>
    <w:rsid w:val="003A055E"/>
    <w:rsid w:val="003A0CA7"/>
    <w:rsid w:val="003A10A1"/>
    <w:rsid w:val="003A1F7C"/>
    <w:rsid w:val="003A4A5D"/>
    <w:rsid w:val="003A4D24"/>
    <w:rsid w:val="003A5EE3"/>
    <w:rsid w:val="003A7B17"/>
    <w:rsid w:val="003B2D97"/>
    <w:rsid w:val="003B5C92"/>
    <w:rsid w:val="003B5EDE"/>
    <w:rsid w:val="003C2921"/>
    <w:rsid w:val="003D102F"/>
    <w:rsid w:val="003D467B"/>
    <w:rsid w:val="003E0B5F"/>
    <w:rsid w:val="003E1064"/>
    <w:rsid w:val="003E1BAC"/>
    <w:rsid w:val="003E301F"/>
    <w:rsid w:val="003E5D23"/>
    <w:rsid w:val="003E5F60"/>
    <w:rsid w:val="003E7D82"/>
    <w:rsid w:val="003F2FCA"/>
    <w:rsid w:val="003F35CE"/>
    <w:rsid w:val="003F4566"/>
    <w:rsid w:val="003F622A"/>
    <w:rsid w:val="003F7EBC"/>
    <w:rsid w:val="00402DFB"/>
    <w:rsid w:val="00403761"/>
    <w:rsid w:val="004038C1"/>
    <w:rsid w:val="00403E38"/>
    <w:rsid w:val="004043C3"/>
    <w:rsid w:val="004107CF"/>
    <w:rsid w:val="00411B75"/>
    <w:rsid w:val="0041201D"/>
    <w:rsid w:val="00416E2F"/>
    <w:rsid w:val="00417300"/>
    <w:rsid w:val="004210C8"/>
    <w:rsid w:val="00421C37"/>
    <w:rsid w:val="00422F74"/>
    <w:rsid w:val="00426203"/>
    <w:rsid w:val="00427350"/>
    <w:rsid w:val="00430373"/>
    <w:rsid w:val="004308A0"/>
    <w:rsid w:val="00432D3D"/>
    <w:rsid w:val="00433216"/>
    <w:rsid w:val="00433310"/>
    <w:rsid w:val="00437372"/>
    <w:rsid w:val="00441B06"/>
    <w:rsid w:val="004436B0"/>
    <w:rsid w:val="0045160C"/>
    <w:rsid w:val="00452697"/>
    <w:rsid w:val="00453006"/>
    <w:rsid w:val="004568BA"/>
    <w:rsid w:val="004602DD"/>
    <w:rsid w:val="00461620"/>
    <w:rsid w:val="00461C3C"/>
    <w:rsid w:val="00462574"/>
    <w:rsid w:val="004633B8"/>
    <w:rsid w:val="00464EDC"/>
    <w:rsid w:val="00465C37"/>
    <w:rsid w:val="004666C2"/>
    <w:rsid w:val="00466E72"/>
    <w:rsid w:val="004672FE"/>
    <w:rsid w:val="0047283B"/>
    <w:rsid w:val="00474473"/>
    <w:rsid w:val="004754B2"/>
    <w:rsid w:val="00476810"/>
    <w:rsid w:val="004828CA"/>
    <w:rsid w:val="00484115"/>
    <w:rsid w:val="00484511"/>
    <w:rsid w:val="004859AD"/>
    <w:rsid w:val="004A08F3"/>
    <w:rsid w:val="004A0A41"/>
    <w:rsid w:val="004A1DF9"/>
    <w:rsid w:val="004A41E4"/>
    <w:rsid w:val="004A5335"/>
    <w:rsid w:val="004A70BF"/>
    <w:rsid w:val="004B0D9B"/>
    <w:rsid w:val="004B2498"/>
    <w:rsid w:val="004B5F9C"/>
    <w:rsid w:val="004B69BD"/>
    <w:rsid w:val="004C2294"/>
    <w:rsid w:val="004C376A"/>
    <w:rsid w:val="004C4E07"/>
    <w:rsid w:val="004C62F4"/>
    <w:rsid w:val="004D17A5"/>
    <w:rsid w:val="004D2061"/>
    <w:rsid w:val="004D2ABD"/>
    <w:rsid w:val="004D66DD"/>
    <w:rsid w:val="004D6DD4"/>
    <w:rsid w:val="004E47A5"/>
    <w:rsid w:val="004E4B11"/>
    <w:rsid w:val="004E4D78"/>
    <w:rsid w:val="004E6192"/>
    <w:rsid w:val="004E63D3"/>
    <w:rsid w:val="004E6498"/>
    <w:rsid w:val="004E6B25"/>
    <w:rsid w:val="004F1604"/>
    <w:rsid w:val="004F2723"/>
    <w:rsid w:val="004F327F"/>
    <w:rsid w:val="004F37C5"/>
    <w:rsid w:val="004F3F14"/>
    <w:rsid w:val="004F62AE"/>
    <w:rsid w:val="004F69F1"/>
    <w:rsid w:val="004F6F80"/>
    <w:rsid w:val="00501FE6"/>
    <w:rsid w:val="00505C70"/>
    <w:rsid w:val="005064EE"/>
    <w:rsid w:val="0050704D"/>
    <w:rsid w:val="00510E10"/>
    <w:rsid w:val="0051627E"/>
    <w:rsid w:val="00521ADC"/>
    <w:rsid w:val="0052342F"/>
    <w:rsid w:val="00523FFF"/>
    <w:rsid w:val="005245B7"/>
    <w:rsid w:val="00524F03"/>
    <w:rsid w:val="00525B30"/>
    <w:rsid w:val="00531C6A"/>
    <w:rsid w:val="00536880"/>
    <w:rsid w:val="005376DE"/>
    <w:rsid w:val="005424FB"/>
    <w:rsid w:val="00542880"/>
    <w:rsid w:val="005442C1"/>
    <w:rsid w:val="0054645F"/>
    <w:rsid w:val="0055170A"/>
    <w:rsid w:val="00552032"/>
    <w:rsid w:val="00553963"/>
    <w:rsid w:val="00553A15"/>
    <w:rsid w:val="00560A1D"/>
    <w:rsid w:val="005616D6"/>
    <w:rsid w:val="00561EC2"/>
    <w:rsid w:val="00563E41"/>
    <w:rsid w:val="005646EC"/>
    <w:rsid w:val="005712B2"/>
    <w:rsid w:val="00573680"/>
    <w:rsid w:val="00576B18"/>
    <w:rsid w:val="00580101"/>
    <w:rsid w:val="00582C2B"/>
    <w:rsid w:val="005936EC"/>
    <w:rsid w:val="00593D47"/>
    <w:rsid w:val="005941DD"/>
    <w:rsid w:val="005949FF"/>
    <w:rsid w:val="00595337"/>
    <w:rsid w:val="00595ACA"/>
    <w:rsid w:val="005A1464"/>
    <w:rsid w:val="005A3056"/>
    <w:rsid w:val="005A40DD"/>
    <w:rsid w:val="005A4BEE"/>
    <w:rsid w:val="005A6136"/>
    <w:rsid w:val="005A7CF9"/>
    <w:rsid w:val="005B1593"/>
    <w:rsid w:val="005B1A65"/>
    <w:rsid w:val="005B37C0"/>
    <w:rsid w:val="005B5C90"/>
    <w:rsid w:val="005B6D27"/>
    <w:rsid w:val="005B797B"/>
    <w:rsid w:val="005C26EA"/>
    <w:rsid w:val="005C3165"/>
    <w:rsid w:val="005C4215"/>
    <w:rsid w:val="005C5602"/>
    <w:rsid w:val="005C626E"/>
    <w:rsid w:val="005C6E89"/>
    <w:rsid w:val="005D1135"/>
    <w:rsid w:val="005D3389"/>
    <w:rsid w:val="005D4AE1"/>
    <w:rsid w:val="005D7887"/>
    <w:rsid w:val="005D7FE5"/>
    <w:rsid w:val="005E0485"/>
    <w:rsid w:val="005E203F"/>
    <w:rsid w:val="005E22A0"/>
    <w:rsid w:val="005E234F"/>
    <w:rsid w:val="005E2E86"/>
    <w:rsid w:val="005E7798"/>
    <w:rsid w:val="005F0A61"/>
    <w:rsid w:val="005F7B93"/>
    <w:rsid w:val="00602DCF"/>
    <w:rsid w:val="00603A0E"/>
    <w:rsid w:val="00604CBF"/>
    <w:rsid w:val="006100F9"/>
    <w:rsid w:val="0061235A"/>
    <w:rsid w:val="00612398"/>
    <w:rsid w:val="00614419"/>
    <w:rsid w:val="00615F97"/>
    <w:rsid w:val="006204A0"/>
    <w:rsid w:val="00621F07"/>
    <w:rsid w:val="00622648"/>
    <w:rsid w:val="00624049"/>
    <w:rsid w:val="006247AF"/>
    <w:rsid w:val="006257BD"/>
    <w:rsid w:val="00626A49"/>
    <w:rsid w:val="00627067"/>
    <w:rsid w:val="006275A4"/>
    <w:rsid w:val="006277B9"/>
    <w:rsid w:val="00631022"/>
    <w:rsid w:val="006319FE"/>
    <w:rsid w:val="006326D6"/>
    <w:rsid w:val="00633BE3"/>
    <w:rsid w:val="00634B51"/>
    <w:rsid w:val="00636490"/>
    <w:rsid w:val="00640143"/>
    <w:rsid w:val="006433F7"/>
    <w:rsid w:val="00645499"/>
    <w:rsid w:val="00645665"/>
    <w:rsid w:val="00645E03"/>
    <w:rsid w:val="006463A5"/>
    <w:rsid w:val="006466B2"/>
    <w:rsid w:val="0065002E"/>
    <w:rsid w:val="00652078"/>
    <w:rsid w:val="006543CB"/>
    <w:rsid w:val="006550D9"/>
    <w:rsid w:val="006551FD"/>
    <w:rsid w:val="006559F8"/>
    <w:rsid w:val="0065765D"/>
    <w:rsid w:val="006615C4"/>
    <w:rsid w:val="006647A1"/>
    <w:rsid w:val="00665F7D"/>
    <w:rsid w:val="0066622B"/>
    <w:rsid w:val="006709C6"/>
    <w:rsid w:val="00670F07"/>
    <w:rsid w:val="00671FE4"/>
    <w:rsid w:val="006747AA"/>
    <w:rsid w:val="0067754C"/>
    <w:rsid w:val="006776A6"/>
    <w:rsid w:val="00677D1E"/>
    <w:rsid w:val="00681506"/>
    <w:rsid w:val="00682913"/>
    <w:rsid w:val="00683941"/>
    <w:rsid w:val="006870C4"/>
    <w:rsid w:val="006879CA"/>
    <w:rsid w:val="0069006B"/>
    <w:rsid w:val="00693381"/>
    <w:rsid w:val="00693ABE"/>
    <w:rsid w:val="006958FE"/>
    <w:rsid w:val="006A0145"/>
    <w:rsid w:val="006A2BE7"/>
    <w:rsid w:val="006A4212"/>
    <w:rsid w:val="006A4460"/>
    <w:rsid w:val="006A47BD"/>
    <w:rsid w:val="006B0D76"/>
    <w:rsid w:val="006B13E2"/>
    <w:rsid w:val="006B3016"/>
    <w:rsid w:val="006B4F39"/>
    <w:rsid w:val="006B5B84"/>
    <w:rsid w:val="006B5E1F"/>
    <w:rsid w:val="006C0301"/>
    <w:rsid w:val="006C1A2B"/>
    <w:rsid w:val="006C24E4"/>
    <w:rsid w:val="006C49BA"/>
    <w:rsid w:val="006C6E30"/>
    <w:rsid w:val="006D303D"/>
    <w:rsid w:val="006D4119"/>
    <w:rsid w:val="006D4933"/>
    <w:rsid w:val="006D69E8"/>
    <w:rsid w:val="006D7DCC"/>
    <w:rsid w:val="006E0C54"/>
    <w:rsid w:val="006E3342"/>
    <w:rsid w:val="006E3CA4"/>
    <w:rsid w:val="006E75D6"/>
    <w:rsid w:val="006E7852"/>
    <w:rsid w:val="006F0C17"/>
    <w:rsid w:val="006F3C37"/>
    <w:rsid w:val="006F54FC"/>
    <w:rsid w:val="006F67E1"/>
    <w:rsid w:val="006F6901"/>
    <w:rsid w:val="006F6B4E"/>
    <w:rsid w:val="00700B46"/>
    <w:rsid w:val="00700DC9"/>
    <w:rsid w:val="00702025"/>
    <w:rsid w:val="00703DC5"/>
    <w:rsid w:val="007046F6"/>
    <w:rsid w:val="00706573"/>
    <w:rsid w:val="00710055"/>
    <w:rsid w:val="00714430"/>
    <w:rsid w:val="00714FBE"/>
    <w:rsid w:val="00715D45"/>
    <w:rsid w:val="00717A4C"/>
    <w:rsid w:val="00722D73"/>
    <w:rsid w:val="00724544"/>
    <w:rsid w:val="00724FC5"/>
    <w:rsid w:val="007268FA"/>
    <w:rsid w:val="00736A84"/>
    <w:rsid w:val="00737D39"/>
    <w:rsid w:val="00740EAB"/>
    <w:rsid w:val="00741CB4"/>
    <w:rsid w:val="00744B75"/>
    <w:rsid w:val="00745605"/>
    <w:rsid w:val="00746D11"/>
    <w:rsid w:val="00754782"/>
    <w:rsid w:val="00755F89"/>
    <w:rsid w:val="007624C3"/>
    <w:rsid w:val="0076660C"/>
    <w:rsid w:val="00767747"/>
    <w:rsid w:val="0077206D"/>
    <w:rsid w:val="00772167"/>
    <w:rsid w:val="00772220"/>
    <w:rsid w:val="00772BCD"/>
    <w:rsid w:val="00773DF9"/>
    <w:rsid w:val="00774992"/>
    <w:rsid w:val="00775BDA"/>
    <w:rsid w:val="0077643C"/>
    <w:rsid w:val="00776D2D"/>
    <w:rsid w:val="00782544"/>
    <w:rsid w:val="0078560B"/>
    <w:rsid w:val="00792DF5"/>
    <w:rsid w:val="00797DCD"/>
    <w:rsid w:val="007A006E"/>
    <w:rsid w:val="007A26F5"/>
    <w:rsid w:val="007A2FA8"/>
    <w:rsid w:val="007A6BCB"/>
    <w:rsid w:val="007A7DA0"/>
    <w:rsid w:val="007B129B"/>
    <w:rsid w:val="007C032B"/>
    <w:rsid w:val="007C2FB9"/>
    <w:rsid w:val="007C3550"/>
    <w:rsid w:val="007D107F"/>
    <w:rsid w:val="007D16AB"/>
    <w:rsid w:val="007D241B"/>
    <w:rsid w:val="007D2C8E"/>
    <w:rsid w:val="007D556F"/>
    <w:rsid w:val="007D6A71"/>
    <w:rsid w:val="007D6C20"/>
    <w:rsid w:val="007D7491"/>
    <w:rsid w:val="007E06CC"/>
    <w:rsid w:val="007E0B32"/>
    <w:rsid w:val="007E196A"/>
    <w:rsid w:val="007E2AEE"/>
    <w:rsid w:val="007E591B"/>
    <w:rsid w:val="007E622F"/>
    <w:rsid w:val="007F0DA3"/>
    <w:rsid w:val="007F0DCF"/>
    <w:rsid w:val="007F19DC"/>
    <w:rsid w:val="007F1F26"/>
    <w:rsid w:val="007F3F14"/>
    <w:rsid w:val="007F6492"/>
    <w:rsid w:val="007F7844"/>
    <w:rsid w:val="007F7A3B"/>
    <w:rsid w:val="0080089B"/>
    <w:rsid w:val="008012D9"/>
    <w:rsid w:val="00803B19"/>
    <w:rsid w:val="0080585C"/>
    <w:rsid w:val="00806CB7"/>
    <w:rsid w:val="00806D7C"/>
    <w:rsid w:val="00811514"/>
    <w:rsid w:val="008115E8"/>
    <w:rsid w:val="00813ED2"/>
    <w:rsid w:val="00815CB1"/>
    <w:rsid w:val="0081670A"/>
    <w:rsid w:val="00816F70"/>
    <w:rsid w:val="00821AE2"/>
    <w:rsid w:val="00821BFF"/>
    <w:rsid w:val="00821F81"/>
    <w:rsid w:val="008256CF"/>
    <w:rsid w:val="008279DB"/>
    <w:rsid w:val="008317C6"/>
    <w:rsid w:val="00832898"/>
    <w:rsid w:val="00841320"/>
    <w:rsid w:val="00841982"/>
    <w:rsid w:val="008446C9"/>
    <w:rsid w:val="008451D0"/>
    <w:rsid w:val="00846722"/>
    <w:rsid w:val="00847229"/>
    <w:rsid w:val="0085303F"/>
    <w:rsid w:val="00853ABE"/>
    <w:rsid w:val="00853B5A"/>
    <w:rsid w:val="00854259"/>
    <w:rsid w:val="00854D17"/>
    <w:rsid w:val="008555AA"/>
    <w:rsid w:val="0085672A"/>
    <w:rsid w:val="0085707B"/>
    <w:rsid w:val="00860E31"/>
    <w:rsid w:val="00860E7C"/>
    <w:rsid w:val="008614F6"/>
    <w:rsid w:val="00862132"/>
    <w:rsid w:val="0086266C"/>
    <w:rsid w:val="008632B6"/>
    <w:rsid w:val="00866AE6"/>
    <w:rsid w:val="00867625"/>
    <w:rsid w:val="00871BD4"/>
    <w:rsid w:val="00872372"/>
    <w:rsid w:val="0087250D"/>
    <w:rsid w:val="0087294A"/>
    <w:rsid w:val="00872D5B"/>
    <w:rsid w:val="0087776C"/>
    <w:rsid w:val="00877CB2"/>
    <w:rsid w:val="00880C97"/>
    <w:rsid w:val="00882678"/>
    <w:rsid w:val="00885637"/>
    <w:rsid w:val="008871FF"/>
    <w:rsid w:val="00891639"/>
    <w:rsid w:val="00893935"/>
    <w:rsid w:val="00895243"/>
    <w:rsid w:val="00895D5D"/>
    <w:rsid w:val="008A4C00"/>
    <w:rsid w:val="008A4CBE"/>
    <w:rsid w:val="008A543C"/>
    <w:rsid w:val="008A5CCB"/>
    <w:rsid w:val="008A6D93"/>
    <w:rsid w:val="008B05C6"/>
    <w:rsid w:val="008B5296"/>
    <w:rsid w:val="008B5310"/>
    <w:rsid w:val="008B5ABE"/>
    <w:rsid w:val="008B6EF1"/>
    <w:rsid w:val="008C0B55"/>
    <w:rsid w:val="008C3C77"/>
    <w:rsid w:val="008C521D"/>
    <w:rsid w:val="008C5886"/>
    <w:rsid w:val="008C7113"/>
    <w:rsid w:val="008D14D1"/>
    <w:rsid w:val="008D26F0"/>
    <w:rsid w:val="008D428C"/>
    <w:rsid w:val="008D4987"/>
    <w:rsid w:val="008D5DA7"/>
    <w:rsid w:val="008E0AB4"/>
    <w:rsid w:val="008E17E5"/>
    <w:rsid w:val="008E1E9C"/>
    <w:rsid w:val="008E25E0"/>
    <w:rsid w:val="008E327F"/>
    <w:rsid w:val="008E51B3"/>
    <w:rsid w:val="008E591D"/>
    <w:rsid w:val="008E5B29"/>
    <w:rsid w:val="008E7D00"/>
    <w:rsid w:val="008E7DA1"/>
    <w:rsid w:val="008F1C90"/>
    <w:rsid w:val="008F2520"/>
    <w:rsid w:val="008F3A0E"/>
    <w:rsid w:val="008F3AFD"/>
    <w:rsid w:val="008F58E6"/>
    <w:rsid w:val="008F5C6F"/>
    <w:rsid w:val="008F72A4"/>
    <w:rsid w:val="00900B33"/>
    <w:rsid w:val="00901AEE"/>
    <w:rsid w:val="00901D4F"/>
    <w:rsid w:val="0090349F"/>
    <w:rsid w:val="00911A74"/>
    <w:rsid w:val="00911EB4"/>
    <w:rsid w:val="00912975"/>
    <w:rsid w:val="00912E06"/>
    <w:rsid w:val="00913D72"/>
    <w:rsid w:val="0091584E"/>
    <w:rsid w:val="0091629E"/>
    <w:rsid w:val="009232EF"/>
    <w:rsid w:val="009239B6"/>
    <w:rsid w:val="00926CDC"/>
    <w:rsid w:val="00927DE8"/>
    <w:rsid w:val="0094025E"/>
    <w:rsid w:val="00943559"/>
    <w:rsid w:val="00944855"/>
    <w:rsid w:val="00945712"/>
    <w:rsid w:val="00946A49"/>
    <w:rsid w:val="009473A3"/>
    <w:rsid w:val="00947FAF"/>
    <w:rsid w:val="0095543F"/>
    <w:rsid w:val="00955F1D"/>
    <w:rsid w:val="00957850"/>
    <w:rsid w:val="00961E04"/>
    <w:rsid w:val="00962761"/>
    <w:rsid w:val="00963BC6"/>
    <w:rsid w:val="00964BC1"/>
    <w:rsid w:val="009650A5"/>
    <w:rsid w:val="009716C8"/>
    <w:rsid w:val="00972328"/>
    <w:rsid w:val="00974942"/>
    <w:rsid w:val="00974B24"/>
    <w:rsid w:val="009819D4"/>
    <w:rsid w:val="00983101"/>
    <w:rsid w:val="00983304"/>
    <w:rsid w:val="009835A1"/>
    <w:rsid w:val="00983FFB"/>
    <w:rsid w:val="00984C28"/>
    <w:rsid w:val="00984E1F"/>
    <w:rsid w:val="00990F66"/>
    <w:rsid w:val="009915D5"/>
    <w:rsid w:val="009937CE"/>
    <w:rsid w:val="009938A0"/>
    <w:rsid w:val="00994D4D"/>
    <w:rsid w:val="00995267"/>
    <w:rsid w:val="00995FB2"/>
    <w:rsid w:val="00996748"/>
    <w:rsid w:val="009A22EE"/>
    <w:rsid w:val="009A4C06"/>
    <w:rsid w:val="009A6892"/>
    <w:rsid w:val="009B0A02"/>
    <w:rsid w:val="009B4A00"/>
    <w:rsid w:val="009B565A"/>
    <w:rsid w:val="009C4869"/>
    <w:rsid w:val="009C5049"/>
    <w:rsid w:val="009C7285"/>
    <w:rsid w:val="009D3980"/>
    <w:rsid w:val="009D3AFF"/>
    <w:rsid w:val="009D47BE"/>
    <w:rsid w:val="009E1D18"/>
    <w:rsid w:val="009E23B4"/>
    <w:rsid w:val="009E2568"/>
    <w:rsid w:val="009E37DE"/>
    <w:rsid w:val="009F202A"/>
    <w:rsid w:val="009F2D46"/>
    <w:rsid w:val="009F3743"/>
    <w:rsid w:val="009F4B48"/>
    <w:rsid w:val="009F5BAD"/>
    <w:rsid w:val="009F75DF"/>
    <w:rsid w:val="00A02A02"/>
    <w:rsid w:val="00A02EB7"/>
    <w:rsid w:val="00A03BF4"/>
    <w:rsid w:val="00A06690"/>
    <w:rsid w:val="00A06CDD"/>
    <w:rsid w:val="00A13C97"/>
    <w:rsid w:val="00A154CE"/>
    <w:rsid w:val="00A20004"/>
    <w:rsid w:val="00A222CE"/>
    <w:rsid w:val="00A23FA5"/>
    <w:rsid w:val="00A24FD4"/>
    <w:rsid w:val="00A254C2"/>
    <w:rsid w:val="00A262BE"/>
    <w:rsid w:val="00A26F10"/>
    <w:rsid w:val="00A27F49"/>
    <w:rsid w:val="00A41AB4"/>
    <w:rsid w:val="00A42036"/>
    <w:rsid w:val="00A444FA"/>
    <w:rsid w:val="00A448B7"/>
    <w:rsid w:val="00A47A92"/>
    <w:rsid w:val="00A50812"/>
    <w:rsid w:val="00A53684"/>
    <w:rsid w:val="00A56301"/>
    <w:rsid w:val="00A566EB"/>
    <w:rsid w:val="00A607F5"/>
    <w:rsid w:val="00A61403"/>
    <w:rsid w:val="00A615DB"/>
    <w:rsid w:val="00A63A64"/>
    <w:rsid w:val="00A67902"/>
    <w:rsid w:val="00A7157E"/>
    <w:rsid w:val="00A754EF"/>
    <w:rsid w:val="00A758DB"/>
    <w:rsid w:val="00A761B7"/>
    <w:rsid w:val="00A80B02"/>
    <w:rsid w:val="00A80BEB"/>
    <w:rsid w:val="00A83B99"/>
    <w:rsid w:val="00A83DE6"/>
    <w:rsid w:val="00A84D7A"/>
    <w:rsid w:val="00A87BED"/>
    <w:rsid w:val="00A9693B"/>
    <w:rsid w:val="00A975BD"/>
    <w:rsid w:val="00A9798D"/>
    <w:rsid w:val="00A97E5C"/>
    <w:rsid w:val="00AA30BF"/>
    <w:rsid w:val="00AA3C5C"/>
    <w:rsid w:val="00AA5A8A"/>
    <w:rsid w:val="00AB2BFE"/>
    <w:rsid w:val="00AB3CD1"/>
    <w:rsid w:val="00AB4535"/>
    <w:rsid w:val="00AB5849"/>
    <w:rsid w:val="00AC4980"/>
    <w:rsid w:val="00AC5579"/>
    <w:rsid w:val="00AC7321"/>
    <w:rsid w:val="00AD0509"/>
    <w:rsid w:val="00AD0B13"/>
    <w:rsid w:val="00AD6915"/>
    <w:rsid w:val="00AD770D"/>
    <w:rsid w:val="00AD798B"/>
    <w:rsid w:val="00AE6677"/>
    <w:rsid w:val="00AE761A"/>
    <w:rsid w:val="00AE77C4"/>
    <w:rsid w:val="00AE7BD4"/>
    <w:rsid w:val="00AE7FFB"/>
    <w:rsid w:val="00AF07C7"/>
    <w:rsid w:val="00AF1A8C"/>
    <w:rsid w:val="00AF305A"/>
    <w:rsid w:val="00AF4F28"/>
    <w:rsid w:val="00AF4FAB"/>
    <w:rsid w:val="00B02465"/>
    <w:rsid w:val="00B02C7E"/>
    <w:rsid w:val="00B045EA"/>
    <w:rsid w:val="00B06405"/>
    <w:rsid w:val="00B10526"/>
    <w:rsid w:val="00B1060D"/>
    <w:rsid w:val="00B10B88"/>
    <w:rsid w:val="00B10BDF"/>
    <w:rsid w:val="00B2151C"/>
    <w:rsid w:val="00B24063"/>
    <w:rsid w:val="00B26F61"/>
    <w:rsid w:val="00B278F1"/>
    <w:rsid w:val="00B27A2A"/>
    <w:rsid w:val="00B30A8D"/>
    <w:rsid w:val="00B31B69"/>
    <w:rsid w:val="00B326D0"/>
    <w:rsid w:val="00B34467"/>
    <w:rsid w:val="00B37846"/>
    <w:rsid w:val="00B40C75"/>
    <w:rsid w:val="00B40F41"/>
    <w:rsid w:val="00B42361"/>
    <w:rsid w:val="00B43887"/>
    <w:rsid w:val="00B43A7F"/>
    <w:rsid w:val="00B44842"/>
    <w:rsid w:val="00B52F2D"/>
    <w:rsid w:val="00B5629B"/>
    <w:rsid w:val="00B565FC"/>
    <w:rsid w:val="00B5719E"/>
    <w:rsid w:val="00B578A1"/>
    <w:rsid w:val="00B57EBB"/>
    <w:rsid w:val="00B630C1"/>
    <w:rsid w:val="00B632E5"/>
    <w:rsid w:val="00B63656"/>
    <w:rsid w:val="00B6693A"/>
    <w:rsid w:val="00B7027F"/>
    <w:rsid w:val="00B72DB6"/>
    <w:rsid w:val="00B75468"/>
    <w:rsid w:val="00B85248"/>
    <w:rsid w:val="00B85BF3"/>
    <w:rsid w:val="00B91791"/>
    <w:rsid w:val="00B941A0"/>
    <w:rsid w:val="00BA459E"/>
    <w:rsid w:val="00BA4C64"/>
    <w:rsid w:val="00BA6BB0"/>
    <w:rsid w:val="00BB0124"/>
    <w:rsid w:val="00BB579C"/>
    <w:rsid w:val="00BB5E09"/>
    <w:rsid w:val="00BB6771"/>
    <w:rsid w:val="00BB6800"/>
    <w:rsid w:val="00BC0BA5"/>
    <w:rsid w:val="00BC3D7E"/>
    <w:rsid w:val="00BC44DD"/>
    <w:rsid w:val="00BC5C00"/>
    <w:rsid w:val="00BC6696"/>
    <w:rsid w:val="00BD091D"/>
    <w:rsid w:val="00BD2125"/>
    <w:rsid w:val="00BD2E48"/>
    <w:rsid w:val="00BD37A5"/>
    <w:rsid w:val="00BD4424"/>
    <w:rsid w:val="00BE33C9"/>
    <w:rsid w:val="00BE409F"/>
    <w:rsid w:val="00BE40B6"/>
    <w:rsid w:val="00BE4671"/>
    <w:rsid w:val="00BE50F1"/>
    <w:rsid w:val="00BE5210"/>
    <w:rsid w:val="00BE5607"/>
    <w:rsid w:val="00BE5DF9"/>
    <w:rsid w:val="00BE615B"/>
    <w:rsid w:val="00BF34E2"/>
    <w:rsid w:val="00BF374D"/>
    <w:rsid w:val="00BF49C7"/>
    <w:rsid w:val="00BF5084"/>
    <w:rsid w:val="00BF7D00"/>
    <w:rsid w:val="00C01886"/>
    <w:rsid w:val="00C03158"/>
    <w:rsid w:val="00C06147"/>
    <w:rsid w:val="00C14761"/>
    <w:rsid w:val="00C1580A"/>
    <w:rsid w:val="00C15DBB"/>
    <w:rsid w:val="00C17E5D"/>
    <w:rsid w:val="00C221DB"/>
    <w:rsid w:val="00C26F2A"/>
    <w:rsid w:val="00C32336"/>
    <w:rsid w:val="00C32522"/>
    <w:rsid w:val="00C3510F"/>
    <w:rsid w:val="00C42863"/>
    <w:rsid w:val="00C44032"/>
    <w:rsid w:val="00C45BE1"/>
    <w:rsid w:val="00C472C8"/>
    <w:rsid w:val="00C47ADF"/>
    <w:rsid w:val="00C510B9"/>
    <w:rsid w:val="00C51E61"/>
    <w:rsid w:val="00C52F61"/>
    <w:rsid w:val="00C63C3D"/>
    <w:rsid w:val="00C6442F"/>
    <w:rsid w:val="00C66391"/>
    <w:rsid w:val="00C678DC"/>
    <w:rsid w:val="00C7265B"/>
    <w:rsid w:val="00C7294F"/>
    <w:rsid w:val="00C74B83"/>
    <w:rsid w:val="00C74BE0"/>
    <w:rsid w:val="00C75CBA"/>
    <w:rsid w:val="00C778F2"/>
    <w:rsid w:val="00C808BA"/>
    <w:rsid w:val="00C812B2"/>
    <w:rsid w:val="00C82DF9"/>
    <w:rsid w:val="00C842FC"/>
    <w:rsid w:val="00C85FF6"/>
    <w:rsid w:val="00C8686C"/>
    <w:rsid w:val="00C913FA"/>
    <w:rsid w:val="00C92874"/>
    <w:rsid w:val="00C92C6A"/>
    <w:rsid w:val="00C95720"/>
    <w:rsid w:val="00CA0CAA"/>
    <w:rsid w:val="00CA49B3"/>
    <w:rsid w:val="00CA4FD5"/>
    <w:rsid w:val="00CA5745"/>
    <w:rsid w:val="00CA599A"/>
    <w:rsid w:val="00CA6D97"/>
    <w:rsid w:val="00CA7169"/>
    <w:rsid w:val="00CB0118"/>
    <w:rsid w:val="00CB2200"/>
    <w:rsid w:val="00CB368D"/>
    <w:rsid w:val="00CB7577"/>
    <w:rsid w:val="00CC38EE"/>
    <w:rsid w:val="00CC3A18"/>
    <w:rsid w:val="00CC5675"/>
    <w:rsid w:val="00CC5ECD"/>
    <w:rsid w:val="00CC73D9"/>
    <w:rsid w:val="00CD0273"/>
    <w:rsid w:val="00CD0507"/>
    <w:rsid w:val="00CD25DE"/>
    <w:rsid w:val="00CD26A2"/>
    <w:rsid w:val="00CD2A60"/>
    <w:rsid w:val="00CD575C"/>
    <w:rsid w:val="00CD62C9"/>
    <w:rsid w:val="00CD67D8"/>
    <w:rsid w:val="00CE015E"/>
    <w:rsid w:val="00CE0C99"/>
    <w:rsid w:val="00CE1A2F"/>
    <w:rsid w:val="00CE2544"/>
    <w:rsid w:val="00CE2B35"/>
    <w:rsid w:val="00CE43EC"/>
    <w:rsid w:val="00CE480D"/>
    <w:rsid w:val="00CE5498"/>
    <w:rsid w:val="00CE5CBB"/>
    <w:rsid w:val="00CF0664"/>
    <w:rsid w:val="00CF3EFD"/>
    <w:rsid w:val="00CF4241"/>
    <w:rsid w:val="00CF620A"/>
    <w:rsid w:val="00CF6385"/>
    <w:rsid w:val="00CF7596"/>
    <w:rsid w:val="00D019FD"/>
    <w:rsid w:val="00D04110"/>
    <w:rsid w:val="00D052E7"/>
    <w:rsid w:val="00D055F6"/>
    <w:rsid w:val="00D07D4A"/>
    <w:rsid w:val="00D10929"/>
    <w:rsid w:val="00D125D1"/>
    <w:rsid w:val="00D12DEA"/>
    <w:rsid w:val="00D138A7"/>
    <w:rsid w:val="00D150A2"/>
    <w:rsid w:val="00D165BE"/>
    <w:rsid w:val="00D172A1"/>
    <w:rsid w:val="00D2008F"/>
    <w:rsid w:val="00D21A9B"/>
    <w:rsid w:val="00D21E1D"/>
    <w:rsid w:val="00D21E77"/>
    <w:rsid w:val="00D22F29"/>
    <w:rsid w:val="00D2524F"/>
    <w:rsid w:val="00D261C9"/>
    <w:rsid w:val="00D2765D"/>
    <w:rsid w:val="00D27D95"/>
    <w:rsid w:val="00D30864"/>
    <w:rsid w:val="00D337A5"/>
    <w:rsid w:val="00D34827"/>
    <w:rsid w:val="00D34AF6"/>
    <w:rsid w:val="00D35162"/>
    <w:rsid w:val="00D35ADB"/>
    <w:rsid w:val="00D423C1"/>
    <w:rsid w:val="00D428DD"/>
    <w:rsid w:val="00D44DD8"/>
    <w:rsid w:val="00D460D0"/>
    <w:rsid w:val="00D46390"/>
    <w:rsid w:val="00D50296"/>
    <w:rsid w:val="00D51260"/>
    <w:rsid w:val="00D53546"/>
    <w:rsid w:val="00D54C17"/>
    <w:rsid w:val="00D63CD1"/>
    <w:rsid w:val="00D65680"/>
    <w:rsid w:val="00D673E0"/>
    <w:rsid w:val="00D73DE8"/>
    <w:rsid w:val="00D753FA"/>
    <w:rsid w:val="00D76E2C"/>
    <w:rsid w:val="00D81B88"/>
    <w:rsid w:val="00D87F2A"/>
    <w:rsid w:val="00D90085"/>
    <w:rsid w:val="00D960EB"/>
    <w:rsid w:val="00D96260"/>
    <w:rsid w:val="00D979AE"/>
    <w:rsid w:val="00DA1876"/>
    <w:rsid w:val="00DA22A5"/>
    <w:rsid w:val="00DA30CD"/>
    <w:rsid w:val="00DA5184"/>
    <w:rsid w:val="00DA66F0"/>
    <w:rsid w:val="00DB00F0"/>
    <w:rsid w:val="00DB07E1"/>
    <w:rsid w:val="00DB121D"/>
    <w:rsid w:val="00DB1D7A"/>
    <w:rsid w:val="00DB2DE4"/>
    <w:rsid w:val="00DB344D"/>
    <w:rsid w:val="00DB35D4"/>
    <w:rsid w:val="00DB3D89"/>
    <w:rsid w:val="00DB554F"/>
    <w:rsid w:val="00DB5560"/>
    <w:rsid w:val="00DC1C0E"/>
    <w:rsid w:val="00DC32F1"/>
    <w:rsid w:val="00DC3301"/>
    <w:rsid w:val="00DC53EB"/>
    <w:rsid w:val="00DC6E8D"/>
    <w:rsid w:val="00DD1A1F"/>
    <w:rsid w:val="00DD26DC"/>
    <w:rsid w:val="00DD368C"/>
    <w:rsid w:val="00DD5BC2"/>
    <w:rsid w:val="00DE0FA8"/>
    <w:rsid w:val="00DE2403"/>
    <w:rsid w:val="00DE616E"/>
    <w:rsid w:val="00DF584A"/>
    <w:rsid w:val="00DF66A9"/>
    <w:rsid w:val="00E02F38"/>
    <w:rsid w:val="00E03236"/>
    <w:rsid w:val="00E0360C"/>
    <w:rsid w:val="00E049ED"/>
    <w:rsid w:val="00E06DE3"/>
    <w:rsid w:val="00E071A2"/>
    <w:rsid w:val="00E077A2"/>
    <w:rsid w:val="00E0789D"/>
    <w:rsid w:val="00E07F3E"/>
    <w:rsid w:val="00E101AC"/>
    <w:rsid w:val="00E179AC"/>
    <w:rsid w:val="00E17A39"/>
    <w:rsid w:val="00E222C0"/>
    <w:rsid w:val="00E230BF"/>
    <w:rsid w:val="00E2362D"/>
    <w:rsid w:val="00E24222"/>
    <w:rsid w:val="00E27704"/>
    <w:rsid w:val="00E3047D"/>
    <w:rsid w:val="00E322F0"/>
    <w:rsid w:val="00E32D81"/>
    <w:rsid w:val="00E3573E"/>
    <w:rsid w:val="00E3662E"/>
    <w:rsid w:val="00E369D3"/>
    <w:rsid w:val="00E40AA8"/>
    <w:rsid w:val="00E40B0E"/>
    <w:rsid w:val="00E41FBD"/>
    <w:rsid w:val="00E42C2C"/>
    <w:rsid w:val="00E42FB4"/>
    <w:rsid w:val="00E4339E"/>
    <w:rsid w:val="00E44FE4"/>
    <w:rsid w:val="00E50A17"/>
    <w:rsid w:val="00E53345"/>
    <w:rsid w:val="00E54737"/>
    <w:rsid w:val="00E57E34"/>
    <w:rsid w:val="00E6096B"/>
    <w:rsid w:val="00E627F0"/>
    <w:rsid w:val="00E66F15"/>
    <w:rsid w:val="00E759FE"/>
    <w:rsid w:val="00E81A18"/>
    <w:rsid w:val="00E82653"/>
    <w:rsid w:val="00E838E3"/>
    <w:rsid w:val="00E84F52"/>
    <w:rsid w:val="00E87378"/>
    <w:rsid w:val="00E90FEA"/>
    <w:rsid w:val="00E93037"/>
    <w:rsid w:val="00E96915"/>
    <w:rsid w:val="00E97A41"/>
    <w:rsid w:val="00EA177F"/>
    <w:rsid w:val="00EA1883"/>
    <w:rsid w:val="00EA1EEA"/>
    <w:rsid w:val="00EA6C77"/>
    <w:rsid w:val="00EB54D6"/>
    <w:rsid w:val="00EB7A44"/>
    <w:rsid w:val="00EC0EF1"/>
    <w:rsid w:val="00EC4B8B"/>
    <w:rsid w:val="00EC644C"/>
    <w:rsid w:val="00ED3E87"/>
    <w:rsid w:val="00ED40BA"/>
    <w:rsid w:val="00ED46DA"/>
    <w:rsid w:val="00ED496A"/>
    <w:rsid w:val="00ED67CA"/>
    <w:rsid w:val="00ED6F84"/>
    <w:rsid w:val="00EE0747"/>
    <w:rsid w:val="00EE29A9"/>
    <w:rsid w:val="00EE3DDE"/>
    <w:rsid w:val="00EF2579"/>
    <w:rsid w:val="00EF29F8"/>
    <w:rsid w:val="00EF6374"/>
    <w:rsid w:val="00F033BF"/>
    <w:rsid w:val="00F06F6A"/>
    <w:rsid w:val="00F0762A"/>
    <w:rsid w:val="00F1063F"/>
    <w:rsid w:val="00F118B0"/>
    <w:rsid w:val="00F17130"/>
    <w:rsid w:val="00F2236D"/>
    <w:rsid w:val="00F26842"/>
    <w:rsid w:val="00F268F6"/>
    <w:rsid w:val="00F270B7"/>
    <w:rsid w:val="00F30397"/>
    <w:rsid w:val="00F30474"/>
    <w:rsid w:val="00F36B5C"/>
    <w:rsid w:val="00F37091"/>
    <w:rsid w:val="00F413FB"/>
    <w:rsid w:val="00F43C78"/>
    <w:rsid w:val="00F4460B"/>
    <w:rsid w:val="00F44F13"/>
    <w:rsid w:val="00F510C5"/>
    <w:rsid w:val="00F51E59"/>
    <w:rsid w:val="00F52829"/>
    <w:rsid w:val="00F5380E"/>
    <w:rsid w:val="00F53EB9"/>
    <w:rsid w:val="00F56818"/>
    <w:rsid w:val="00F56860"/>
    <w:rsid w:val="00F57E20"/>
    <w:rsid w:val="00F6188D"/>
    <w:rsid w:val="00F710A7"/>
    <w:rsid w:val="00F75A17"/>
    <w:rsid w:val="00F84D89"/>
    <w:rsid w:val="00F852D6"/>
    <w:rsid w:val="00F85BDD"/>
    <w:rsid w:val="00F86615"/>
    <w:rsid w:val="00F86C1C"/>
    <w:rsid w:val="00F9156F"/>
    <w:rsid w:val="00F93EFC"/>
    <w:rsid w:val="00F95133"/>
    <w:rsid w:val="00FA0086"/>
    <w:rsid w:val="00FA2268"/>
    <w:rsid w:val="00FA69A3"/>
    <w:rsid w:val="00FB0E94"/>
    <w:rsid w:val="00FB388E"/>
    <w:rsid w:val="00FB62B5"/>
    <w:rsid w:val="00FB7ACB"/>
    <w:rsid w:val="00FC436E"/>
    <w:rsid w:val="00FC548C"/>
    <w:rsid w:val="00FC7C52"/>
    <w:rsid w:val="00FD2D8D"/>
    <w:rsid w:val="00FE00FA"/>
    <w:rsid w:val="00FE1F52"/>
    <w:rsid w:val="00FE283C"/>
    <w:rsid w:val="00FE36D4"/>
    <w:rsid w:val="00FE3BAE"/>
    <w:rsid w:val="00FE4D8E"/>
    <w:rsid w:val="00FF1078"/>
    <w:rsid w:val="00FF15D4"/>
    <w:rsid w:val="00FF2CFF"/>
    <w:rsid w:val="00FF5643"/>
    <w:rsid w:val="00FF5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48"/>
    <w:pPr>
      <w:spacing w:after="160"/>
    </w:pPr>
    <w:rPr>
      <w:rFonts w:cs="Calibri"/>
      <w:sz w:val="24"/>
      <w:szCs w:val="24"/>
    </w:rPr>
  </w:style>
  <w:style w:type="paragraph" w:styleId="Overskrift1">
    <w:name w:val="heading 1"/>
    <w:basedOn w:val="Normal"/>
    <w:next w:val="Brdtekst"/>
    <w:link w:val="Overskrift1Tegn"/>
    <w:uiPriority w:val="99"/>
    <w:qFormat/>
    <w:rsid w:val="001C76D2"/>
    <w:pPr>
      <w:keepNext/>
      <w:keepLines/>
      <w:tabs>
        <w:tab w:val="left" w:pos="540"/>
      </w:tabs>
      <w:spacing w:before="480" w:after="60"/>
      <w:ind w:left="540" w:hanging="540"/>
      <w:outlineLvl w:val="0"/>
    </w:pPr>
    <w:rPr>
      <w:rFonts w:cs="Times New Roman"/>
      <w:b/>
      <w:bCs/>
      <w:sz w:val="28"/>
      <w:szCs w:val="28"/>
      <w:lang w:eastAsia="ja-JP"/>
    </w:rPr>
  </w:style>
  <w:style w:type="paragraph" w:styleId="Overskrift2">
    <w:name w:val="heading 2"/>
    <w:basedOn w:val="Overskrift1"/>
    <w:next w:val="Normal"/>
    <w:link w:val="Overskrift2Tegn"/>
    <w:uiPriority w:val="99"/>
    <w:qFormat/>
    <w:rsid w:val="00CD0507"/>
    <w:pPr>
      <w:tabs>
        <w:tab w:val="num" w:pos="1492"/>
      </w:tabs>
      <w:spacing w:before="240" w:after="80"/>
      <w:ind w:left="0" w:firstLine="0"/>
      <w:outlineLvl w:val="1"/>
    </w:pPr>
    <w:rPr>
      <w:sz w:val="24"/>
      <w:szCs w:val="24"/>
    </w:rPr>
  </w:style>
  <w:style w:type="paragraph" w:styleId="Overskrift3">
    <w:name w:val="heading 3"/>
    <w:basedOn w:val="Overskrift2"/>
    <w:next w:val="Normal"/>
    <w:link w:val="Overskrift3Tegn"/>
    <w:uiPriority w:val="99"/>
    <w:qFormat/>
    <w:rsid w:val="00F53EB9"/>
    <w:pPr>
      <w:tabs>
        <w:tab w:val="clear" w:pos="1492"/>
      </w:tabs>
      <w:spacing w:before="120" w:after="0"/>
      <w:outlineLvl w:val="2"/>
    </w:pPr>
    <w:rPr>
      <w:b w:val="0"/>
      <w:bCs w:val="0"/>
      <w:i/>
      <w:iCs/>
    </w:rPr>
  </w:style>
  <w:style w:type="paragraph" w:styleId="Overskrift4">
    <w:name w:val="heading 4"/>
    <w:basedOn w:val="Normal"/>
    <w:next w:val="Normal"/>
    <w:link w:val="Overskrift4Tegn"/>
    <w:uiPriority w:val="99"/>
    <w:qFormat/>
    <w:rsid w:val="005A4BEE"/>
    <w:pPr>
      <w:keepNext/>
      <w:spacing w:before="240" w:after="60"/>
      <w:outlineLvl w:val="3"/>
    </w:pPr>
    <w:rPr>
      <w:rFonts w:cs="Times New Roman"/>
    </w:rPr>
  </w:style>
  <w:style w:type="paragraph" w:styleId="Overskrift5">
    <w:name w:val="heading 5"/>
    <w:basedOn w:val="Normal"/>
    <w:next w:val="Normal"/>
    <w:link w:val="Overskrift5Tegn"/>
    <w:uiPriority w:val="99"/>
    <w:qFormat/>
    <w:rsid w:val="00CD0507"/>
    <w:pPr>
      <w:spacing w:before="240" w:after="60"/>
      <w:outlineLvl w:val="4"/>
    </w:pPr>
    <w:rPr>
      <w:rFonts w:cs="Times New Roman"/>
      <w:bCs/>
      <w:iCs/>
      <w:szCs w:val="26"/>
      <w:lang w:eastAsia="ja-JP"/>
    </w:rPr>
  </w:style>
  <w:style w:type="paragraph" w:styleId="Overskrift6">
    <w:name w:val="heading 6"/>
    <w:basedOn w:val="Normal"/>
    <w:next w:val="Normal"/>
    <w:link w:val="Overskrift6Tegn"/>
    <w:uiPriority w:val="99"/>
    <w:qFormat/>
    <w:rsid w:val="00CD0507"/>
    <w:pPr>
      <w:spacing w:before="240" w:after="60"/>
      <w:outlineLvl w:val="5"/>
    </w:pPr>
    <w:rPr>
      <w:rFonts w:cs="Times New Roman"/>
      <w:bCs/>
      <w:szCs w:val="20"/>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1C76D2"/>
    <w:rPr>
      <w:rFonts w:ascii="Calibri" w:hAnsi="Calibri" w:cs="Times New Roman"/>
      <w:b/>
      <w:sz w:val="28"/>
      <w:lang w:val="da-DK" w:eastAsia="ja-JP"/>
    </w:rPr>
  </w:style>
  <w:style w:type="character" w:customStyle="1" w:styleId="Overskrift2Tegn">
    <w:name w:val="Overskrift 2 Tegn"/>
    <w:basedOn w:val="Standardskrifttypeiafsnit"/>
    <w:link w:val="Overskrift2"/>
    <w:uiPriority w:val="99"/>
    <w:rsid w:val="00F53EB9"/>
    <w:rPr>
      <w:rFonts w:ascii="Calibri" w:hAnsi="Calibri" w:cs="Times New Roman"/>
      <w:b/>
      <w:sz w:val="24"/>
      <w:lang w:val="da-DK" w:eastAsia="ja-JP"/>
    </w:rPr>
  </w:style>
  <w:style w:type="character" w:customStyle="1" w:styleId="Overskrift3Tegn">
    <w:name w:val="Overskrift 3 Tegn"/>
    <w:basedOn w:val="Standardskrifttypeiafsnit"/>
    <w:link w:val="Overskrift3"/>
    <w:uiPriority w:val="99"/>
    <w:semiHidden/>
    <w:rsid w:val="005A4BEE"/>
    <w:rPr>
      <w:rFonts w:ascii="Calibri" w:hAnsi="Calibri" w:cs="Times New Roman"/>
      <w:i/>
      <w:sz w:val="24"/>
      <w:lang w:val="da-DK" w:eastAsia="da-DK"/>
    </w:rPr>
  </w:style>
  <w:style w:type="character" w:customStyle="1" w:styleId="Overskrift4Tegn">
    <w:name w:val="Overskrift 4 Tegn"/>
    <w:basedOn w:val="Standardskrifttypeiafsnit"/>
    <w:link w:val="Overskrift4"/>
    <w:uiPriority w:val="99"/>
    <w:semiHidden/>
    <w:rsid w:val="005A4BEE"/>
    <w:rPr>
      <w:rFonts w:ascii="Calibri" w:hAnsi="Calibri" w:cs="Times New Roman"/>
      <w:sz w:val="24"/>
      <w:lang w:val="da-DK" w:eastAsia="da-DK"/>
    </w:rPr>
  </w:style>
  <w:style w:type="character" w:customStyle="1" w:styleId="Overskrift5Tegn">
    <w:name w:val="Overskrift 5 Tegn"/>
    <w:basedOn w:val="Standardskrifttypeiafsnit"/>
    <w:link w:val="Overskrift5"/>
    <w:uiPriority w:val="99"/>
    <w:semiHidden/>
    <w:rsid w:val="00CD0507"/>
    <w:rPr>
      <w:rFonts w:ascii="Calibri" w:hAnsi="Calibri" w:cs="Times New Roman"/>
      <w:sz w:val="26"/>
      <w:lang w:val="da-DK" w:eastAsia="ja-JP"/>
    </w:rPr>
  </w:style>
  <w:style w:type="character" w:customStyle="1" w:styleId="Overskrift6Tegn">
    <w:name w:val="Overskrift 6 Tegn"/>
    <w:basedOn w:val="Standardskrifttypeiafsnit"/>
    <w:link w:val="Overskrift6"/>
    <w:uiPriority w:val="99"/>
    <w:semiHidden/>
    <w:rsid w:val="00CD0507"/>
    <w:rPr>
      <w:rFonts w:ascii="Calibri" w:hAnsi="Calibri" w:cs="Times New Roman"/>
      <w:sz w:val="24"/>
      <w:lang w:val="da-DK" w:eastAsia="ja-JP"/>
    </w:rPr>
  </w:style>
  <w:style w:type="paragraph" w:styleId="Markeringsbobletekst">
    <w:name w:val="Balloon Text"/>
    <w:basedOn w:val="Normal"/>
    <w:link w:val="MarkeringsbobletekstTegn"/>
    <w:uiPriority w:val="99"/>
    <w:semiHidden/>
    <w:rsid w:val="00D81B88"/>
    <w:pPr>
      <w:spacing w:after="0"/>
    </w:pPr>
    <w:rPr>
      <w:rFonts w:ascii="Tahoma" w:hAnsi="Tahoma" w:cs="Times New Roman"/>
      <w:sz w:val="16"/>
      <w:szCs w:val="16"/>
      <w:lang w:eastAsia="ja-JP"/>
    </w:rPr>
  </w:style>
  <w:style w:type="character" w:customStyle="1" w:styleId="MarkeringsbobletekstTegn">
    <w:name w:val="Markeringsbobletekst Tegn"/>
    <w:basedOn w:val="Standardskrifttypeiafsnit"/>
    <w:link w:val="Markeringsbobletekst"/>
    <w:uiPriority w:val="99"/>
    <w:semiHidden/>
    <w:rsid w:val="00D81B88"/>
    <w:rPr>
      <w:rFonts w:ascii="Tahoma" w:hAnsi="Tahoma" w:cs="Times New Roman"/>
      <w:sz w:val="16"/>
    </w:rPr>
  </w:style>
  <w:style w:type="paragraph" w:styleId="Sidehoved">
    <w:name w:val="header"/>
    <w:basedOn w:val="Normal"/>
    <w:link w:val="SidehovedTegn"/>
    <w:uiPriority w:val="99"/>
    <w:rsid w:val="00D81B88"/>
    <w:pPr>
      <w:tabs>
        <w:tab w:val="center" w:pos="4819"/>
        <w:tab w:val="right" w:pos="9638"/>
      </w:tabs>
      <w:spacing w:after="0"/>
    </w:pPr>
  </w:style>
  <w:style w:type="character" w:customStyle="1" w:styleId="SidehovedTegn">
    <w:name w:val="Sidehoved Tegn"/>
    <w:basedOn w:val="Standardskrifttypeiafsnit"/>
    <w:link w:val="Sidehoved"/>
    <w:uiPriority w:val="99"/>
    <w:rsid w:val="00D81B88"/>
    <w:rPr>
      <w:rFonts w:cs="Times New Roman"/>
    </w:rPr>
  </w:style>
  <w:style w:type="paragraph" w:styleId="Sidefod">
    <w:name w:val="footer"/>
    <w:basedOn w:val="Normal"/>
    <w:link w:val="SidefodTegn"/>
    <w:uiPriority w:val="99"/>
    <w:rsid w:val="00BE5210"/>
    <w:pPr>
      <w:tabs>
        <w:tab w:val="center" w:pos="4819"/>
        <w:tab w:val="right" w:pos="9638"/>
      </w:tabs>
      <w:spacing w:after="0"/>
    </w:pPr>
    <w:rPr>
      <w:rFonts w:cs="Times New Roman"/>
      <w:sz w:val="18"/>
      <w:szCs w:val="18"/>
    </w:rPr>
  </w:style>
  <w:style w:type="character" w:customStyle="1" w:styleId="SidefodTegn">
    <w:name w:val="Sidefod Tegn"/>
    <w:basedOn w:val="Standardskrifttypeiafsnit"/>
    <w:link w:val="Sidefod"/>
    <w:uiPriority w:val="99"/>
    <w:rsid w:val="00BE5210"/>
    <w:rPr>
      <w:rFonts w:ascii="Calibri" w:hAnsi="Calibri" w:cs="Times New Roman"/>
      <w:sz w:val="18"/>
      <w:lang w:val="da-DK" w:eastAsia="da-DK"/>
    </w:rPr>
  </w:style>
  <w:style w:type="character" w:styleId="Hyperlink">
    <w:name w:val="Hyperlink"/>
    <w:basedOn w:val="Standardskrifttypeiafsnit"/>
    <w:uiPriority w:val="99"/>
    <w:rsid w:val="009B0A02"/>
    <w:rPr>
      <w:rFonts w:cs="Times New Roman"/>
      <w:color w:val="0000FF"/>
      <w:u w:val="single"/>
    </w:rPr>
  </w:style>
  <w:style w:type="paragraph" w:styleId="Almindeligtekst">
    <w:name w:val="Plain Text"/>
    <w:basedOn w:val="Normal"/>
    <w:link w:val="AlmindeligtekstTegn"/>
    <w:uiPriority w:val="99"/>
    <w:semiHidden/>
    <w:rsid w:val="009938A0"/>
    <w:pPr>
      <w:spacing w:after="0"/>
    </w:pPr>
    <w:rPr>
      <w:rFonts w:cs="Times New Roman"/>
      <w:sz w:val="21"/>
      <w:szCs w:val="21"/>
      <w:lang w:eastAsia="en-US"/>
    </w:rPr>
  </w:style>
  <w:style w:type="character" w:customStyle="1" w:styleId="AlmindeligtekstTegn">
    <w:name w:val="Almindelig tekst Tegn"/>
    <w:basedOn w:val="Standardskrifttypeiafsnit"/>
    <w:link w:val="Almindeligtekst"/>
    <w:uiPriority w:val="99"/>
    <w:semiHidden/>
    <w:rsid w:val="009938A0"/>
    <w:rPr>
      <w:rFonts w:ascii="Calibri" w:hAnsi="Calibri" w:cs="Times New Roman"/>
      <w:sz w:val="21"/>
      <w:lang w:eastAsia="en-US"/>
    </w:rPr>
  </w:style>
  <w:style w:type="character" w:styleId="Strk">
    <w:name w:val="Strong"/>
    <w:basedOn w:val="Standardskrifttypeiafsnit"/>
    <w:uiPriority w:val="99"/>
    <w:qFormat/>
    <w:rsid w:val="00D12DEA"/>
    <w:rPr>
      <w:rFonts w:cs="Times New Roman"/>
      <w:b/>
    </w:rPr>
  </w:style>
  <w:style w:type="paragraph" w:styleId="Titel">
    <w:name w:val="Title"/>
    <w:basedOn w:val="Overskrift1"/>
    <w:next w:val="Bloktekst"/>
    <w:link w:val="TitelTegn"/>
    <w:uiPriority w:val="99"/>
    <w:qFormat/>
    <w:rsid w:val="00DC3301"/>
    <w:pPr>
      <w:spacing w:before="120" w:after="600"/>
      <w:ind w:left="0" w:firstLine="0"/>
      <w:contextualSpacing/>
    </w:pPr>
    <w:rPr>
      <w:szCs w:val="22"/>
    </w:rPr>
  </w:style>
  <w:style w:type="character" w:customStyle="1" w:styleId="TitelTegn">
    <w:name w:val="Titel Tegn"/>
    <w:basedOn w:val="Standardskrifttypeiafsnit"/>
    <w:link w:val="Titel"/>
    <w:uiPriority w:val="99"/>
    <w:rsid w:val="00DC3301"/>
    <w:rPr>
      <w:rFonts w:ascii="Calibri" w:hAnsi="Calibri" w:cs="Times New Roman"/>
      <w:b/>
      <w:sz w:val="22"/>
      <w:lang w:val="da-DK" w:eastAsia="ja-JP"/>
    </w:rPr>
  </w:style>
  <w:style w:type="paragraph" w:styleId="Listeafsnit">
    <w:name w:val="List Paragraph"/>
    <w:basedOn w:val="Normal"/>
    <w:uiPriority w:val="34"/>
    <w:qFormat/>
    <w:rsid w:val="00A758DB"/>
    <w:pPr>
      <w:ind w:left="720"/>
      <w:contextualSpacing/>
    </w:pPr>
  </w:style>
  <w:style w:type="paragraph" w:styleId="Opstilling-punkttegn">
    <w:name w:val="List Bullet"/>
    <w:basedOn w:val="Normal"/>
    <w:autoRedefine/>
    <w:uiPriority w:val="99"/>
    <w:rsid w:val="00AE761A"/>
    <w:pPr>
      <w:numPr>
        <w:numId w:val="1"/>
      </w:numPr>
      <w:tabs>
        <w:tab w:val="clear" w:pos="360"/>
      </w:tabs>
      <w:ind w:left="357" w:hanging="357"/>
      <w:contextualSpacing/>
    </w:pPr>
  </w:style>
  <w:style w:type="paragraph" w:styleId="Brdtekst">
    <w:name w:val="Body Text"/>
    <w:basedOn w:val="Normal"/>
    <w:link w:val="BrdtekstTegn"/>
    <w:uiPriority w:val="99"/>
    <w:rsid w:val="001C76D2"/>
    <w:pPr>
      <w:spacing w:after="180" w:line="288" w:lineRule="auto"/>
      <w:ind w:left="540"/>
    </w:pPr>
    <w:rPr>
      <w:rFonts w:cs="Times New Roman"/>
      <w:lang w:eastAsia="ja-JP"/>
    </w:rPr>
  </w:style>
  <w:style w:type="character" w:customStyle="1" w:styleId="BrdtekstTegn">
    <w:name w:val="Brødtekst Tegn"/>
    <w:basedOn w:val="Standardskrifttypeiafsnit"/>
    <w:link w:val="Brdtekst"/>
    <w:uiPriority w:val="99"/>
    <w:semiHidden/>
    <w:rsid w:val="001C76D2"/>
    <w:rPr>
      <w:rFonts w:ascii="Calibri" w:hAnsi="Calibri" w:cs="Times New Roman"/>
      <w:sz w:val="24"/>
      <w:lang w:val="da-DK" w:eastAsia="ja-JP"/>
    </w:rPr>
  </w:style>
  <w:style w:type="paragraph" w:styleId="Fodnotetekst">
    <w:name w:val="footnote text"/>
    <w:basedOn w:val="Normal"/>
    <w:link w:val="FodnotetekstTegn"/>
    <w:uiPriority w:val="99"/>
    <w:semiHidden/>
    <w:rsid w:val="000255C9"/>
    <w:rPr>
      <w:rFonts w:cs="Times New Roman"/>
      <w:sz w:val="20"/>
      <w:szCs w:val="20"/>
      <w:lang w:eastAsia="ja-JP"/>
    </w:rPr>
  </w:style>
  <w:style w:type="character" w:customStyle="1" w:styleId="FodnotetekstTegn">
    <w:name w:val="Fodnotetekst Tegn"/>
    <w:basedOn w:val="Standardskrifttypeiafsnit"/>
    <w:link w:val="Fodnotetekst"/>
    <w:uiPriority w:val="99"/>
    <w:semiHidden/>
    <w:rsid w:val="000255C9"/>
    <w:rPr>
      <w:rFonts w:cs="Times New Roman"/>
      <w:sz w:val="20"/>
    </w:rPr>
  </w:style>
  <w:style w:type="character" w:styleId="Fodnotehenvisning">
    <w:name w:val="footnote reference"/>
    <w:basedOn w:val="Standardskrifttypeiafsnit"/>
    <w:uiPriority w:val="99"/>
    <w:semiHidden/>
    <w:rsid w:val="000255C9"/>
    <w:rPr>
      <w:rFonts w:cs="Times New Roman"/>
      <w:vertAlign w:val="superscript"/>
    </w:rPr>
  </w:style>
  <w:style w:type="paragraph" w:customStyle="1" w:styleId="NotatHeadTitle">
    <w:name w:val="Notat_Head_Title"/>
    <w:basedOn w:val="Normal"/>
    <w:uiPriority w:val="99"/>
    <w:rsid w:val="0091584E"/>
    <w:pPr>
      <w:tabs>
        <w:tab w:val="right" w:pos="3028"/>
      </w:tabs>
      <w:spacing w:after="120"/>
    </w:pPr>
    <w:rPr>
      <w:b/>
      <w:szCs w:val="16"/>
    </w:rPr>
  </w:style>
  <w:style w:type="paragraph" w:customStyle="1" w:styleId="NotatHeading">
    <w:name w:val="Notat_Heading"/>
    <w:basedOn w:val="Normal"/>
    <w:uiPriority w:val="99"/>
    <w:rsid w:val="00BB0124"/>
    <w:pPr>
      <w:tabs>
        <w:tab w:val="left" w:pos="414"/>
        <w:tab w:val="right" w:pos="3028"/>
      </w:tabs>
      <w:spacing w:after="0"/>
    </w:pPr>
    <w:rPr>
      <w:sz w:val="20"/>
      <w:szCs w:val="20"/>
    </w:rPr>
  </w:style>
  <w:style w:type="paragraph" w:customStyle="1" w:styleId="BodyQuote">
    <w:name w:val="Body_Quote"/>
    <w:basedOn w:val="Brdtekst"/>
    <w:uiPriority w:val="99"/>
    <w:rsid w:val="00F44F13"/>
    <w:pPr>
      <w:spacing w:after="80" w:line="240" w:lineRule="auto"/>
      <w:ind w:left="1080"/>
    </w:pPr>
    <w:rPr>
      <w:i/>
    </w:rPr>
  </w:style>
  <w:style w:type="paragraph" w:styleId="Bloktekst">
    <w:name w:val="Block Text"/>
    <w:basedOn w:val="Normal"/>
    <w:uiPriority w:val="99"/>
    <w:rsid w:val="00CD0507"/>
    <w:pPr>
      <w:spacing w:after="120"/>
      <w:ind w:left="1440" w:right="1440"/>
    </w:pPr>
  </w:style>
  <w:style w:type="paragraph" w:customStyle="1" w:styleId="BodyParticipant">
    <w:name w:val="Body_Participant"/>
    <w:basedOn w:val="Normal"/>
    <w:uiPriority w:val="99"/>
    <w:rsid w:val="008C521D"/>
    <w:pPr>
      <w:tabs>
        <w:tab w:val="left" w:pos="3420"/>
        <w:tab w:val="left" w:pos="6660"/>
        <w:tab w:val="right" w:pos="9044"/>
        <w:tab w:val="right" w:pos="10132"/>
      </w:tabs>
      <w:spacing w:after="0"/>
    </w:pPr>
    <w:rPr>
      <w:rFonts w:cs="Arial"/>
    </w:rPr>
  </w:style>
  <w:style w:type="paragraph" w:customStyle="1" w:styleId="BodyAgenda">
    <w:name w:val="Body_Agenda"/>
    <w:basedOn w:val="Brdtekst"/>
    <w:uiPriority w:val="99"/>
    <w:rsid w:val="00F44F13"/>
    <w:pPr>
      <w:numPr>
        <w:numId w:val="2"/>
      </w:numPr>
      <w:spacing w:after="120" w:line="240" w:lineRule="auto"/>
    </w:pPr>
  </w:style>
  <w:style w:type="paragraph" w:customStyle="1" w:styleId="HeadingAgenda">
    <w:name w:val="Heading_Agenda"/>
    <w:basedOn w:val="Overskrift1"/>
    <w:next w:val="BodyAgenda"/>
    <w:uiPriority w:val="99"/>
    <w:rsid w:val="000C51AE"/>
    <w:pPr>
      <w:ind w:left="0" w:firstLine="0"/>
    </w:pPr>
  </w:style>
  <w:style w:type="paragraph" w:customStyle="1" w:styleId="HeadingMinutes">
    <w:name w:val="Heading_Minutes"/>
    <w:basedOn w:val="HeadingAgenda"/>
    <w:uiPriority w:val="99"/>
    <w:rsid w:val="009F5BAD"/>
  </w:style>
  <w:style w:type="paragraph" w:customStyle="1" w:styleId="Style1">
    <w:name w:val="Style1"/>
    <w:basedOn w:val="Normal"/>
    <w:uiPriority w:val="99"/>
    <w:rsid w:val="00640143"/>
    <w:pPr>
      <w:numPr>
        <w:numId w:val="3"/>
      </w:numPr>
    </w:pPr>
  </w:style>
  <w:style w:type="paragraph" w:customStyle="1" w:styleId="BodyQuoteList">
    <w:name w:val="Body_Quote_List"/>
    <w:basedOn w:val="BodyQuote"/>
    <w:uiPriority w:val="99"/>
    <w:rsid w:val="00F44F13"/>
    <w:pPr>
      <w:numPr>
        <w:numId w:val="4"/>
      </w:numPr>
      <w:tabs>
        <w:tab w:val="clear" w:pos="1174"/>
        <w:tab w:val="num" w:pos="1620"/>
      </w:tabs>
      <w:ind w:left="1620"/>
      <w:contextualSpacing/>
    </w:pPr>
  </w:style>
  <w:style w:type="paragraph" w:styleId="Ingenafstand">
    <w:name w:val="No Spacing"/>
    <w:uiPriority w:val="1"/>
    <w:qFormat/>
    <w:rsid w:val="00974B24"/>
    <w:rPr>
      <w:rFonts w:cs="Calibri"/>
    </w:rPr>
  </w:style>
  <w:style w:type="paragraph" w:customStyle="1" w:styleId="Default">
    <w:name w:val="Default"/>
    <w:basedOn w:val="Normal"/>
    <w:rsid w:val="005A1464"/>
    <w:pPr>
      <w:autoSpaceDE w:val="0"/>
      <w:autoSpaceDN w:val="0"/>
      <w:spacing w:after="0"/>
    </w:pPr>
    <w:rPr>
      <w:rFonts w:ascii="Arial" w:eastAsiaTheme="minorHAnsi" w:hAnsi="Arial" w:cs="Arial"/>
      <w:color w:val="000000"/>
    </w:rPr>
  </w:style>
  <w:style w:type="paragraph" w:customStyle="1" w:styleId="BilagOverskrift1">
    <w:name w:val="Bilag Overskrift 1"/>
    <w:basedOn w:val="Overskrift1"/>
    <w:qFormat/>
    <w:rsid w:val="00251CDA"/>
    <w:pPr>
      <w:keepLines w:val="0"/>
      <w:pageBreakBefore/>
      <w:tabs>
        <w:tab w:val="clear" w:pos="540"/>
      </w:tabs>
      <w:spacing w:before="600" w:after="180"/>
      <w:ind w:left="794" w:hanging="794"/>
    </w:pPr>
    <w:rPr>
      <w:rFonts w:ascii="Cambria" w:hAnsi="Cambria"/>
      <w:bCs w:val="0"/>
      <w:sz w:val="44"/>
      <w:szCs w:val="32"/>
      <w:lang w:eastAsia="da-DK"/>
    </w:rPr>
  </w:style>
  <w:style w:type="character" w:styleId="BesgtHyperlink">
    <w:name w:val="FollowedHyperlink"/>
    <w:basedOn w:val="Standardskrifttypeiafsnit"/>
    <w:uiPriority w:val="99"/>
    <w:semiHidden/>
    <w:unhideWhenUsed/>
    <w:rsid w:val="00BE40B6"/>
    <w:rPr>
      <w:color w:val="800080" w:themeColor="followedHyperlink"/>
      <w:u w:val="single"/>
    </w:rPr>
  </w:style>
  <w:style w:type="character" w:styleId="Pladsholdertekst">
    <w:name w:val="Placeholder Text"/>
    <w:basedOn w:val="Standardskrifttypeiafsnit"/>
    <w:uiPriority w:val="99"/>
    <w:semiHidden/>
    <w:rsid w:val="000975C4"/>
    <w:rPr>
      <w:color w:val="808080"/>
    </w:rPr>
  </w:style>
  <w:style w:type="character" w:customStyle="1" w:styleId="apple-converted-space">
    <w:name w:val="apple-converted-space"/>
    <w:basedOn w:val="Standardskrifttypeiafsnit"/>
    <w:rsid w:val="00FC436E"/>
  </w:style>
  <w:style w:type="character" w:styleId="Kommentarhenvisning">
    <w:name w:val="annotation reference"/>
    <w:basedOn w:val="Standardskrifttypeiafsnit"/>
    <w:uiPriority w:val="99"/>
    <w:semiHidden/>
    <w:unhideWhenUsed/>
    <w:rsid w:val="00D979AE"/>
    <w:rPr>
      <w:sz w:val="16"/>
      <w:szCs w:val="16"/>
    </w:rPr>
  </w:style>
  <w:style w:type="paragraph" w:styleId="Kommentartekst">
    <w:name w:val="annotation text"/>
    <w:basedOn w:val="Normal"/>
    <w:link w:val="KommentartekstTegn"/>
    <w:uiPriority w:val="99"/>
    <w:semiHidden/>
    <w:unhideWhenUsed/>
    <w:rsid w:val="00D979AE"/>
    <w:rPr>
      <w:sz w:val="20"/>
      <w:szCs w:val="20"/>
    </w:rPr>
  </w:style>
  <w:style w:type="character" w:customStyle="1" w:styleId="KommentartekstTegn">
    <w:name w:val="Kommentartekst Tegn"/>
    <w:basedOn w:val="Standardskrifttypeiafsnit"/>
    <w:link w:val="Kommentartekst"/>
    <w:uiPriority w:val="99"/>
    <w:semiHidden/>
    <w:rsid w:val="00D979AE"/>
    <w:rPr>
      <w:rFonts w:cs="Calibri"/>
      <w:sz w:val="20"/>
      <w:szCs w:val="20"/>
    </w:rPr>
  </w:style>
  <w:style w:type="paragraph" w:styleId="Kommentaremne">
    <w:name w:val="annotation subject"/>
    <w:basedOn w:val="Kommentartekst"/>
    <w:next w:val="Kommentartekst"/>
    <w:link w:val="KommentaremneTegn"/>
    <w:uiPriority w:val="99"/>
    <w:semiHidden/>
    <w:unhideWhenUsed/>
    <w:rsid w:val="00D979AE"/>
    <w:rPr>
      <w:b/>
      <w:bCs/>
    </w:rPr>
  </w:style>
  <w:style w:type="character" w:customStyle="1" w:styleId="KommentaremneTegn">
    <w:name w:val="Kommentaremne Tegn"/>
    <w:basedOn w:val="KommentartekstTegn"/>
    <w:link w:val="Kommentaremne"/>
    <w:uiPriority w:val="99"/>
    <w:semiHidden/>
    <w:rsid w:val="00D979AE"/>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48"/>
    <w:pPr>
      <w:spacing w:after="160"/>
    </w:pPr>
    <w:rPr>
      <w:rFonts w:cs="Calibri"/>
      <w:sz w:val="24"/>
      <w:szCs w:val="24"/>
    </w:rPr>
  </w:style>
  <w:style w:type="paragraph" w:styleId="Overskrift1">
    <w:name w:val="heading 1"/>
    <w:basedOn w:val="Normal"/>
    <w:next w:val="Brdtekst"/>
    <w:link w:val="Overskrift1Tegn"/>
    <w:uiPriority w:val="99"/>
    <w:qFormat/>
    <w:rsid w:val="001C76D2"/>
    <w:pPr>
      <w:keepNext/>
      <w:keepLines/>
      <w:tabs>
        <w:tab w:val="left" w:pos="540"/>
      </w:tabs>
      <w:spacing w:before="480" w:after="60"/>
      <w:ind w:left="540" w:hanging="540"/>
      <w:outlineLvl w:val="0"/>
    </w:pPr>
    <w:rPr>
      <w:rFonts w:cs="Times New Roman"/>
      <w:b/>
      <w:bCs/>
      <w:sz w:val="28"/>
      <w:szCs w:val="28"/>
      <w:lang w:eastAsia="ja-JP"/>
    </w:rPr>
  </w:style>
  <w:style w:type="paragraph" w:styleId="Overskrift2">
    <w:name w:val="heading 2"/>
    <w:basedOn w:val="Overskrift1"/>
    <w:next w:val="Normal"/>
    <w:link w:val="Overskrift2Tegn"/>
    <w:uiPriority w:val="99"/>
    <w:qFormat/>
    <w:rsid w:val="00CD0507"/>
    <w:pPr>
      <w:tabs>
        <w:tab w:val="num" w:pos="1492"/>
      </w:tabs>
      <w:spacing w:before="240" w:after="80"/>
      <w:ind w:left="0" w:firstLine="0"/>
      <w:outlineLvl w:val="1"/>
    </w:pPr>
    <w:rPr>
      <w:sz w:val="24"/>
      <w:szCs w:val="24"/>
    </w:rPr>
  </w:style>
  <w:style w:type="paragraph" w:styleId="Overskrift3">
    <w:name w:val="heading 3"/>
    <w:basedOn w:val="Overskrift2"/>
    <w:next w:val="Normal"/>
    <w:link w:val="Overskrift3Tegn"/>
    <w:uiPriority w:val="99"/>
    <w:qFormat/>
    <w:rsid w:val="00F53EB9"/>
    <w:pPr>
      <w:tabs>
        <w:tab w:val="clear" w:pos="1492"/>
      </w:tabs>
      <w:spacing w:before="120" w:after="0"/>
      <w:outlineLvl w:val="2"/>
    </w:pPr>
    <w:rPr>
      <w:b w:val="0"/>
      <w:bCs w:val="0"/>
      <w:i/>
      <w:iCs/>
    </w:rPr>
  </w:style>
  <w:style w:type="paragraph" w:styleId="Overskrift4">
    <w:name w:val="heading 4"/>
    <w:basedOn w:val="Normal"/>
    <w:next w:val="Normal"/>
    <w:link w:val="Overskrift4Tegn"/>
    <w:uiPriority w:val="99"/>
    <w:qFormat/>
    <w:rsid w:val="005A4BEE"/>
    <w:pPr>
      <w:keepNext/>
      <w:spacing w:before="240" w:after="60"/>
      <w:outlineLvl w:val="3"/>
    </w:pPr>
    <w:rPr>
      <w:rFonts w:cs="Times New Roman"/>
    </w:rPr>
  </w:style>
  <w:style w:type="paragraph" w:styleId="Overskrift5">
    <w:name w:val="heading 5"/>
    <w:basedOn w:val="Normal"/>
    <w:next w:val="Normal"/>
    <w:link w:val="Overskrift5Tegn"/>
    <w:uiPriority w:val="99"/>
    <w:qFormat/>
    <w:rsid w:val="00CD0507"/>
    <w:pPr>
      <w:spacing w:before="240" w:after="60"/>
      <w:outlineLvl w:val="4"/>
    </w:pPr>
    <w:rPr>
      <w:rFonts w:cs="Times New Roman"/>
      <w:bCs/>
      <w:iCs/>
      <w:szCs w:val="26"/>
      <w:lang w:eastAsia="ja-JP"/>
    </w:rPr>
  </w:style>
  <w:style w:type="paragraph" w:styleId="Overskrift6">
    <w:name w:val="heading 6"/>
    <w:basedOn w:val="Normal"/>
    <w:next w:val="Normal"/>
    <w:link w:val="Overskrift6Tegn"/>
    <w:uiPriority w:val="99"/>
    <w:qFormat/>
    <w:rsid w:val="00CD0507"/>
    <w:pPr>
      <w:spacing w:before="240" w:after="60"/>
      <w:outlineLvl w:val="5"/>
    </w:pPr>
    <w:rPr>
      <w:rFonts w:cs="Times New Roman"/>
      <w:bCs/>
      <w:szCs w:val="20"/>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1C76D2"/>
    <w:rPr>
      <w:rFonts w:ascii="Calibri" w:hAnsi="Calibri" w:cs="Times New Roman"/>
      <w:b/>
      <w:sz w:val="28"/>
      <w:lang w:val="da-DK" w:eastAsia="ja-JP"/>
    </w:rPr>
  </w:style>
  <w:style w:type="character" w:customStyle="1" w:styleId="Overskrift2Tegn">
    <w:name w:val="Overskrift 2 Tegn"/>
    <w:basedOn w:val="Standardskrifttypeiafsnit"/>
    <w:link w:val="Overskrift2"/>
    <w:uiPriority w:val="99"/>
    <w:rsid w:val="00F53EB9"/>
    <w:rPr>
      <w:rFonts w:ascii="Calibri" w:hAnsi="Calibri" w:cs="Times New Roman"/>
      <w:b/>
      <w:sz w:val="24"/>
      <w:lang w:val="da-DK" w:eastAsia="ja-JP"/>
    </w:rPr>
  </w:style>
  <w:style w:type="character" w:customStyle="1" w:styleId="Overskrift3Tegn">
    <w:name w:val="Overskrift 3 Tegn"/>
    <w:basedOn w:val="Standardskrifttypeiafsnit"/>
    <w:link w:val="Overskrift3"/>
    <w:uiPriority w:val="99"/>
    <w:semiHidden/>
    <w:rsid w:val="005A4BEE"/>
    <w:rPr>
      <w:rFonts w:ascii="Calibri" w:hAnsi="Calibri" w:cs="Times New Roman"/>
      <w:i/>
      <w:sz w:val="24"/>
      <w:lang w:val="da-DK" w:eastAsia="da-DK"/>
    </w:rPr>
  </w:style>
  <w:style w:type="character" w:customStyle="1" w:styleId="Overskrift4Tegn">
    <w:name w:val="Overskrift 4 Tegn"/>
    <w:basedOn w:val="Standardskrifttypeiafsnit"/>
    <w:link w:val="Overskrift4"/>
    <w:uiPriority w:val="99"/>
    <w:semiHidden/>
    <w:rsid w:val="005A4BEE"/>
    <w:rPr>
      <w:rFonts w:ascii="Calibri" w:hAnsi="Calibri" w:cs="Times New Roman"/>
      <w:sz w:val="24"/>
      <w:lang w:val="da-DK" w:eastAsia="da-DK"/>
    </w:rPr>
  </w:style>
  <w:style w:type="character" w:customStyle="1" w:styleId="Overskrift5Tegn">
    <w:name w:val="Overskrift 5 Tegn"/>
    <w:basedOn w:val="Standardskrifttypeiafsnit"/>
    <w:link w:val="Overskrift5"/>
    <w:uiPriority w:val="99"/>
    <w:semiHidden/>
    <w:rsid w:val="00CD0507"/>
    <w:rPr>
      <w:rFonts w:ascii="Calibri" w:hAnsi="Calibri" w:cs="Times New Roman"/>
      <w:sz w:val="26"/>
      <w:lang w:val="da-DK" w:eastAsia="ja-JP"/>
    </w:rPr>
  </w:style>
  <w:style w:type="character" w:customStyle="1" w:styleId="Overskrift6Tegn">
    <w:name w:val="Overskrift 6 Tegn"/>
    <w:basedOn w:val="Standardskrifttypeiafsnit"/>
    <w:link w:val="Overskrift6"/>
    <w:uiPriority w:val="99"/>
    <w:semiHidden/>
    <w:rsid w:val="00CD0507"/>
    <w:rPr>
      <w:rFonts w:ascii="Calibri" w:hAnsi="Calibri" w:cs="Times New Roman"/>
      <w:sz w:val="24"/>
      <w:lang w:val="da-DK" w:eastAsia="ja-JP"/>
    </w:rPr>
  </w:style>
  <w:style w:type="paragraph" w:styleId="Markeringsbobletekst">
    <w:name w:val="Balloon Text"/>
    <w:basedOn w:val="Normal"/>
    <w:link w:val="MarkeringsbobletekstTegn"/>
    <w:uiPriority w:val="99"/>
    <w:semiHidden/>
    <w:rsid w:val="00D81B88"/>
    <w:pPr>
      <w:spacing w:after="0"/>
    </w:pPr>
    <w:rPr>
      <w:rFonts w:ascii="Tahoma" w:hAnsi="Tahoma" w:cs="Times New Roman"/>
      <w:sz w:val="16"/>
      <w:szCs w:val="16"/>
      <w:lang w:eastAsia="ja-JP"/>
    </w:rPr>
  </w:style>
  <w:style w:type="character" w:customStyle="1" w:styleId="MarkeringsbobletekstTegn">
    <w:name w:val="Markeringsbobletekst Tegn"/>
    <w:basedOn w:val="Standardskrifttypeiafsnit"/>
    <w:link w:val="Markeringsbobletekst"/>
    <w:uiPriority w:val="99"/>
    <w:semiHidden/>
    <w:rsid w:val="00D81B88"/>
    <w:rPr>
      <w:rFonts w:ascii="Tahoma" w:hAnsi="Tahoma" w:cs="Times New Roman"/>
      <w:sz w:val="16"/>
    </w:rPr>
  </w:style>
  <w:style w:type="paragraph" w:styleId="Sidehoved">
    <w:name w:val="header"/>
    <w:basedOn w:val="Normal"/>
    <w:link w:val="SidehovedTegn"/>
    <w:uiPriority w:val="99"/>
    <w:rsid w:val="00D81B88"/>
    <w:pPr>
      <w:tabs>
        <w:tab w:val="center" w:pos="4819"/>
        <w:tab w:val="right" w:pos="9638"/>
      </w:tabs>
      <w:spacing w:after="0"/>
    </w:pPr>
  </w:style>
  <w:style w:type="character" w:customStyle="1" w:styleId="SidehovedTegn">
    <w:name w:val="Sidehoved Tegn"/>
    <w:basedOn w:val="Standardskrifttypeiafsnit"/>
    <w:link w:val="Sidehoved"/>
    <w:uiPriority w:val="99"/>
    <w:rsid w:val="00D81B88"/>
    <w:rPr>
      <w:rFonts w:cs="Times New Roman"/>
    </w:rPr>
  </w:style>
  <w:style w:type="paragraph" w:styleId="Sidefod">
    <w:name w:val="footer"/>
    <w:basedOn w:val="Normal"/>
    <w:link w:val="SidefodTegn"/>
    <w:uiPriority w:val="99"/>
    <w:rsid w:val="00BE5210"/>
    <w:pPr>
      <w:tabs>
        <w:tab w:val="center" w:pos="4819"/>
        <w:tab w:val="right" w:pos="9638"/>
      </w:tabs>
      <w:spacing w:after="0"/>
    </w:pPr>
    <w:rPr>
      <w:rFonts w:cs="Times New Roman"/>
      <w:sz w:val="18"/>
      <w:szCs w:val="18"/>
    </w:rPr>
  </w:style>
  <w:style w:type="character" w:customStyle="1" w:styleId="SidefodTegn">
    <w:name w:val="Sidefod Tegn"/>
    <w:basedOn w:val="Standardskrifttypeiafsnit"/>
    <w:link w:val="Sidefod"/>
    <w:uiPriority w:val="99"/>
    <w:rsid w:val="00BE5210"/>
    <w:rPr>
      <w:rFonts w:ascii="Calibri" w:hAnsi="Calibri" w:cs="Times New Roman"/>
      <w:sz w:val="18"/>
      <w:lang w:val="da-DK" w:eastAsia="da-DK"/>
    </w:rPr>
  </w:style>
  <w:style w:type="character" w:styleId="Hyperlink">
    <w:name w:val="Hyperlink"/>
    <w:basedOn w:val="Standardskrifttypeiafsnit"/>
    <w:uiPriority w:val="99"/>
    <w:rsid w:val="009B0A02"/>
    <w:rPr>
      <w:rFonts w:cs="Times New Roman"/>
      <w:color w:val="0000FF"/>
      <w:u w:val="single"/>
    </w:rPr>
  </w:style>
  <w:style w:type="paragraph" w:styleId="Almindeligtekst">
    <w:name w:val="Plain Text"/>
    <w:basedOn w:val="Normal"/>
    <w:link w:val="AlmindeligtekstTegn"/>
    <w:uiPriority w:val="99"/>
    <w:semiHidden/>
    <w:rsid w:val="009938A0"/>
    <w:pPr>
      <w:spacing w:after="0"/>
    </w:pPr>
    <w:rPr>
      <w:rFonts w:cs="Times New Roman"/>
      <w:sz w:val="21"/>
      <w:szCs w:val="21"/>
      <w:lang w:eastAsia="en-US"/>
    </w:rPr>
  </w:style>
  <w:style w:type="character" w:customStyle="1" w:styleId="AlmindeligtekstTegn">
    <w:name w:val="Almindelig tekst Tegn"/>
    <w:basedOn w:val="Standardskrifttypeiafsnit"/>
    <w:link w:val="Almindeligtekst"/>
    <w:uiPriority w:val="99"/>
    <w:semiHidden/>
    <w:rsid w:val="009938A0"/>
    <w:rPr>
      <w:rFonts w:ascii="Calibri" w:hAnsi="Calibri" w:cs="Times New Roman"/>
      <w:sz w:val="21"/>
      <w:lang w:eastAsia="en-US"/>
    </w:rPr>
  </w:style>
  <w:style w:type="character" w:styleId="Strk">
    <w:name w:val="Strong"/>
    <w:basedOn w:val="Standardskrifttypeiafsnit"/>
    <w:uiPriority w:val="99"/>
    <w:qFormat/>
    <w:rsid w:val="00D12DEA"/>
    <w:rPr>
      <w:rFonts w:cs="Times New Roman"/>
      <w:b/>
    </w:rPr>
  </w:style>
  <w:style w:type="paragraph" w:styleId="Titel">
    <w:name w:val="Title"/>
    <w:basedOn w:val="Overskrift1"/>
    <w:next w:val="Bloktekst"/>
    <w:link w:val="TitelTegn"/>
    <w:uiPriority w:val="99"/>
    <w:qFormat/>
    <w:rsid w:val="00DC3301"/>
    <w:pPr>
      <w:spacing w:before="120" w:after="600"/>
      <w:ind w:left="0" w:firstLine="0"/>
      <w:contextualSpacing/>
    </w:pPr>
    <w:rPr>
      <w:szCs w:val="22"/>
    </w:rPr>
  </w:style>
  <w:style w:type="character" w:customStyle="1" w:styleId="TitelTegn">
    <w:name w:val="Titel Tegn"/>
    <w:basedOn w:val="Standardskrifttypeiafsnit"/>
    <w:link w:val="Titel"/>
    <w:uiPriority w:val="99"/>
    <w:rsid w:val="00DC3301"/>
    <w:rPr>
      <w:rFonts w:ascii="Calibri" w:hAnsi="Calibri" w:cs="Times New Roman"/>
      <w:b/>
      <w:sz w:val="22"/>
      <w:lang w:val="da-DK" w:eastAsia="ja-JP"/>
    </w:rPr>
  </w:style>
  <w:style w:type="paragraph" w:styleId="Listeafsnit">
    <w:name w:val="List Paragraph"/>
    <w:basedOn w:val="Normal"/>
    <w:uiPriority w:val="34"/>
    <w:qFormat/>
    <w:rsid w:val="00A758DB"/>
    <w:pPr>
      <w:ind w:left="720"/>
      <w:contextualSpacing/>
    </w:pPr>
  </w:style>
  <w:style w:type="paragraph" w:styleId="Opstilling-punkttegn">
    <w:name w:val="List Bullet"/>
    <w:basedOn w:val="Normal"/>
    <w:autoRedefine/>
    <w:uiPriority w:val="99"/>
    <w:rsid w:val="00AE761A"/>
    <w:pPr>
      <w:numPr>
        <w:numId w:val="1"/>
      </w:numPr>
      <w:tabs>
        <w:tab w:val="clear" w:pos="360"/>
      </w:tabs>
      <w:ind w:left="357" w:hanging="357"/>
      <w:contextualSpacing/>
    </w:pPr>
  </w:style>
  <w:style w:type="paragraph" w:styleId="Brdtekst">
    <w:name w:val="Body Text"/>
    <w:basedOn w:val="Normal"/>
    <w:link w:val="BrdtekstTegn"/>
    <w:uiPriority w:val="99"/>
    <w:rsid w:val="001C76D2"/>
    <w:pPr>
      <w:spacing w:after="180" w:line="288" w:lineRule="auto"/>
      <w:ind w:left="540"/>
    </w:pPr>
    <w:rPr>
      <w:rFonts w:cs="Times New Roman"/>
      <w:lang w:eastAsia="ja-JP"/>
    </w:rPr>
  </w:style>
  <w:style w:type="character" w:customStyle="1" w:styleId="BrdtekstTegn">
    <w:name w:val="Brødtekst Tegn"/>
    <w:basedOn w:val="Standardskrifttypeiafsnit"/>
    <w:link w:val="Brdtekst"/>
    <w:uiPriority w:val="99"/>
    <w:semiHidden/>
    <w:rsid w:val="001C76D2"/>
    <w:rPr>
      <w:rFonts w:ascii="Calibri" w:hAnsi="Calibri" w:cs="Times New Roman"/>
      <w:sz w:val="24"/>
      <w:lang w:val="da-DK" w:eastAsia="ja-JP"/>
    </w:rPr>
  </w:style>
  <w:style w:type="paragraph" w:styleId="Fodnotetekst">
    <w:name w:val="footnote text"/>
    <w:basedOn w:val="Normal"/>
    <w:link w:val="FodnotetekstTegn"/>
    <w:uiPriority w:val="99"/>
    <w:semiHidden/>
    <w:rsid w:val="000255C9"/>
    <w:rPr>
      <w:rFonts w:cs="Times New Roman"/>
      <w:sz w:val="20"/>
      <w:szCs w:val="20"/>
      <w:lang w:eastAsia="ja-JP"/>
    </w:rPr>
  </w:style>
  <w:style w:type="character" w:customStyle="1" w:styleId="FodnotetekstTegn">
    <w:name w:val="Fodnotetekst Tegn"/>
    <w:basedOn w:val="Standardskrifttypeiafsnit"/>
    <w:link w:val="Fodnotetekst"/>
    <w:uiPriority w:val="99"/>
    <w:semiHidden/>
    <w:rsid w:val="000255C9"/>
    <w:rPr>
      <w:rFonts w:cs="Times New Roman"/>
      <w:sz w:val="20"/>
    </w:rPr>
  </w:style>
  <w:style w:type="character" w:styleId="Fodnotehenvisning">
    <w:name w:val="footnote reference"/>
    <w:basedOn w:val="Standardskrifttypeiafsnit"/>
    <w:uiPriority w:val="99"/>
    <w:semiHidden/>
    <w:rsid w:val="000255C9"/>
    <w:rPr>
      <w:rFonts w:cs="Times New Roman"/>
      <w:vertAlign w:val="superscript"/>
    </w:rPr>
  </w:style>
  <w:style w:type="paragraph" w:customStyle="1" w:styleId="NotatHeadTitle">
    <w:name w:val="Notat_Head_Title"/>
    <w:basedOn w:val="Normal"/>
    <w:uiPriority w:val="99"/>
    <w:rsid w:val="0091584E"/>
    <w:pPr>
      <w:tabs>
        <w:tab w:val="right" w:pos="3028"/>
      </w:tabs>
      <w:spacing w:after="120"/>
    </w:pPr>
    <w:rPr>
      <w:b/>
      <w:szCs w:val="16"/>
    </w:rPr>
  </w:style>
  <w:style w:type="paragraph" w:customStyle="1" w:styleId="NotatHeading">
    <w:name w:val="Notat_Heading"/>
    <w:basedOn w:val="Normal"/>
    <w:uiPriority w:val="99"/>
    <w:rsid w:val="00BB0124"/>
    <w:pPr>
      <w:tabs>
        <w:tab w:val="left" w:pos="414"/>
        <w:tab w:val="right" w:pos="3028"/>
      </w:tabs>
      <w:spacing w:after="0"/>
    </w:pPr>
    <w:rPr>
      <w:sz w:val="20"/>
      <w:szCs w:val="20"/>
    </w:rPr>
  </w:style>
  <w:style w:type="paragraph" w:customStyle="1" w:styleId="BodyQuote">
    <w:name w:val="Body_Quote"/>
    <w:basedOn w:val="Brdtekst"/>
    <w:uiPriority w:val="99"/>
    <w:rsid w:val="00F44F13"/>
    <w:pPr>
      <w:spacing w:after="80" w:line="240" w:lineRule="auto"/>
      <w:ind w:left="1080"/>
    </w:pPr>
    <w:rPr>
      <w:i/>
    </w:rPr>
  </w:style>
  <w:style w:type="paragraph" w:styleId="Bloktekst">
    <w:name w:val="Block Text"/>
    <w:basedOn w:val="Normal"/>
    <w:uiPriority w:val="99"/>
    <w:rsid w:val="00CD0507"/>
    <w:pPr>
      <w:spacing w:after="120"/>
      <w:ind w:left="1440" w:right="1440"/>
    </w:pPr>
  </w:style>
  <w:style w:type="paragraph" w:customStyle="1" w:styleId="BodyParticipant">
    <w:name w:val="Body_Participant"/>
    <w:basedOn w:val="Normal"/>
    <w:uiPriority w:val="99"/>
    <w:rsid w:val="008C521D"/>
    <w:pPr>
      <w:tabs>
        <w:tab w:val="left" w:pos="3420"/>
        <w:tab w:val="left" w:pos="6660"/>
        <w:tab w:val="right" w:pos="9044"/>
        <w:tab w:val="right" w:pos="10132"/>
      </w:tabs>
      <w:spacing w:after="0"/>
    </w:pPr>
    <w:rPr>
      <w:rFonts w:cs="Arial"/>
    </w:rPr>
  </w:style>
  <w:style w:type="paragraph" w:customStyle="1" w:styleId="BodyAgenda">
    <w:name w:val="Body_Agenda"/>
    <w:basedOn w:val="Brdtekst"/>
    <w:uiPriority w:val="99"/>
    <w:rsid w:val="00F44F13"/>
    <w:pPr>
      <w:numPr>
        <w:numId w:val="2"/>
      </w:numPr>
      <w:spacing w:after="120" w:line="240" w:lineRule="auto"/>
    </w:pPr>
  </w:style>
  <w:style w:type="paragraph" w:customStyle="1" w:styleId="HeadingAgenda">
    <w:name w:val="Heading_Agenda"/>
    <w:basedOn w:val="Overskrift1"/>
    <w:next w:val="BodyAgenda"/>
    <w:uiPriority w:val="99"/>
    <w:rsid w:val="000C51AE"/>
    <w:pPr>
      <w:ind w:left="0" w:firstLine="0"/>
    </w:pPr>
  </w:style>
  <w:style w:type="paragraph" w:customStyle="1" w:styleId="HeadingMinutes">
    <w:name w:val="Heading_Minutes"/>
    <w:basedOn w:val="HeadingAgenda"/>
    <w:uiPriority w:val="99"/>
    <w:rsid w:val="009F5BAD"/>
  </w:style>
  <w:style w:type="paragraph" w:customStyle="1" w:styleId="Style1">
    <w:name w:val="Style1"/>
    <w:basedOn w:val="Normal"/>
    <w:uiPriority w:val="99"/>
    <w:rsid w:val="00640143"/>
    <w:pPr>
      <w:numPr>
        <w:numId w:val="3"/>
      </w:numPr>
    </w:pPr>
  </w:style>
  <w:style w:type="paragraph" w:customStyle="1" w:styleId="BodyQuoteList">
    <w:name w:val="Body_Quote_List"/>
    <w:basedOn w:val="BodyQuote"/>
    <w:uiPriority w:val="99"/>
    <w:rsid w:val="00F44F13"/>
    <w:pPr>
      <w:numPr>
        <w:numId w:val="4"/>
      </w:numPr>
      <w:tabs>
        <w:tab w:val="clear" w:pos="1174"/>
        <w:tab w:val="num" w:pos="1620"/>
      </w:tabs>
      <w:ind w:left="1620"/>
      <w:contextualSpacing/>
    </w:pPr>
  </w:style>
  <w:style w:type="paragraph" w:styleId="Ingenafstand">
    <w:name w:val="No Spacing"/>
    <w:uiPriority w:val="1"/>
    <w:qFormat/>
    <w:rsid w:val="00974B24"/>
    <w:rPr>
      <w:rFonts w:cs="Calibri"/>
    </w:rPr>
  </w:style>
  <w:style w:type="paragraph" w:customStyle="1" w:styleId="Default">
    <w:name w:val="Default"/>
    <w:basedOn w:val="Normal"/>
    <w:rsid w:val="005A1464"/>
    <w:pPr>
      <w:autoSpaceDE w:val="0"/>
      <w:autoSpaceDN w:val="0"/>
      <w:spacing w:after="0"/>
    </w:pPr>
    <w:rPr>
      <w:rFonts w:ascii="Arial" w:eastAsiaTheme="minorHAnsi" w:hAnsi="Arial" w:cs="Arial"/>
      <w:color w:val="000000"/>
    </w:rPr>
  </w:style>
  <w:style w:type="paragraph" w:customStyle="1" w:styleId="BilagOverskrift1">
    <w:name w:val="Bilag Overskrift 1"/>
    <w:basedOn w:val="Overskrift1"/>
    <w:qFormat/>
    <w:rsid w:val="00251CDA"/>
    <w:pPr>
      <w:keepLines w:val="0"/>
      <w:pageBreakBefore/>
      <w:tabs>
        <w:tab w:val="clear" w:pos="540"/>
      </w:tabs>
      <w:spacing w:before="600" w:after="180"/>
      <w:ind w:left="794" w:hanging="794"/>
    </w:pPr>
    <w:rPr>
      <w:rFonts w:ascii="Cambria" w:hAnsi="Cambria"/>
      <w:bCs w:val="0"/>
      <w:sz w:val="44"/>
      <w:szCs w:val="32"/>
      <w:lang w:eastAsia="da-DK"/>
    </w:rPr>
  </w:style>
  <w:style w:type="character" w:styleId="BesgtHyperlink">
    <w:name w:val="FollowedHyperlink"/>
    <w:basedOn w:val="Standardskrifttypeiafsnit"/>
    <w:uiPriority w:val="99"/>
    <w:semiHidden/>
    <w:unhideWhenUsed/>
    <w:rsid w:val="00BE40B6"/>
    <w:rPr>
      <w:color w:val="800080" w:themeColor="followedHyperlink"/>
      <w:u w:val="single"/>
    </w:rPr>
  </w:style>
  <w:style w:type="character" w:styleId="Pladsholdertekst">
    <w:name w:val="Placeholder Text"/>
    <w:basedOn w:val="Standardskrifttypeiafsnit"/>
    <w:uiPriority w:val="99"/>
    <w:semiHidden/>
    <w:rsid w:val="000975C4"/>
    <w:rPr>
      <w:color w:val="808080"/>
    </w:rPr>
  </w:style>
  <w:style w:type="character" w:customStyle="1" w:styleId="apple-converted-space">
    <w:name w:val="apple-converted-space"/>
    <w:basedOn w:val="Standardskrifttypeiafsnit"/>
    <w:rsid w:val="00FC436E"/>
  </w:style>
  <w:style w:type="character" w:styleId="Kommentarhenvisning">
    <w:name w:val="annotation reference"/>
    <w:basedOn w:val="Standardskrifttypeiafsnit"/>
    <w:uiPriority w:val="99"/>
    <w:semiHidden/>
    <w:unhideWhenUsed/>
    <w:rsid w:val="00D979AE"/>
    <w:rPr>
      <w:sz w:val="16"/>
      <w:szCs w:val="16"/>
    </w:rPr>
  </w:style>
  <w:style w:type="paragraph" w:styleId="Kommentartekst">
    <w:name w:val="annotation text"/>
    <w:basedOn w:val="Normal"/>
    <w:link w:val="KommentartekstTegn"/>
    <w:uiPriority w:val="99"/>
    <w:semiHidden/>
    <w:unhideWhenUsed/>
    <w:rsid w:val="00D979AE"/>
    <w:rPr>
      <w:sz w:val="20"/>
      <w:szCs w:val="20"/>
    </w:rPr>
  </w:style>
  <w:style w:type="character" w:customStyle="1" w:styleId="KommentartekstTegn">
    <w:name w:val="Kommentartekst Tegn"/>
    <w:basedOn w:val="Standardskrifttypeiafsnit"/>
    <w:link w:val="Kommentartekst"/>
    <w:uiPriority w:val="99"/>
    <w:semiHidden/>
    <w:rsid w:val="00D979AE"/>
    <w:rPr>
      <w:rFonts w:cs="Calibri"/>
      <w:sz w:val="20"/>
      <w:szCs w:val="20"/>
    </w:rPr>
  </w:style>
  <w:style w:type="paragraph" w:styleId="Kommentaremne">
    <w:name w:val="annotation subject"/>
    <w:basedOn w:val="Kommentartekst"/>
    <w:next w:val="Kommentartekst"/>
    <w:link w:val="KommentaremneTegn"/>
    <w:uiPriority w:val="99"/>
    <w:semiHidden/>
    <w:unhideWhenUsed/>
    <w:rsid w:val="00D979AE"/>
    <w:rPr>
      <w:b/>
      <w:bCs/>
    </w:rPr>
  </w:style>
  <w:style w:type="character" w:customStyle="1" w:styleId="KommentaremneTegn">
    <w:name w:val="Kommentaremne Tegn"/>
    <w:basedOn w:val="KommentartekstTegn"/>
    <w:link w:val="Kommentaremne"/>
    <w:uiPriority w:val="99"/>
    <w:semiHidden/>
    <w:rsid w:val="00D979AE"/>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4348">
      <w:bodyDiv w:val="1"/>
      <w:marLeft w:val="0"/>
      <w:marRight w:val="0"/>
      <w:marTop w:val="0"/>
      <w:marBottom w:val="0"/>
      <w:divBdr>
        <w:top w:val="none" w:sz="0" w:space="0" w:color="auto"/>
        <w:left w:val="none" w:sz="0" w:space="0" w:color="auto"/>
        <w:bottom w:val="none" w:sz="0" w:space="0" w:color="auto"/>
        <w:right w:val="none" w:sz="0" w:space="0" w:color="auto"/>
      </w:divBdr>
    </w:div>
    <w:div w:id="160972129">
      <w:bodyDiv w:val="1"/>
      <w:marLeft w:val="0"/>
      <w:marRight w:val="0"/>
      <w:marTop w:val="0"/>
      <w:marBottom w:val="0"/>
      <w:divBdr>
        <w:top w:val="none" w:sz="0" w:space="0" w:color="auto"/>
        <w:left w:val="none" w:sz="0" w:space="0" w:color="auto"/>
        <w:bottom w:val="none" w:sz="0" w:space="0" w:color="auto"/>
        <w:right w:val="none" w:sz="0" w:space="0" w:color="auto"/>
      </w:divBdr>
    </w:div>
    <w:div w:id="332294073">
      <w:bodyDiv w:val="1"/>
      <w:marLeft w:val="0"/>
      <w:marRight w:val="0"/>
      <w:marTop w:val="0"/>
      <w:marBottom w:val="0"/>
      <w:divBdr>
        <w:top w:val="none" w:sz="0" w:space="0" w:color="auto"/>
        <w:left w:val="none" w:sz="0" w:space="0" w:color="auto"/>
        <w:bottom w:val="none" w:sz="0" w:space="0" w:color="auto"/>
        <w:right w:val="none" w:sz="0" w:space="0" w:color="auto"/>
      </w:divBdr>
    </w:div>
    <w:div w:id="450054781">
      <w:bodyDiv w:val="1"/>
      <w:marLeft w:val="0"/>
      <w:marRight w:val="0"/>
      <w:marTop w:val="0"/>
      <w:marBottom w:val="0"/>
      <w:divBdr>
        <w:top w:val="none" w:sz="0" w:space="0" w:color="auto"/>
        <w:left w:val="none" w:sz="0" w:space="0" w:color="auto"/>
        <w:bottom w:val="none" w:sz="0" w:space="0" w:color="auto"/>
        <w:right w:val="none" w:sz="0" w:space="0" w:color="auto"/>
      </w:divBdr>
    </w:div>
    <w:div w:id="541945721">
      <w:bodyDiv w:val="1"/>
      <w:marLeft w:val="0"/>
      <w:marRight w:val="0"/>
      <w:marTop w:val="0"/>
      <w:marBottom w:val="0"/>
      <w:divBdr>
        <w:top w:val="none" w:sz="0" w:space="0" w:color="auto"/>
        <w:left w:val="none" w:sz="0" w:space="0" w:color="auto"/>
        <w:bottom w:val="none" w:sz="0" w:space="0" w:color="auto"/>
        <w:right w:val="none" w:sz="0" w:space="0" w:color="auto"/>
      </w:divBdr>
    </w:div>
    <w:div w:id="570315965">
      <w:bodyDiv w:val="1"/>
      <w:marLeft w:val="0"/>
      <w:marRight w:val="0"/>
      <w:marTop w:val="0"/>
      <w:marBottom w:val="0"/>
      <w:divBdr>
        <w:top w:val="none" w:sz="0" w:space="0" w:color="auto"/>
        <w:left w:val="none" w:sz="0" w:space="0" w:color="auto"/>
        <w:bottom w:val="none" w:sz="0" w:space="0" w:color="auto"/>
        <w:right w:val="none" w:sz="0" w:space="0" w:color="auto"/>
      </w:divBdr>
    </w:div>
    <w:div w:id="616641123">
      <w:bodyDiv w:val="1"/>
      <w:marLeft w:val="0"/>
      <w:marRight w:val="0"/>
      <w:marTop w:val="0"/>
      <w:marBottom w:val="0"/>
      <w:divBdr>
        <w:top w:val="none" w:sz="0" w:space="0" w:color="auto"/>
        <w:left w:val="none" w:sz="0" w:space="0" w:color="auto"/>
        <w:bottom w:val="none" w:sz="0" w:space="0" w:color="auto"/>
        <w:right w:val="none" w:sz="0" w:space="0" w:color="auto"/>
      </w:divBdr>
    </w:div>
    <w:div w:id="701903179">
      <w:bodyDiv w:val="1"/>
      <w:marLeft w:val="0"/>
      <w:marRight w:val="0"/>
      <w:marTop w:val="0"/>
      <w:marBottom w:val="0"/>
      <w:divBdr>
        <w:top w:val="none" w:sz="0" w:space="0" w:color="auto"/>
        <w:left w:val="none" w:sz="0" w:space="0" w:color="auto"/>
        <w:bottom w:val="none" w:sz="0" w:space="0" w:color="auto"/>
        <w:right w:val="none" w:sz="0" w:space="0" w:color="auto"/>
      </w:divBdr>
    </w:div>
    <w:div w:id="850605347">
      <w:marLeft w:val="0"/>
      <w:marRight w:val="0"/>
      <w:marTop w:val="0"/>
      <w:marBottom w:val="0"/>
      <w:divBdr>
        <w:top w:val="none" w:sz="0" w:space="0" w:color="auto"/>
        <w:left w:val="none" w:sz="0" w:space="0" w:color="auto"/>
        <w:bottom w:val="none" w:sz="0" w:space="0" w:color="auto"/>
        <w:right w:val="none" w:sz="0" w:space="0" w:color="auto"/>
      </w:divBdr>
      <w:divsChild>
        <w:div w:id="850605354">
          <w:marLeft w:val="0"/>
          <w:marRight w:val="0"/>
          <w:marTop w:val="0"/>
          <w:marBottom w:val="0"/>
          <w:divBdr>
            <w:top w:val="none" w:sz="0" w:space="0" w:color="auto"/>
            <w:left w:val="none" w:sz="0" w:space="0" w:color="auto"/>
            <w:bottom w:val="none" w:sz="0" w:space="0" w:color="auto"/>
            <w:right w:val="none" w:sz="0" w:space="0" w:color="auto"/>
          </w:divBdr>
          <w:divsChild>
            <w:div w:id="850605355">
              <w:marLeft w:val="0"/>
              <w:marRight w:val="0"/>
              <w:marTop w:val="0"/>
              <w:marBottom w:val="0"/>
              <w:divBdr>
                <w:top w:val="none" w:sz="0" w:space="0" w:color="auto"/>
                <w:left w:val="none" w:sz="0" w:space="0" w:color="auto"/>
                <w:bottom w:val="none" w:sz="0" w:space="0" w:color="auto"/>
                <w:right w:val="none" w:sz="0" w:space="0" w:color="auto"/>
              </w:divBdr>
              <w:divsChild>
                <w:div w:id="850605352">
                  <w:marLeft w:val="24"/>
                  <w:marRight w:val="24"/>
                  <w:marTop w:val="96"/>
                  <w:marBottom w:val="96"/>
                  <w:divBdr>
                    <w:top w:val="none" w:sz="0" w:space="0" w:color="auto"/>
                    <w:left w:val="none" w:sz="0" w:space="0" w:color="auto"/>
                    <w:bottom w:val="none" w:sz="0" w:space="0" w:color="auto"/>
                    <w:right w:val="none" w:sz="0" w:space="0" w:color="auto"/>
                  </w:divBdr>
                  <w:divsChild>
                    <w:div w:id="850605357">
                      <w:marLeft w:val="0"/>
                      <w:marRight w:val="0"/>
                      <w:marTop w:val="0"/>
                      <w:marBottom w:val="0"/>
                      <w:divBdr>
                        <w:top w:val="none" w:sz="0" w:space="0" w:color="auto"/>
                        <w:left w:val="none" w:sz="0" w:space="0" w:color="auto"/>
                        <w:bottom w:val="none" w:sz="0" w:space="0" w:color="auto"/>
                        <w:right w:val="none" w:sz="0" w:space="0" w:color="auto"/>
                      </w:divBdr>
                      <w:divsChild>
                        <w:div w:id="850605350">
                          <w:marLeft w:val="0"/>
                          <w:marRight w:val="0"/>
                          <w:marTop w:val="0"/>
                          <w:marBottom w:val="0"/>
                          <w:divBdr>
                            <w:top w:val="single" w:sz="6" w:space="0" w:color="666666"/>
                            <w:left w:val="single" w:sz="6" w:space="0" w:color="666666"/>
                            <w:bottom w:val="single" w:sz="6" w:space="0" w:color="666666"/>
                            <w:right w:val="single" w:sz="6" w:space="0" w:color="666666"/>
                          </w:divBdr>
                          <w:divsChild>
                            <w:div w:id="850605356">
                              <w:marLeft w:val="0"/>
                              <w:marRight w:val="0"/>
                              <w:marTop w:val="0"/>
                              <w:marBottom w:val="0"/>
                              <w:divBdr>
                                <w:top w:val="none" w:sz="0" w:space="0" w:color="auto"/>
                                <w:left w:val="none" w:sz="0" w:space="0" w:color="auto"/>
                                <w:bottom w:val="none" w:sz="0" w:space="0" w:color="auto"/>
                                <w:right w:val="none" w:sz="0" w:space="0" w:color="auto"/>
                              </w:divBdr>
                              <w:divsChild>
                                <w:div w:id="850605358">
                                  <w:marLeft w:val="0"/>
                                  <w:marRight w:val="0"/>
                                  <w:marTop w:val="0"/>
                                  <w:marBottom w:val="0"/>
                                  <w:divBdr>
                                    <w:top w:val="none" w:sz="0" w:space="0" w:color="auto"/>
                                    <w:left w:val="none" w:sz="0" w:space="0" w:color="auto"/>
                                    <w:bottom w:val="none" w:sz="0" w:space="0" w:color="auto"/>
                                    <w:right w:val="none" w:sz="0" w:space="0" w:color="auto"/>
                                  </w:divBdr>
                                  <w:divsChild>
                                    <w:div w:id="850605359">
                                      <w:marLeft w:val="0"/>
                                      <w:marRight w:val="0"/>
                                      <w:marTop w:val="0"/>
                                      <w:marBottom w:val="0"/>
                                      <w:divBdr>
                                        <w:top w:val="none" w:sz="0" w:space="0" w:color="auto"/>
                                        <w:left w:val="none" w:sz="0" w:space="0" w:color="auto"/>
                                        <w:bottom w:val="none" w:sz="0" w:space="0" w:color="auto"/>
                                        <w:right w:val="none" w:sz="0" w:space="0" w:color="auto"/>
                                      </w:divBdr>
                                      <w:divsChild>
                                        <w:div w:id="850605348">
                                          <w:marLeft w:val="0"/>
                                          <w:marRight w:val="0"/>
                                          <w:marTop w:val="0"/>
                                          <w:marBottom w:val="0"/>
                                          <w:divBdr>
                                            <w:top w:val="none" w:sz="0" w:space="0" w:color="auto"/>
                                            <w:left w:val="none" w:sz="0" w:space="0" w:color="auto"/>
                                            <w:bottom w:val="none" w:sz="0" w:space="0" w:color="auto"/>
                                            <w:right w:val="none" w:sz="0" w:space="0" w:color="auto"/>
                                          </w:divBdr>
                                        </w:div>
                                        <w:div w:id="850605349">
                                          <w:marLeft w:val="0"/>
                                          <w:marRight w:val="0"/>
                                          <w:marTop w:val="0"/>
                                          <w:marBottom w:val="0"/>
                                          <w:divBdr>
                                            <w:top w:val="none" w:sz="0" w:space="0" w:color="auto"/>
                                            <w:left w:val="none" w:sz="0" w:space="0" w:color="auto"/>
                                            <w:bottom w:val="none" w:sz="0" w:space="0" w:color="auto"/>
                                            <w:right w:val="none" w:sz="0" w:space="0" w:color="auto"/>
                                          </w:divBdr>
                                        </w:div>
                                        <w:div w:id="8506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05351">
      <w:marLeft w:val="0"/>
      <w:marRight w:val="0"/>
      <w:marTop w:val="0"/>
      <w:marBottom w:val="0"/>
      <w:divBdr>
        <w:top w:val="none" w:sz="0" w:space="0" w:color="auto"/>
        <w:left w:val="none" w:sz="0" w:space="0" w:color="auto"/>
        <w:bottom w:val="none" w:sz="0" w:space="0" w:color="auto"/>
        <w:right w:val="none" w:sz="0" w:space="0" w:color="auto"/>
      </w:divBdr>
    </w:div>
    <w:div w:id="910232355">
      <w:bodyDiv w:val="1"/>
      <w:marLeft w:val="0"/>
      <w:marRight w:val="0"/>
      <w:marTop w:val="0"/>
      <w:marBottom w:val="0"/>
      <w:divBdr>
        <w:top w:val="none" w:sz="0" w:space="0" w:color="auto"/>
        <w:left w:val="none" w:sz="0" w:space="0" w:color="auto"/>
        <w:bottom w:val="none" w:sz="0" w:space="0" w:color="auto"/>
        <w:right w:val="none" w:sz="0" w:space="0" w:color="auto"/>
      </w:divBdr>
    </w:div>
    <w:div w:id="1319118021">
      <w:bodyDiv w:val="1"/>
      <w:marLeft w:val="0"/>
      <w:marRight w:val="0"/>
      <w:marTop w:val="0"/>
      <w:marBottom w:val="0"/>
      <w:divBdr>
        <w:top w:val="none" w:sz="0" w:space="0" w:color="auto"/>
        <w:left w:val="none" w:sz="0" w:space="0" w:color="auto"/>
        <w:bottom w:val="none" w:sz="0" w:space="0" w:color="auto"/>
        <w:right w:val="none" w:sz="0" w:space="0" w:color="auto"/>
      </w:divBdr>
    </w:div>
    <w:div w:id="1500731283">
      <w:bodyDiv w:val="1"/>
      <w:marLeft w:val="0"/>
      <w:marRight w:val="0"/>
      <w:marTop w:val="0"/>
      <w:marBottom w:val="0"/>
      <w:divBdr>
        <w:top w:val="none" w:sz="0" w:space="0" w:color="auto"/>
        <w:left w:val="none" w:sz="0" w:space="0" w:color="auto"/>
        <w:bottom w:val="none" w:sz="0" w:space="0" w:color="auto"/>
        <w:right w:val="none" w:sz="0" w:space="0" w:color="auto"/>
      </w:divBdr>
    </w:div>
    <w:div w:id="1727798042">
      <w:bodyDiv w:val="1"/>
      <w:marLeft w:val="0"/>
      <w:marRight w:val="0"/>
      <w:marTop w:val="0"/>
      <w:marBottom w:val="0"/>
      <w:divBdr>
        <w:top w:val="none" w:sz="0" w:space="0" w:color="auto"/>
        <w:left w:val="none" w:sz="0" w:space="0" w:color="auto"/>
        <w:bottom w:val="none" w:sz="0" w:space="0" w:color="auto"/>
        <w:right w:val="none" w:sz="0" w:space="0" w:color="auto"/>
      </w:divBdr>
    </w:div>
    <w:div w:id="18876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Z-Drev\18099%20Genbrug%20af%20adressedata\Analyser\AdrUdl\MBBL_Kortlaegning_af_myndighedernes_brug_af_adresser_i_udlandet_2012-05-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BF82-68E1-46D9-8713-61F5D16A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MBBL_Kortlaegning_af_myndighedernes_brug_af_adresser_i_udlandet_2012-05-05.dotx</Template>
  <TotalTime>1</TotalTime>
  <Pages>4</Pages>
  <Words>1125</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Anvendelsen af ejendommens beliggenhedsadresse efter realiseringen af grunddataprogrammet (GD1 og GD2)</vt:lpstr>
    </vt:vector>
  </TitlesOfParts>
  <Company>InKIT</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Anvendelsen af ejendommens beliggenhedsadresse efter realiseringen af grunddataprogrammet (GD1 og GD2)</dc:title>
  <dc:subject>Grunddataprogrammet GD1 og GD2</dc:subject>
  <dc:creator>Morten Lind</dc:creator>
  <cp:lastModifiedBy>Louise Nordskov</cp:lastModifiedBy>
  <cp:revision>2</cp:revision>
  <cp:lastPrinted>2015-12-09T15:40:00Z</cp:lastPrinted>
  <dcterms:created xsi:type="dcterms:W3CDTF">2016-01-21T13:41:00Z</dcterms:created>
  <dcterms:modified xsi:type="dcterms:W3CDTF">2016-01-21T13:41:00Z</dcterms:modified>
</cp:coreProperties>
</file>