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397"/>
        <w:gridCol w:w="1985"/>
      </w:tblGrid>
      <w:tr w:rsidR="00093B6A" w:rsidRPr="00DC0D55" w:rsidTr="00093B6A">
        <w:trPr>
          <w:trHeight w:hRule="exact" w:val="799"/>
        </w:trPr>
        <w:tc>
          <w:tcPr>
            <w:tcW w:w="7655" w:type="dxa"/>
          </w:tcPr>
          <w:p w:rsidR="00093B6A" w:rsidRPr="00275697" w:rsidRDefault="00654B71" w:rsidP="00654B71">
            <w:pPr>
              <w:pStyle w:val="Template-Dokumentnavn"/>
            </w:pPr>
            <w:r>
              <w:t>Cover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275697" w:rsidRDefault="00093B6A" w:rsidP="00794A97">
            <w:pPr>
              <w:pStyle w:val="Template-Dokumentnavn"/>
            </w:pPr>
          </w:p>
        </w:tc>
        <w:tc>
          <w:tcPr>
            <w:tcW w:w="1985" w:type="dxa"/>
            <w:vMerge w:val="restart"/>
          </w:tcPr>
          <w:p w:rsidR="00125EF6" w:rsidRPr="0015280F" w:rsidRDefault="00A2775E" w:rsidP="00125EF6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 xml:space="preserve">Den </w:t>
            </w:r>
            <w:r w:rsidR="009B70E5">
              <w:rPr>
                <w:lang w:val="da-DK"/>
              </w:rPr>
              <w:t>1</w:t>
            </w:r>
            <w:r w:rsidR="000222BE">
              <w:rPr>
                <w:lang w:val="da-DK"/>
              </w:rPr>
              <w:t>8</w:t>
            </w:r>
            <w:r w:rsidR="00125EF6" w:rsidRPr="0015280F">
              <w:rPr>
                <w:lang w:val="da-DK"/>
              </w:rPr>
              <w:t xml:space="preserve">. </w:t>
            </w:r>
            <w:r w:rsidR="009B70E5">
              <w:rPr>
                <w:lang w:val="da-DK"/>
              </w:rPr>
              <w:t>april</w:t>
            </w:r>
            <w:r w:rsidR="00125EF6" w:rsidRPr="0015280F">
              <w:rPr>
                <w:lang w:val="da-DK"/>
              </w:rPr>
              <w:t xml:space="preserve"> 201</w:t>
            </w:r>
            <w:r>
              <w:rPr>
                <w:lang w:val="da-DK"/>
              </w:rPr>
              <w:t>6</w:t>
            </w:r>
            <w:r w:rsidR="00125EF6" w:rsidRPr="0015280F">
              <w:rPr>
                <w:lang w:val="da-DK"/>
              </w:rPr>
              <w:t> </w:t>
            </w:r>
          </w:p>
          <w:p w:rsidR="00DC0D55" w:rsidRPr="0015280F" w:rsidRDefault="009B70E5" w:rsidP="00125EF6">
            <w:pPr>
              <w:pStyle w:val="Template-Dato"/>
            </w:pPr>
            <w:r>
              <w:t>/lonor</w:t>
            </w:r>
          </w:p>
        </w:tc>
      </w:tr>
      <w:tr w:rsidR="00093B6A" w:rsidRPr="00DC0D55" w:rsidTr="00093B6A">
        <w:trPr>
          <w:trHeight w:val="368"/>
        </w:trPr>
        <w:tc>
          <w:tcPr>
            <w:tcW w:w="7655" w:type="dxa"/>
          </w:tcPr>
          <w:p w:rsidR="00093B6A" w:rsidRPr="0015280F" w:rsidRDefault="00093B6A" w:rsidP="00794A97"/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15280F" w:rsidRDefault="00093B6A" w:rsidP="00794A97"/>
        </w:tc>
        <w:tc>
          <w:tcPr>
            <w:tcW w:w="1985" w:type="dxa"/>
            <w:vMerge/>
          </w:tcPr>
          <w:p w:rsidR="00093B6A" w:rsidRPr="0015280F" w:rsidRDefault="00093B6A" w:rsidP="00794A97"/>
        </w:tc>
      </w:tr>
    </w:tbl>
    <w:p w:rsidR="00CF1C87" w:rsidRPr="00275697" w:rsidRDefault="000222BE" w:rsidP="00CD1F43">
      <w:pPr>
        <w:pStyle w:val="Overskrift1"/>
        <w:jc w:val="both"/>
      </w:pPr>
      <w:r>
        <w:t>Status på d</w:t>
      </w:r>
      <w:r w:rsidR="00061AD4">
        <w:t>atavask</w:t>
      </w:r>
    </w:p>
    <w:p w:rsidR="0015280F" w:rsidRDefault="00620E25" w:rsidP="00CD1F43">
      <w:pPr>
        <w:pStyle w:val="Overskrift2"/>
        <w:jc w:val="both"/>
      </w:pPr>
      <w:r>
        <w:t>Problem</w:t>
      </w:r>
    </w:p>
    <w:p w:rsidR="00620E25" w:rsidRDefault="003D1A60" w:rsidP="00CD1F43">
      <w:pPr>
        <w:spacing w:before="120"/>
        <w:jc w:val="both"/>
      </w:pPr>
      <w:r>
        <w:t xml:space="preserve">Data i Adresseprogrammets registre skal vaskes, dvs. de skal </w:t>
      </w:r>
      <w:r w:rsidR="003532CF" w:rsidRPr="003D1A60">
        <w:t>kvalitetssikr</w:t>
      </w:r>
      <w:r>
        <w:t xml:space="preserve">es og der skal sikres overensstemmelse mellem data på tværs af registrene. Opgaverne skal </w:t>
      </w:r>
      <w:r w:rsidR="009B70E5">
        <w:t xml:space="preserve">organiseres, planlægges og finansieres således, at opgaverne er gennemført forud for </w:t>
      </w:r>
      <w:r>
        <w:t xml:space="preserve">programmets </w:t>
      </w:r>
      <w:r w:rsidR="009B70E5">
        <w:t xml:space="preserve">idriftsættelse. </w:t>
      </w:r>
    </w:p>
    <w:p w:rsidR="0015280F" w:rsidRDefault="00620E25" w:rsidP="00CD1F43">
      <w:pPr>
        <w:pStyle w:val="Overskrift2"/>
        <w:jc w:val="both"/>
      </w:pPr>
      <w:r>
        <w:t>Baggrund</w:t>
      </w:r>
    </w:p>
    <w:p w:rsidR="009B70E5" w:rsidRDefault="009B70E5" w:rsidP="005D017B">
      <w:pPr>
        <w:jc w:val="both"/>
      </w:pPr>
      <w:r>
        <w:t xml:space="preserve">Styregruppen blev på møde den 15. marts mundtligt orienteret om, at det forberedende arbejde til igangsættelse af datavask-aktiviteterne i programmet så småt var i gangsat. </w:t>
      </w:r>
      <w:r w:rsidR="005D017B">
        <w:t>Denne</w:t>
      </w:r>
      <w:r w:rsidR="003D1A60">
        <w:t xml:space="preserve"> sag giver en status på arbejdet. </w:t>
      </w:r>
    </w:p>
    <w:p w:rsidR="009B70E5" w:rsidRDefault="009B70E5" w:rsidP="00CD1F43">
      <w:pPr>
        <w:jc w:val="both"/>
      </w:pPr>
      <w:r>
        <w:t xml:space="preserve">Siden styregruppemødet har der været arbejdet i tre spor: </w:t>
      </w:r>
    </w:p>
    <w:p w:rsidR="009B70E5" w:rsidRDefault="009B70E5" w:rsidP="00CD1F43">
      <w:pPr>
        <w:pStyle w:val="Listeafsnit"/>
        <w:numPr>
          <w:ilvl w:val="0"/>
          <w:numId w:val="30"/>
        </w:numPr>
        <w:jc w:val="both"/>
        <w:rPr>
          <w:rFonts w:ascii="Garamond" w:hAnsi="Garamond"/>
          <w:sz w:val="24"/>
        </w:rPr>
      </w:pPr>
      <w:r w:rsidRPr="009B70E5">
        <w:rPr>
          <w:rFonts w:ascii="Garamond" w:hAnsi="Garamond"/>
          <w:sz w:val="24"/>
        </w:rPr>
        <w:t>Kortlægning af omfang, kompleksitet</w:t>
      </w:r>
      <w:r w:rsidR="00D71B33">
        <w:rPr>
          <w:rFonts w:ascii="Garamond" w:hAnsi="Garamond"/>
          <w:sz w:val="24"/>
        </w:rPr>
        <w:t xml:space="preserve">, </w:t>
      </w:r>
      <w:r w:rsidRPr="009B70E5">
        <w:rPr>
          <w:rFonts w:ascii="Garamond" w:hAnsi="Garamond"/>
          <w:sz w:val="24"/>
        </w:rPr>
        <w:t>indbyrdes sammenhæng</w:t>
      </w:r>
    </w:p>
    <w:p w:rsidR="009B70E5" w:rsidRDefault="00D71B33" w:rsidP="00CD1F43">
      <w:pPr>
        <w:pStyle w:val="Listeafsnit"/>
        <w:numPr>
          <w:ilvl w:val="0"/>
          <w:numId w:val="30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Kortlægning af</w:t>
      </w:r>
      <w:r w:rsidR="000A047E">
        <w:rPr>
          <w:rFonts w:ascii="Garamond" w:hAnsi="Garamond"/>
          <w:sz w:val="24"/>
        </w:rPr>
        <w:t xml:space="preserve"> </w:t>
      </w:r>
      <w:r w:rsidR="005D017B">
        <w:rPr>
          <w:rFonts w:ascii="Garamond" w:hAnsi="Garamond"/>
          <w:sz w:val="24"/>
        </w:rPr>
        <w:t>eksisterende</w:t>
      </w:r>
      <w:r w:rsidR="000A047E">
        <w:rPr>
          <w:rFonts w:ascii="Garamond" w:hAnsi="Garamond"/>
          <w:sz w:val="24"/>
        </w:rPr>
        <w:t xml:space="preserve"> f</w:t>
      </w:r>
      <w:r>
        <w:rPr>
          <w:rFonts w:ascii="Garamond" w:hAnsi="Garamond"/>
          <w:sz w:val="24"/>
        </w:rPr>
        <w:t>inansier</w:t>
      </w:r>
      <w:r w:rsidR="000A047E">
        <w:rPr>
          <w:rFonts w:ascii="Garamond" w:hAnsi="Garamond"/>
          <w:sz w:val="24"/>
        </w:rPr>
        <w:t>ing</w:t>
      </w:r>
      <w:r w:rsidR="005D017B">
        <w:rPr>
          <w:rFonts w:ascii="Garamond" w:hAnsi="Garamond"/>
          <w:sz w:val="24"/>
        </w:rPr>
        <w:t xml:space="preserve"> og udeståender</w:t>
      </w:r>
    </w:p>
    <w:p w:rsidR="00BD6D1E" w:rsidRPr="00BD6D1E" w:rsidRDefault="00D71B33" w:rsidP="005D017B">
      <w:pPr>
        <w:pStyle w:val="Listeafsnit"/>
        <w:numPr>
          <w:ilvl w:val="0"/>
          <w:numId w:val="30"/>
        </w:numPr>
        <w:jc w:val="both"/>
      </w:pPr>
      <w:r w:rsidRPr="00BD6D1E">
        <w:rPr>
          <w:rFonts w:ascii="Garamond" w:hAnsi="Garamond"/>
          <w:sz w:val="24"/>
        </w:rPr>
        <w:t>Organiserin</w:t>
      </w:r>
      <w:r w:rsidR="005D017B" w:rsidRPr="00BD6D1E">
        <w:rPr>
          <w:rFonts w:ascii="Garamond" w:hAnsi="Garamond"/>
          <w:sz w:val="24"/>
        </w:rPr>
        <w:t>g</w:t>
      </w:r>
    </w:p>
    <w:p w:rsidR="005D017B" w:rsidRPr="005D017B" w:rsidRDefault="00BD6D1E" w:rsidP="005D017B">
      <w:r>
        <w:br/>
      </w:r>
      <w:r w:rsidR="005D017B">
        <w:t>Status på de enkelte punkter er gennemgået nedenfor.</w:t>
      </w:r>
    </w:p>
    <w:p w:rsidR="005D017B" w:rsidRDefault="00D71B33" w:rsidP="005D017B">
      <w:pPr>
        <w:rPr>
          <w:i/>
        </w:rPr>
      </w:pPr>
      <w:r w:rsidRPr="005D017B">
        <w:rPr>
          <w:i/>
        </w:rPr>
        <w:t xml:space="preserve">Ad.1: </w:t>
      </w:r>
      <w:r w:rsidR="00FD7EDE" w:rsidRPr="005D017B">
        <w:rPr>
          <w:i/>
        </w:rPr>
        <w:t>Omfang, kompleksitet og indbyrdes sammenhæn</w:t>
      </w:r>
      <w:r w:rsidR="005D017B">
        <w:rPr>
          <w:i/>
        </w:rPr>
        <w:t>ge</w:t>
      </w:r>
    </w:p>
    <w:p w:rsidR="001323F7" w:rsidRPr="005D017B" w:rsidRDefault="00FD7EDE" w:rsidP="005D017B">
      <w:pPr>
        <w:rPr>
          <w:i/>
        </w:rPr>
      </w:pPr>
      <w:r>
        <w:t>Der har været afholdt en workshop</w:t>
      </w:r>
      <w:r w:rsidR="003D1A60">
        <w:t xml:space="preserve"> med deltagelse fra DAR, DAGI, CPR, CVR, KL og GD2-programledelsen</w:t>
      </w:r>
      <w:r>
        <w:t>, hvor opgaverne blev skitseret. Konklusionen var</w:t>
      </w:r>
      <w:r w:rsidR="0083627F">
        <w:t xml:space="preserve"> helt overordnet, at </w:t>
      </w:r>
      <w:r w:rsidR="00E8111A">
        <w:t xml:space="preserve">alle de </w:t>
      </w:r>
      <w:r w:rsidR="0083627F">
        <w:t>nødvendige aktiviteter</w:t>
      </w:r>
      <w:r w:rsidR="00E8111A">
        <w:t xml:space="preserve"> er skitseret</w:t>
      </w:r>
      <w:r>
        <w:t>, at kompleksiteten er meget varierende</w:t>
      </w:r>
      <w:r w:rsidR="000A047E">
        <w:t>, at ansvarsplaceringen er på plads</w:t>
      </w:r>
      <w:r w:rsidR="0083627F">
        <w:t xml:space="preserve"> og at der er brug for at opgaverne løses koordineret efter en fælles plan.</w:t>
      </w:r>
    </w:p>
    <w:p w:rsidR="005D017B" w:rsidRPr="00DB3938" w:rsidRDefault="00E8111A" w:rsidP="00DB3938">
      <w:pPr>
        <w:pStyle w:val="Listeafsnit"/>
        <w:numPr>
          <w:ilvl w:val="0"/>
          <w:numId w:val="37"/>
        </w:numPr>
        <w:jc w:val="both"/>
        <w:rPr>
          <w:rFonts w:ascii="Garamond" w:hAnsi="Garamond"/>
          <w:sz w:val="24"/>
        </w:rPr>
      </w:pPr>
      <w:r w:rsidRPr="005D017B">
        <w:rPr>
          <w:rFonts w:ascii="Garamond" w:hAnsi="Garamond"/>
          <w:i/>
          <w:sz w:val="24"/>
        </w:rPr>
        <w:t>DAR</w:t>
      </w:r>
      <w:r w:rsidRPr="005D017B">
        <w:rPr>
          <w:rFonts w:ascii="Garamond" w:hAnsi="Garamond"/>
          <w:sz w:val="24"/>
        </w:rPr>
        <w:t xml:space="preserve">: </w:t>
      </w:r>
      <w:r w:rsidR="00FD7EDE" w:rsidRPr="005D017B">
        <w:rPr>
          <w:rFonts w:ascii="Garamond" w:hAnsi="Garamond"/>
          <w:sz w:val="24"/>
        </w:rPr>
        <w:t xml:space="preserve">De direkte DAR-relaterede aktiviteter </w:t>
      </w:r>
      <w:r w:rsidR="001323F7" w:rsidRPr="005D017B">
        <w:rPr>
          <w:rFonts w:ascii="Garamond" w:hAnsi="Garamond"/>
          <w:sz w:val="24"/>
        </w:rPr>
        <w:t xml:space="preserve">er </w:t>
      </w:r>
      <w:r w:rsidR="00FD7EDE" w:rsidRPr="005D017B">
        <w:rPr>
          <w:rFonts w:ascii="Garamond" w:hAnsi="Garamond"/>
          <w:sz w:val="24"/>
        </w:rPr>
        <w:t xml:space="preserve">mindre komplekse og i god gænge. </w:t>
      </w:r>
      <w:r w:rsidR="001323F7" w:rsidRPr="005D017B">
        <w:rPr>
          <w:rFonts w:ascii="Garamond" w:hAnsi="Garamond"/>
          <w:sz w:val="24"/>
        </w:rPr>
        <w:t>Der er en klar forventning om, at de kan håndteres som planlagt inden 1. januar 2017</w:t>
      </w:r>
      <w:r w:rsidRPr="005D017B">
        <w:rPr>
          <w:rFonts w:ascii="Garamond" w:hAnsi="Garamond"/>
          <w:sz w:val="24"/>
        </w:rPr>
        <w:t>, hvor DAR idriftsættes</w:t>
      </w:r>
      <w:r w:rsidR="001323F7" w:rsidRPr="005D017B">
        <w:rPr>
          <w:rFonts w:ascii="Garamond" w:hAnsi="Garamond"/>
          <w:sz w:val="24"/>
        </w:rPr>
        <w:t>.</w:t>
      </w:r>
      <w:r w:rsidR="001B0707">
        <w:rPr>
          <w:rFonts w:ascii="Garamond" w:hAnsi="Garamond"/>
          <w:sz w:val="24"/>
        </w:rPr>
        <w:t xml:space="preserve"> SDFE er ansvarlig for opgaven og kommunerne er udførende.</w:t>
      </w:r>
    </w:p>
    <w:p w:rsidR="00A73AB1" w:rsidRPr="00DB3938" w:rsidRDefault="00A73AB1" w:rsidP="00A73AB1">
      <w:pPr>
        <w:pStyle w:val="Listeafsnit"/>
        <w:numPr>
          <w:ilvl w:val="0"/>
          <w:numId w:val="37"/>
        </w:numPr>
        <w:jc w:val="both"/>
        <w:rPr>
          <w:rFonts w:ascii="Garamond" w:hAnsi="Garamond"/>
          <w:sz w:val="24"/>
        </w:rPr>
      </w:pPr>
      <w:r w:rsidRPr="005D017B">
        <w:rPr>
          <w:rFonts w:ascii="Garamond" w:hAnsi="Garamond"/>
          <w:i/>
          <w:sz w:val="24"/>
        </w:rPr>
        <w:t>DAGI</w:t>
      </w:r>
      <w:r w:rsidRPr="005D017B">
        <w:rPr>
          <w:rFonts w:ascii="Garamond" w:hAnsi="Garamond"/>
          <w:sz w:val="24"/>
        </w:rPr>
        <w:t>: Nogle af de DAGI-relaterede aktiviteter forudsætter principbeslutninger. Fx er der ca. 1</w:t>
      </w:r>
      <w:r>
        <w:rPr>
          <w:rFonts w:ascii="Garamond" w:hAnsi="Garamond"/>
          <w:sz w:val="24"/>
        </w:rPr>
        <w:t>3</w:t>
      </w:r>
      <w:r w:rsidRPr="005D017B">
        <w:rPr>
          <w:rFonts w:ascii="Garamond" w:hAnsi="Garamond"/>
          <w:sz w:val="24"/>
        </w:rPr>
        <w:t xml:space="preserve">.000 </w:t>
      </w:r>
      <w:r>
        <w:rPr>
          <w:rFonts w:ascii="Garamond" w:hAnsi="Garamond"/>
          <w:sz w:val="24"/>
        </w:rPr>
        <w:t>adress</w:t>
      </w:r>
      <w:r w:rsidRPr="005D017B">
        <w:rPr>
          <w:rFonts w:ascii="Garamond" w:hAnsi="Garamond"/>
          <w:sz w:val="24"/>
        </w:rPr>
        <w:t>er, hvor der ikke er overensstemmelse mellem DAGI og CPR-vej</w:t>
      </w:r>
      <w:r>
        <w:rPr>
          <w:rFonts w:ascii="Garamond" w:hAnsi="Garamond"/>
          <w:sz w:val="24"/>
        </w:rPr>
        <w:t>, hvad sognetilhørsforhold angår</w:t>
      </w:r>
      <w:r w:rsidRPr="005D017B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Det skal afklares,</w:t>
      </w:r>
      <w:r w:rsidRPr="005D017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hvorvidt det er forretningskritisk</w:t>
      </w:r>
      <w:r w:rsidRPr="005D017B">
        <w:rPr>
          <w:rFonts w:ascii="Garamond" w:hAnsi="Garamond"/>
          <w:sz w:val="24"/>
        </w:rPr>
        <w:t xml:space="preserve">, at kommunerne retter alle </w:t>
      </w:r>
      <w:r>
        <w:rPr>
          <w:rFonts w:ascii="Garamond" w:hAnsi="Garamond"/>
          <w:sz w:val="24"/>
        </w:rPr>
        <w:t>adres</w:t>
      </w:r>
      <w:r w:rsidRPr="005D017B">
        <w:rPr>
          <w:rFonts w:ascii="Garamond" w:hAnsi="Garamond"/>
          <w:sz w:val="24"/>
        </w:rPr>
        <w:t>serne</w:t>
      </w:r>
      <w:r>
        <w:rPr>
          <w:rFonts w:ascii="Garamond" w:hAnsi="Garamond"/>
          <w:sz w:val="24"/>
        </w:rPr>
        <w:t>, eller kun nogle af adresserne (fx dem hvor der er personregistrering),</w:t>
      </w:r>
      <w:r w:rsidRPr="005D017B">
        <w:rPr>
          <w:rFonts w:ascii="Garamond" w:hAnsi="Garamond"/>
          <w:sz w:val="24"/>
        </w:rPr>
        <w:t xml:space="preserve"> forud for konvertering. Endvidere er der en tidsmæssig sammenhæng til rettelser i CPR-vej som endnu ikke er kortlagt. </w:t>
      </w:r>
      <w:r w:rsidRPr="005D017B">
        <w:rPr>
          <w:rFonts w:ascii="Garamond" w:hAnsi="Garamond"/>
          <w:sz w:val="24"/>
        </w:rPr>
        <w:lastRenderedPageBreak/>
        <w:t>Der udestår en detailplanlægning heraf, men det er på nuværende tidspunkt forventningen, at opgaverne kan løses inden 1. januar 2017, hvor DAGI idriftsættes.</w:t>
      </w:r>
      <w:r w:rsidR="000C3217">
        <w:rPr>
          <w:rFonts w:ascii="Garamond" w:hAnsi="Garamond"/>
          <w:sz w:val="24"/>
        </w:rPr>
        <w:t xml:space="preserve"> SDFE er ansvarlig for opgaven og kommunerne er udførende. </w:t>
      </w:r>
    </w:p>
    <w:p w:rsidR="00354A4A" w:rsidRPr="001B0707" w:rsidRDefault="00E8111A" w:rsidP="005D017B">
      <w:pPr>
        <w:pStyle w:val="Listeafsnit"/>
        <w:numPr>
          <w:ilvl w:val="0"/>
          <w:numId w:val="37"/>
        </w:numPr>
        <w:jc w:val="both"/>
        <w:rPr>
          <w:rFonts w:ascii="Garamond" w:hAnsi="Garamond"/>
          <w:sz w:val="24"/>
        </w:rPr>
      </w:pPr>
      <w:r w:rsidRPr="001B0707">
        <w:rPr>
          <w:rFonts w:ascii="Garamond" w:hAnsi="Garamond"/>
          <w:i/>
          <w:sz w:val="24"/>
        </w:rPr>
        <w:t>CPR-vej:</w:t>
      </w:r>
      <w:r w:rsidRPr="001B0707">
        <w:rPr>
          <w:rFonts w:ascii="Garamond" w:hAnsi="Garamond"/>
          <w:sz w:val="24"/>
        </w:rPr>
        <w:t xml:space="preserve"> </w:t>
      </w:r>
      <w:r w:rsidR="00354A4A" w:rsidRPr="001B0707">
        <w:rPr>
          <w:rFonts w:ascii="Garamond" w:hAnsi="Garamond"/>
          <w:sz w:val="24"/>
        </w:rPr>
        <w:t>De CPR-vej relaterede aktiviteter hænger direkte sammen med aktiviteterne i relation til DAR og DAGI</w:t>
      </w:r>
      <w:r w:rsidR="00AA641B" w:rsidRPr="001B0707">
        <w:rPr>
          <w:rFonts w:ascii="Garamond" w:hAnsi="Garamond"/>
          <w:sz w:val="24"/>
        </w:rPr>
        <w:t xml:space="preserve">, </w:t>
      </w:r>
      <w:r w:rsidR="00BD6D1E" w:rsidRPr="001B0707">
        <w:rPr>
          <w:rFonts w:ascii="Garamond" w:hAnsi="Garamond"/>
          <w:sz w:val="24"/>
        </w:rPr>
        <w:t xml:space="preserve">som følge af at data </w:t>
      </w:r>
      <w:r w:rsidR="00AA641B" w:rsidRPr="001B0707">
        <w:rPr>
          <w:rFonts w:ascii="Garamond" w:hAnsi="Garamond"/>
          <w:sz w:val="24"/>
        </w:rPr>
        <w:t>i CPR-vej skal konverteres til DAR og DAGI</w:t>
      </w:r>
      <w:r w:rsidR="005D017B" w:rsidRPr="001B0707">
        <w:rPr>
          <w:rFonts w:ascii="Garamond" w:hAnsi="Garamond"/>
          <w:sz w:val="24"/>
        </w:rPr>
        <w:t>.</w:t>
      </w:r>
      <w:r w:rsidR="001B0707" w:rsidRPr="001B0707">
        <w:rPr>
          <w:rFonts w:ascii="Garamond" w:hAnsi="Garamond"/>
          <w:sz w:val="24"/>
        </w:rPr>
        <w:t xml:space="preserve"> SDFE er ansvarlig </w:t>
      </w:r>
      <w:r w:rsidR="001B0707">
        <w:rPr>
          <w:rFonts w:ascii="Garamond" w:hAnsi="Garamond"/>
          <w:sz w:val="24"/>
        </w:rPr>
        <w:t>for opgaven i samarbejde med CPR-kontoret. K</w:t>
      </w:r>
      <w:r w:rsidR="001B0707" w:rsidRPr="001B0707">
        <w:rPr>
          <w:rFonts w:ascii="Garamond" w:hAnsi="Garamond"/>
          <w:sz w:val="24"/>
        </w:rPr>
        <w:t>ommunerne er udførende.</w:t>
      </w:r>
    </w:p>
    <w:p w:rsidR="001B0707" w:rsidRPr="001B0707" w:rsidRDefault="00E8111A" w:rsidP="001B0707">
      <w:pPr>
        <w:pStyle w:val="Listeafsnit"/>
        <w:numPr>
          <w:ilvl w:val="0"/>
          <w:numId w:val="37"/>
        </w:numPr>
        <w:suppressAutoHyphens w:val="0"/>
        <w:spacing w:line="240" w:lineRule="auto"/>
        <w:contextualSpacing w:val="0"/>
        <w:jc w:val="both"/>
        <w:rPr>
          <w:rFonts w:ascii="Garamond" w:hAnsi="Garamond"/>
          <w:color w:val="000000"/>
          <w:sz w:val="24"/>
        </w:rPr>
      </w:pPr>
      <w:r w:rsidRPr="001B0707">
        <w:rPr>
          <w:rFonts w:ascii="Garamond" w:hAnsi="Garamond"/>
          <w:i/>
          <w:sz w:val="24"/>
        </w:rPr>
        <w:t>CPR:</w:t>
      </w:r>
      <w:r w:rsidRPr="001B0707">
        <w:rPr>
          <w:rFonts w:ascii="Garamond" w:hAnsi="Garamond"/>
          <w:sz w:val="24"/>
        </w:rPr>
        <w:t xml:space="preserve"> </w:t>
      </w:r>
      <w:r w:rsidR="001323F7" w:rsidRPr="001B0707">
        <w:rPr>
          <w:rFonts w:ascii="Garamond" w:hAnsi="Garamond"/>
          <w:sz w:val="24"/>
        </w:rPr>
        <w:t xml:space="preserve">Der er ca. 10.000 </w:t>
      </w:r>
      <w:r w:rsidR="00BD6D1E" w:rsidRPr="001B0707">
        <w:rPr>
          <w:rFonts w:ascii="Garamond" w:hAnsi="Garamond"/>
          <w:sz w:val="24"/>
        </w:rPr>
        <w:t>bopæls</w:t>
      </w:r>
      <w:r w:rsidR="001323F7" w:rsidRPr="001B0707">
        <w:rPr>
          <w:rFonts w:ascii="Garamond" w:hAnsi="Garamond"/>
          <w:sz w:val="24"/>
        </w:rPr>
        <w:t>-adresser, der skal rettes</w:t>
      </w:r>
      <w:r w:rsidR="00BD6D1E" w:rsidRPr="001B0707">
        <w:rPr>
          <w:rFonts w:ascii="Garamond" w:hAnsi="Garamond"/>
          <w:sz w:val="24"/>
        </w:rPr>
        <w:t xml:space="preserve"> i CPR-registeret</w:t>
      </w:r>
      <w:r w:rsidR="001323F7" w:rsidRPr="001B0707">
        <w:rPr>
          <w:rFonts w:ascii="Garamond" w:hAnsi="Garamond"/>
          <w:sz w:val="24"/>
        </w:rPr>
        <w:t>. Der er ved at blive lagt en plan for, hvordan adresserne kan kategoriseres i enkle og komplekse, herunder om der er tale om ydelsesudbetaling og/eller om borgerne skal inddrages. Der er på nuværende tidspunkt en forventning om, at de potentielt svære sager kan hegnes ind</w:t>
      </w:r>
      <w:r w:rsidR="00BD6D1E" w:rsidRPr="001B0707">
        <w:rPr>
          <w:rFonts w:ascii="Garamond" w:hAnsi="Garamond"/>
          <w:sz w:val="24"/>
        </w:rPr>
        <w:t>,</w:t>
      </w:r>
      <w:r w:rsidR="001323F7" w:rsidRPr="001B0707">
        <w:rPr>
          <w:rFonts w:ascii="Garamond" w:hAnsi="Garamond"/>
          <w:sz w:val="24"/>
        </w:rPr>
        <w:t xml:space="preserve"> og der er en fælles forståelse mellem parterne om, at de sager skal håndteres særligt varsomt. </w:t>
      </w:r>
      <w:r w:rsidR="00354A4A" w:rsidRPr="001B0707">
        <w:rPr>
          <w:rFonts w:ascii="Garamond" w:hAnsi="Garamond"/>
          <w:sz w:val="24"/>
        </w:rPr>
        <w:t xml:space="preserve">Der udestår en detailplanlægning af opgaven, og det </w:t>
      </w:r>
      <w:r w:rsidR="00004F3B" w:rsidRPr="001B0707">
        <w:rPr>
          <w:rFonts w:ascii="Garamond" w:hAnsi="Garamond"/>
          <w:sz w:val="24"/>
        </w:rPr>
        <w:t xml:space="preserve">er </w:t>
      </w:r>
      <w:r w:rsidR="00354A4A" w:rsidRPr="001B0707">
        <w:rPr>
          <w:rFonts w:ascii="Garamond" w:hAnsi="Garamond"/>
          <w:sz w:val="24"/>
        </w:rPr>
        <w:t>på nuværende tidspunkt ikke afklaret, om det er muligt at få korrigeret al</w:t>
      </w:r>
      <w:r w:rsidR="00DB3938" w:rsidRPr="001B0707">
        <w:rPr>
          <w:rFonts w:ascii="Garamond" w:hAnsi="Garamond"/>
          <w:sz w:val="24"/>
        </w:rPr>
        <w:t>le adresserne før 1. april 2017, hvor paralleldriftsperioden afsluttes.</w:t>
      </w:r>
      <w:r w:rsidR="00AA641B" w:rsidRPr="001B0707">
        <w:rPr>
          <w:rFonts w:ascii="Garamond" w:hAnsi="Garamond"/>
          <w:sz w:val="24"/>
        </w:rPr>
        <w:t xml:space="preserve"> I så fald skal der findes en håndtering heraf. </w:t>
      </w:r>
      <w:r w:rsidR="001B0707" w:rsidRPr="001B0707">
        <w:rPr>
          <w:rFonts w:ascii="Garamond" w:hAnsi="Garamond"/>
          <w:sz w:val="24"/>
        </w:rPr>
        <w:t xml:space="preserve">CPR-kontoret er overordnet ansvarlig for opgaven. Ansvaret for planlægning og </w:t>
      </w:r>
      <w:r w:rsidR="001B0707" w:rsidRPr="001B0707">
        <w:rPr>
          <w:rFonts w:ascii="Garamond" w:hAnsi="Garamond"/>
          <w:color w:val="000000"/>
          <w:sz w:val="24"/>
        </w:rPr>
        <w:t xml:space="preserve">styring er et delt ansvar mellem GD2-programledelsen, KL og CPR – i praksis udført via det tværgående datavask-projekt. </w:t>
      </w:r>
      <w:r w:rsidR="001B0707">
        <w:rPr>
          <w:rFonts w:ascii="Garamond" w:hAnsi="Garamond"/>
          <w:color w:val="000000"/>
          <w:sz w:val="24"/>
        </w:rPr>
        <w:t>Kommunerne er udførende.</w:t>
      </w:r>
    </w:p>
    <w:p w:rsidR="005D017B" w:rsidRDefault="00E8111A" w:rsidP="00CD1F43">
      <w:pPr>
        <w:pStyle w:val="Listeafsnit"/>
        <w:numPr>
          <w:ilvl w:val="0"/>
          <w:numId w:val="37"/>
        </w:numPr>
        <w:jc w:val="both"/>
        <w:rPr>
          <w:rFonts w:ascii="Garamond" w:hAnsi="Garamond"/>
          <w:sz w:val="24"/>
        </w:rPr>
      </w:pPr>
      <w:r w:rsidRPr="005D017B">
        <w:rPr>
          <w:rFonts w:ascii="Garamond" w:hAnsi="Garamond"/>
          <w:i/>
          <w:sz w:val="24"/>
        </w:rPr>
        <w:t>CVR</w:t>
      </w:r>
      <w:r w:rsidRPr="005D017B">
        <w:rPr>
          <w:rFonts w:ascii="Garamond" w:hAnsi="Garamond"/>
          <w:sz w:val="24"/>
        </w:rPr>
        <w:t>: Der er ca. 70.000 CVR-adresser, der skal rettes</w:t>
      </w:r>
      <w:r w:rsidR="00DB3938">
        <w:rPr>
          <w:rFonts w:ascii="Garamond" w:hAnsi="Garamond"/>
          <w:sz w:val="24"/>
        </w:rPr>
        <w:t>, så de bringes i overensstemmelse med DAR</w:t>
      </w:r>
      <w:r w:rsidRPr="005D017B">
        <w:rPr>
          <w:rFonts w:ascii="Garamond" w:hAnsi="Garamond"/>
          <w:sz w:val="24"/>
        </w:rPr>
        <w:t>. Opgavens kompleksitet afhænger af udfaldet af en juridisk udredning internt i ERST, der skal vise, hvilke muligheder ERST har for selv at korrigere adresser</w:t>
      </w:r>
      <w:r w:rsidR="00BD6D1E">
        <w:rPr>
          <w:rFonts w:ascii="Garamond" w:hAnsi="Garamond"/>
          <w:sz w:val="24"/>
        </w:rPr>
        <w:t>,</w:t>
      </w:r>
      <w:r w:rsidRPr="005D017B">
        <w:rPr>
          <w:rFonts w:ascii="Garamond" w:hAnsi="Garamond"/>
          <w:sz w:val="24"/>
        </w:rPr>
        <w:t xml:space="preserve"> og hvilke muligheder der er for fx at kunne sanktionere overfor virksomhederne, hvis ikke adresserne rettes. Der udestår en detailplanlægning af opgaven</w:t>
      </w:r>
      <w:r w:rsidR="00BD6D1E">
        <w:rPr>
          <w:rFonts w:ascii="Garamond" w:hAnsi="Garamond"/>
          <w:sz w:val="24"/>
        </w:rPr>
        <w:t>,</w:t>
      </w:r>
      <w:r w:rsidRPr="005D017B">
        <w:rPr>
          <w:rFonts w:ascii="Garamond" w:hAnsi="Garamond"/>
          <w:sz w:val="24"/>
        </w:rPr>
        <w:t xml:space="preserve"> og det er på nuværende tidspunkt ikke afklaret, om det er muligt at få korrigeret alle CVR-adresserne før 1. april 2017. Det er dog forventningen, at det i så fald vil være en mindre andel, der udestår. </w:t>
      </w:r>
      <w:r w:rsidR="00AA641B">
        <w:rPr>
          <w:rFonts w:ascii="Garamond" w:hAnsi="Garamond"/>
          <w:sz w:val="24"/>
        </w:rPr>
        <w:t xml:space="preserve">Tilsvarende for CPR skal der i så fald findes en løsning for håndtering heraf. </w:t>
      </w:r>
      <w:r w:rsidR="001B0707">
        <w:rPr>
          <w:rFonts w:ascii="Garamond" w:hAnsi="Garamond"/>
          <w:sz w:val="24"/>
        </w:rPr>
        <w:t xml:space="preserve">Erhvervsstyrelsen er ansvarlig for opgaven. </w:t>
      </w:r>
    </w:p>
    <w:p w:rsidR="00085C6A" w:rsidRPr="005D017B" w:rsidRDefault="00085C6A" w:rsidP="00085C6A">
      <w:pPr>
        <w:pStyle w:val="Listeafsnit"/>
        <w:jc w:val="both"/>
        <w:rPr>
          <w:rFonts w:ascii="Garamond" w:hAnsi="Garamond"/>
          <w:sz w:val="24"/>
        </w:rPr>
      </w:pPr>
    </w:p>
    <w:p w:rsidR="00CD1F43" w:rsidRDefault="0083627F" w:rsidP="00CD1F43">
      <w:pPr>
        <w:rPr>
          <w:i/>
        </w:rPr>
      </w:pPr>
      <w:r w:rsidRPr="00DB3938">
        <w:rPr>
          <w:i/>
        </w:rPr>
        <w:t>Ad. 2</w:t>
      </w:r>
      <w:r w:rsidR="00085C6A">
        <w:rPr>
          <w:i/>
        </w:rPr>
        <w:t>)</w:t>
      </w:r>
      <w:r w:rsidRPr="00DB3938">
        <w:rPr>
          <w:i/>
        </w:rPr>
        <w:t xml:space="preserve"> Kortlægning af</w:t>
      </w:r>
      <w:r w:rsidR="000A047E" w:rsidRPr="00DB3938">
        <w:rPr>
          <w:i/>
        </w:rPr>
        <w:t xml:space="preserve"> finansiering</w:t>
      </w:r>
    </w:p>
    <w:p w:rsidR="00DB3938" w:rsidRDefault="00DB3938" w:rsidP="00CD1F43">
      <w:pPr>
        <w:rPr>
          <w:i/>
        </w:rPr>
      </w:pPr>
      <w:r>
        <w:t xml:space="preserve">Et overordnet overblik over opgaverne og deres finansieringsstatus fremgår af </w:t>
      </w:r>
      <w:r w:rsidRPr="00DB3938">
        <w:rPr>
          <w:i/>
        </w:rPr>
        <w:t>tabel 1.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7"/>
        <w:gridCol w:w="537"/>
        <w:gridCol w:w="640"/>
        <w:gridCol w:w="3156"/>
      </w:tblGrid>
      <w:tr w:rsidR="00DB3938" w:rsidRPr="00DB3938" w:rsidTr="00DB3938">
        <w:trPr>
          <w:trHeight w:val="324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DB3938" w:rsidRPr="00DB3938" w:rsidRDefault="00DB3938" w:rsidP="00DB393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F3B">
              <w:rPr>
                <w:i/>
                <w:color w:val="000000"/>
                <w:szCs w:val="20"/>
              </w:rPr>
              <w:t xml:space="preserve">Tabel 1: Opgaverne </w:t>
            </w:r>
            <w:r>
              <w:rPr>
                <w:i/>
                <w:color w:val="000000"/>
                <w:szCs w:val="20"/>
              </w:rPr>
              <w:t>og finansieringsstatus</w:t>
            </w:r>
          </w:p>
        </w:tc>
      </w:tr>
      <w:tr w:rsidR="00DB3938" w:rsidRPr="00DB3938" w:rsidTr="00DB3938">
        <w:trPr>
          <w:trHeight w:val="459"/>
        </w:trPr>
        <w:tc>
          <w:tcPr>
            <w:tcW w:w="0" w:type="auto"/>
            <w:vMerge w:val="restart"/>
            <w:shd w:val="clear" w:color="auto" w:fill="F2F2F2" w:themeFill="background1" w:themeFillShade="F2"/>
          </w:tcPr>
          <w:p w:rsidR="00DB3938" w:rsidRPr="00DB3938" w:rsidRDefault="00DB3938" w:rsidP="00EA4AF7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3938">
              <w:rPr>
                <w:rFonts w:ascii="Arial" w:hAnsi="Arial" w:cs="Arial"/>
                <w:b/>
                <w:color w:val="000000"/>
                <w:sz w:val="18"/>
                <w:szCs w:val="18"/>
              </w:rPr>
              <w:t>Opgaver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:rsidR="00DB3938" w:rsidRPr="00DB3938" w:rsidRDefault="00DB3938" w:rsidP="00EA4AF7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3938">
              <w:rPr>
                <w:rFonts w:ascii="Arial" w:hAnsi="Arial" w:cs="Arial"/>
                <w:b/>
                <w:color w:val="000000"/>
                <w:sz w:val="18"/>
                <w:szCs w:val="18"/>
              </w:rPr>
              <w:t>Finansieret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</w:tcPr>
          <w:p w:rsidR="00DB3938" w:rsidRPr="00DB3938" w:rsidRDefault="00DB3938" w:rsidP="00EA4AF7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3938">
              <w:rPr>
                <w:rFonts w:ascii="Arial" w:hAnsi="Arial" w:cs="Arial"/>
                <w:b/>
                <w:color w:val="000000"/>
                <w:sz w:val="18"/>
                <w:szCs w:val="18"/>
              </w:rPr>
              <w:t>Bidrag til finansiering</w:t>
            </w:r>
          </w:p>
        </w:tc>
      </w:tr>
      <w:tr w:rsidR="00DB3938" w:rsidRPr="00DB3938" w:rsidTr="00DB3938">
        <w:trPr>
          <w:trHeight w:val="47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DB3938" w:rsidRPr="00DB3938" w:rsidRDefault="00DB3938" w:rsidP="00EA4AF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DB3938" w:rsidRPr="00DB3938" w:rsidRDefault="00DB3938" w:rsidP="00EA4AF7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3938">
              <w:rPr>
                <w:rFonts w:ascii="Arial" w:hAnsi="Arial" w:cs="Arial"/>
                <w:b/>
                <w:color w:val="000000"/>
                <w:sz w:val="18"/>
                <w:szCs w:val="18"/>
              </w:rPr>
              <w:t>Ja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B3938" w:rsidRPr="00DB3938" w:rsidRDefault="00DB3938" w:rsidP="00EA4AF7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3938">
              <w:rPr>
                <w:rFonts w:ascii="Arial" w:hAnsi="Arial" w:cs="Arial"/>
                <w:b/>
                <w:color w:val="000000"/>
                <w:sz w:val="18"/>
                <w:szCs w:val="18"/>
              </w:rPr>
              <w:t>Nej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:rsidR="00DB3938" w:rsidRPr="00DB3938" w:rsidRDefault="00DB3938" w:rsidP="00EA4AF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3938" w:rsidRPr="00DB3938" w:rsidTr="00DB3938">
        <w:trPr>
          <w:trHeight w:val="539"/>
        </w:trPr>
        <w:tc>
          <w:tcPr>
            <w:tcW w:w="0" w:type="auto"/>
          </w:tcPr>
          <w:p w:rsidR="00DB3938" w:rsidRPr="00DB3938" w:rsidRDefault="00DB3938" w:rsidP="00EA4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938">
              <w:rPr>
                <w:rFonts w:ascii="Arial" w:hAnsi="Arial" w:cs="Arial"/>
                <w:color w:val="000000"/>
                <w:sz w:val="18"/>
                <w:szCs w:val="18"/>
              </w:rPr>
              <w:t>Danne og publicere lister med data, der skal rettes (SDFE, CPR og ERST)</w:t>
            </w:r>
          </w:p>
        </w:tc>
        <w:tc>
          <w:tcPr>
            <w:tcW w:w="0" w:type="auto"/>
          </w:tcPr>
          <w:p w:rsidR="00DB3938" w:rsidRPr="00DB3938" w:rsidRDefault="00DB3938" w:rsidP="00EA4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93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DB3938" w:rsidRPr="00DB3938" w:rsidRDefault="00DB3938" w:rsidP="00EA4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DB3938" w:rsidRPr="00DB3938" w:rsidRDefault="00DB3938" w:rsidP="00EA4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3938" w:rsidRPr="00DB3938" w:rsidTr="00DB3938">
        <w:tc>
          <w:tcPr>
            <w:tcW w:w="0" w:type="auto"/>
          </w:tcPr>
          <w:p w:rsidR="00DB3938" w:rsidRPr="00DB3938" w:rsidRDefault="00DB3938" w:rsidP="00A73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93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Kommunernes opgaver med at rette i DAR og CPR-vej</w:t>
            </w:r>
            <w:r w:rsidR="00BD6D1E">
              <w:rPr>
                <w:rFonts w:ascii="Arial" w:hAnsi="Arial" w:cs="Arial"/>
                <w:color w:val="000000"/>
                <w:sz w:val="18"/>
                <w:szCs w:val="18"/>
              </w:rPr>
              <w:t xml:space="preserve"> (med forbehold for meget store opgaver som fx 1</w:t>
            </w:r>
            <w:r w:rsidR="00A73A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D6D1E">
              <w:rPr>
                <w:rFonts w:ascii="Arial" w:hAnsi="Arial" w:cs="Arial"/>
                <w:color w:val="000000"/>
                <w:sz w:val="18"/>
                <w:szCs w:val="18"/>
              </w:rPr>
              <w:t>.000 sognegrænser)</w:t>
            </w:r>
          </w:p>
        </w:tc>
        <w:tc>
          <w:tcPr>
            <w:tcW w:w="0" w:type="auto"/>
          </w:tcPr>
          <w:p w:rsidR="00DB3938" w:rsidRPr="00DB3938" w:rsidRDefault="00DB3938" w:rsidP="00EA4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93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DB3938" w:rsidRPr="00DB3938" w:rsidRDefault="00DB3938" w:rsidP="00EA4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DB3938" w:rsidRPr="00DB3938" w:rsidRDefault="00DB3938" w:rsidP="00EA4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3938" w:rsidRPr="00DB3938" w:rsidTr="00DB3938">
        <w:tc>
          <w:tcPr>
            <w:tcW w:w="0" w:type="auto"/>
          </w:tcPr>
          <w:p w:rsidR="00DB3938" w:rsidRPr="00DB3938" w:rsidRDefault="00DB3938" w:rsidP="00EA4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938">
              <w:rPr>
                <w:rFonts w:ascii="Arial" w:hAnsi="Arial" w:cs="Arial"/>
                <w:color w:val="000000"/>
                <w:sz w:val="18"/>
                <w:szCs w:val="18"/>
              </w:rPr>
              <w:t xml:space="preserve">Kommunernes opgave med at </w:t>
            </w:r>
            <w:proofErr w:type="gramStart"/>
            <w:r w:rsidRPr="00DB3938">
              <w:rPr>
                <w:rFonts w:ascii="Arial" w:hAnsi="Arial" w:cs="Arial"/>
                <w:color w:val="000000"/>
                <w:sz w:val="18"/>
                <w:szCs w:val="18"/>
              </w:rPr>
              <w:t>rette</w:t>
            </w:r>
            <w:proofErr w:type="gramEnd"/>
            <w:r w:rsidRPr="00DB3938">
              <w:rPr>
                <w:rFonts w:ascii="Arial" w:hAnsi="Arial" w:cs="Arial"/>
                <w:color w:val="000000"/>
                <w:sz w:val="18"/>
                <w:szCs w:val="18"/>
              </w:rPr>
              <w:t xml:space="preserve"> i CPR, herunder at sikre koordinering med udbetalingsmyndighederne og håndbæring af svære sager. </w:t>
            </w:r>
          </w:p>
        </w:tc>
        <w:tc>
          <w:tcPr>
            <w:tcW w:w="0" w:type="auto"/>
          </w:tcPr>
          <w:p w:rsidR="00DB3938" w:rsidRPr="00DB3938" w:rsidRDefault="00DB3938" w:rsidP="00EA4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DB3938" w:rsidRPr="00DB3938" w:rsidRDefault="00DB3938" w:rsidP="00EA4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93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DB3938" w:rsidRPr="00DB3938" w:rsidRDefault="00DB3938" w:rsidP="00EA4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3938" w:rsidRPr="00DB3938" w:rsidTr="00DB3938">
        <w:tc>
          <w:tcPr>
            <w:tcW w:w="0" w:type="auto"/>
          </w:tcPr>
          <w:p w:rsidR="00DB3938" w:rsidRPr="00DB3938" w:rsidRDefault="00DB3938" w:rsidP="00EA4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938">
              <w:rPr>
                <w:rFonts w:ascii="Arial" w:hAnsi="Arial" w:cs="Arial"/>
                <w:color w:val="000000"/>
                <w:sz w:val="18"/>
                <w:szCs w:val="18"/>
              </w:rPr>
              <w:t xml:space="preserve">Kommunale repræsentanters bidrag til udarbejdelse af informations- og vejledningsmateriale, afholdelse af informationsmøder samt opfølgning over for kommunerne. </w:t>
            </w:r>
          </w:p>
        </w:tc>
        <w:tc>
          <w:tcPr>
            <w:tcW w:w="0" w:type="auto"/>
          </w:tcPr>
          <w:p w:rsidR="00DB3938" w:rsidRPr="00DB3938" w:rsidRDefault="00DB3938" w:rsidP="00EA4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DB3938" w:rsidRPr="00DB3938" w:rsidRDefault="00DB3938" w:rsidP="00EA4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93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DB3938" w:rsidRPr="00DB3938" w:rsidRDefault="00085C6A" w:rsidP="00EA4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Evt. k</w:t>
            </w:r>
            <w:r w:rsidR="00DB3938" w:rsidRPr="00DB3938">
              <w:rPr>
                <w:rFonts w:ascii="Arial" w:hAnsi="Arial" w:cs="Arial"/>
                <w:color w:val="000000"/>
                <w:sz w:val="18"/>
                <w:szCs w:val="18"/>
              </w:rPr>
              <w:t xml:space="preserve">onvertering af mandetimer fra suppleringsprojektets </w:t>
            </w:r>
            <w:proofErr w:type="spellStart"/>
            <w:r w:rsidR="00DB3938" w:rsidRPr="00DB3938">
              <w:rPr>
                <w:rFonts w:ascii="Arial" w:hAnsi="Arial" w:cs="Arial"/>
                <w:color w:val="000000"/>
                <w:sz w:val="18"/>
                <w:szCs w:val="18"/>
              </w:rPr>
              <w:t>taskforce</w:t>
            </w:r>
            <w:proofErr w:type="spellEnd"/>
            <w:r w:rsidR="00DB3938" w:rsidRPr="00DB3938">
              <w:rPr>
                <w:rFonts w:ascii="Arial" w:hAnsi="Arial" w:cs="Arial"/>
                <w:color w:val="000000"/>
                <w:sz w:val="18"/>
                <w:szCs w:val="18"/>
              </w:rPr>
              <w:t>. Programledelsen kan frigøre 300.000 kr. til opgaven.</w:t>
            </w:r>
          </w:p>
        </w:tc>
      </w:tr>
      <w:tr w:rsidR="001B0707" w:rsidRPr="00DB3938" w:rsidTr="00DB3938">
        <w:tc>
          <w:tcPr>
            <w:tcW w:w="0" w:type="auto"/>
          </w:tcPr>
          <w:p w:rsidR="001B0707" w:rsidRPr="00DB3938" w:rsidRDefault="001B0707" w:rsidP="001B07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Styring af projektet. </w:t>
            </w:r>
          </w:p>
        </w:tc>
        <w:tc>
          <w:tcPr>
            <w:tcW w:w="0" w:type="auto"/>
          </w:tcPr>
          <w:p w:rsidR="001B0707" w:rsidRPr="00DB3938" w:rsidRDefault="001B0707" w:rsidP="00EA4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1B0707" w:rsidRPr="00DB3938" w:rsidRDefault="001B0707" w:rsidP="00EA4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1B0707" w:rsidRPr="00DB3938" w:rsidRDefault="001B0707" w:rsidP="000C32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SDFE finansierer projektlederressourcer til det indledende, planlæggende arbejde. Afhængigt af opgavens omfang </w:t>
            </w:r>
            <w:r w:rsidR="000C3217">
              <w:rPr>
                <w:rFonts w:ascii="Arial" w:hAnsi="Arial" w:cs="Arial"/>
                <w:color w:val="000000"/>
                <w:sz w:val="18"/>
                <w:szCs w:val="18"/>
              </w:rPr>
              <w:t xml:space="preserve">herefter,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kan der blive behov for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finansiering.</w:t>
            </w:r>
          </w:p>
        </w:tc>
      </w:tr>
      <w:tr w:rsidR="00DB3938" w:rsidRPr="00DB3938" w:rsidTr="00DB3938">
        <w:tc>
          <w:tcPr>
            <w:tcW w:w="0" w:type="auto"/>
          </w:tcPr>
          <w:p w:rsidR="00DB3938" w:rsidRPr="00DB3938" w:rsidRDefault="00DB3938" w:rsidP="00EA4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938">
              <w:rPr>
                <w:rFonts w:ascii="Arial" w:hAnsi="Arial" w:cs="Arial"/>
                <w:color w:val="000000"/>
                <w:sz w:val="18"/>
                <w:szCs w:val="18"/>
              </w:rPr>
              <w:t xml:space="preserve">Kommunernes opgave med at </w:t>
            </w:r>
            <w:proofErr w:type="gramStart"/>
            <w:r w:rsidRPr="00DB3938">
              <w:rPr>
                <w:rFonts w:ascii="Arial" w:hAnsi="Arial" w:cs="Arial"/>
                <w:color w:val="000000"/>
                <w:sz w:val="18"/>
                <w:szCs w:val="18"/>
              </w:rPr>
              <w:t>sikre</w:t>
            </w:r>
            <w:proofErr w:type="gramEnd"/>
            <w:r w:rsidRPr="00DB3938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paralleldrift af hhv. DAR, DAGI og CPR-vej i perioden 1. januar – 1. april 2017. </w:t>
            </w:r>
          </w:p>
        </w:tc>
        <w:tc>
          <w:tcPr>
            <w:tcW w:w="0" w:type="auto"/>
          </w:tcPr>
          <w:p w:rsidR="00DB3938" w:rsidRPr="00DB3938" w:rsidRDefault="00DB3938" w:rsidP="00EA4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DB3938" w:rsidRPr="00DB3938" w:rsidRDefault="001B0707" w:rsidP="00EA4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93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DB3938" w:rsidRPr="00DB3938" w:rsidRDefault="00DB3938" w:rsidP="00EA4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85C6A" w:rsidRDefault="00085C6A" w:rsidP="00085C6A">
      <w:pPr>
        <w:jc w:val="both"/>
        <w:rPr>
          <w:color w:val="000000"/>
          <w:szCs w:val="20"/>
        </w:rPr>
      </w:pPr>
    </w:p>
    <w:p w:rsidR="00085C6A" w:rsidRDefault="00085C6A" w:rsidP="00085C6A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Opgavernes omfang og finansieringsstatus sk</w:t>
      </w:r>
      <w:r w:rsidR="00252A11">
        <w:rPr>
          <w:color w:val="000000"/>
          <w:szCs w:val="20"/>
        </w:rPr>
        <w:t>al</w:t>
      </w:r>
      <w:r>
        <w:rPr>
          <w:color w:val="000000"/>
          <w:szCs w:val="20"/>
        </w:rPr>
        <w:t xml:space="preserve"> valideres yderligere.</w:t>
      </w:r>
    </w:p>
    <w:p w:rsidR="00CD1F43" w:rsidRPr="00085C6A" w:rsidRDefault="006F0336" w:rsidP="00085C6A">
      <w:pPr>
        <w:jc w:val="both"/>
        <w:rPr>
          <w:i/>
          <w:color w:val="000000"/>
          <w:szCs w:val="20"/>
        </w:rPr>
      </w:pPr>
      <w:r>
        <w:rPr>
          <w:color w:val="000000"/>
          <w:szCs w:val="20"/>
        </w:rPr>
        <w:br/>
      </w:r>
      <w:r w:rsidR="00F84004" w:rsidRPr="00085C6A">
        <w:rPr>
          <w:i/>
        </w:rPr>
        <w:t>Ad. 3</w:t>
      </w:r>
      <w:r w:rsidR="00085C6A">
        <w:rPr>
          <w:i/>
        </w:rPr>
        <w:t>)</w:t>
      </w:r>
      <w:r w:rsidR="00F84004" w:rsidRPr="00085C6A">
        <w:rPr>
          <w:i/>
        </w:rPr>
        <w:t xml:space="preserve"> Organisering</w:t>
      </w:r>
    </w:p>
    <w:p w:rsidR="0083627F" w:rsidRDefault="00085C6A" w:rsidP="00CD1F43">
      <w:pPr>
        <w:jc w:val="both"/>
      </w:pPr>
      <w:r>
        <w:t>Da</w:t>
      </w:r>
      <w:r w:rsidR="00F84004">
        <w:t xml:space="preserve"> opgaverne har tætte indbyrdes sammenhænge</w:t>
      </w:r>
      <w:r w:rsidR="00CD1F43">
        <w:t>,</w:t>
      </w:r>
      <w:r w:rsidR="00F84004">
        <w:t xml:space="preserve"> og </w:t>
      </w:r>
      <w:r w:rsidR="00A73AB1">
        <w:t>da der</w:t>
      </w:r>
      <w:r w:rsidR="00F84004">
        <w:t xml:space="preserve"> er flere aktører</w:t>
      </w:r>
      <w:r>
        <w:t xml:space="preserve"> ift. at få data rettet, bør</w:t>
      </w:r>
      <w:r w:rsidR="00F84004">
        <w:t xml:space="preserve"> arbejdet</w:t>
      </w:r>
      <w:r>
        <w:t xml:space="preserve"> organiseres</w:t>
      </w:r>
      <w:r w:rsidR="00F84004">
        <w:t xml:space="preserve"> som et tværgående projekt. </w:t>
      </w:r>
      <w:r w:rsidR="005C36DD">
        <w:t>Projektet bør bemandes med en projektleder</w:t>
      </w:r>
      <w:r w:rsidR="00606119">
        <w:t xml:space="preserve"> fra SDFE, </w:t>
      </w:r>
      <w:r w:rsidR="00BD6D1E">
        <w:t xml:space="preserve">med </w:t>
      </w:r>
      <w:r w:rsidR="005C36DD">
        <w:t xml:space="preserve">kommunale repræsentanter samt </w:t>
      </w:r>
      <w:r w:rsidR="00BD6D1E">
        <w:t xml:space="preserve">en repræsentant for </w:t>
      </w:r>
      <w:r w:rsidR="005C36DD">
        <w:t xml:space="preserve">KL. Desuden vil der være behov for ad hoc at inddrage </w:t>
      </w:r>
      <w:r w:rsidR="00606119">
        <w:t xml:space="preserve">DAGI, </w:t>
      </w:r>
      <w:r w:rsidR="005C36DD">
        <w:t>ERST og CPR</w:t>
      </w:r>
      <w:r w:rsidR="00606119">
        <w:t>.</w:t>
      </w:r>
    </w:p>
    <w:p w:rsidR="00606119" w:rsidRDefault="00606119" w:rsidP="00CD1F43">
      <w:pPr>
        <w:jc w:val="both"/>
      </w:pPr>
      <w:r>
        <w:t>Det er besluttet i SDFE</w:t>
      </w:r>
      <w:r w:rsidR="00252A11">
        <w:t>,</w:t>
      </w:r>
      <w:r>
        <w:t xml:space="preserve"> at man gerne vil stille en projektledelse til rådighed. Morten Winkler </w:t>
      </w:r>
      <w:r w:rsidR="006F0336">
        <w:t xml:space="preserve">indtræder </w:t>
      </w:r>
      <w:r>
        <w:t xml:space="preserve">som projektleder (Morten har tidligere været projektleder på DAGI-projektet) assisteret af Lone Kai Hansen, som er ansvarlig for datavask i DAR og som bl.a. i kraft af sin tidligere stilling som projektleder på CVR-projektet har et indblik i de øvrige registre. Projektet refererer til programlederen, hvormed Brian Arreborg Hansen formelt bliver projektejer. </w:t>
      </w:r>
    </w:p>
    <w:p w:rsidR="00606119" w:rsidRPr="0083627F" w:rsidRDefault="00606119" w:rsidP="00CD1F43">
      <w:pPr>
        <w:jc w:val="both"/>
      </w:pPr>
      <w:r>
        <w:t xml:space="preserve">Under forudsætning af at der kan findes en aftale herfor, foreslås det, at de kommunale repræsentanter skal hentes i suppleringsprojektets </w:t>
      </w:r>
      <w:proofErr w:type="spellStart"/>
      <w:r>
        <w:t>taskforce</w:t>
      </w:r>
      <w:proofErr w:type="spellEnd"/>
      <w:r>
        <w:t xml:space="preserve">. Dels </w:t>
      </w:r>
      <w:r>
        <w:lastRenderedPageBreak/>
        <w:t>fordi de kender programmet og opgavernes karakter og dels fordi</w:t>
      </w:r>
      <w:r w:rsidR="00CD1F43">
        <w:t>, at</w:t>
      </w:r>
      <w:r>
        <w:t xml:space="preserve"> det som nævnt ovenfor ser ud til at være muligt at frigive kommunale mandetimer fra </w:t>
      </w:r>
      <w:proofErr w:type="spellStart"/>
      <w:r>
        <w:t>taskforcen</w:t>
      </w:r>
      <w:proofErr w:type="spellEnd"/>
      <w:r>
        <w:t xml:space="preserve">.  </w:t>
      </w:r>
    </w:p>
    <w:p w:rsidR="0015280F" w:rsidRPr="005B60C9" w:rsidRDefault="0015280F" w:rsidP="00CD1F43">
      <w:pPr>
        <w:pStyle w:val="Overskrift2"/>
        <w:jc w:val="both"/>
      </w:pPr>
      <w:r w:rsidRPr="005B60C9">
        <w:t>Løsning</w:t>
      </w:r>
    </w:p>
    <w:p w:rsidR="00157745" w:rsidRPr="00004F3B" w:rsidRDefault="00026308" w:rsidP="00CD1F43">
      <w:pPr>
        <w:jc w:val="both"/>
      </w:pPr>
      <w:r w:rsidRPr="008D4C5F">
        <w:t xml:space="preserve">Det </w:t>
      </w:r>
      <w:r w:rsidRPr="008D4C5F">
        <w:rPr>
          <w:i/>
        </w:rPr>
        <w:t>indstilles</w:t>
      </w:r>
      <w:r w:rsidR="005E1C73">
        <w:t xml:space="preserve"> at styregruppen tager orienteringen til efterretning. </w:t>
      </w:r>
    </w:p>
    <w:p w:rsidR="00CD1F43" w:rsidRDefault="0015280F" w:rsidP="00CD1F43">
      <w:pPr>
        <w:pStyle w:val="Overskrift3"/>
        <w:jc w:val="both"/>
        <w:rPr>
          <w:i w:val="0"/>
        </w:rPr>
      </w:pPr>
      <w:r w:rsidRPr="00004F3B">
        <w:rPr>
          <w:rFonts w:ascii="Arial" w:hAnsi="Arial"/>
          <w:b/>
          <w:i w:val="0"/>
          <w:iCs/>
          <w:sz w:val="20"/>
          <w:szCs w:val="28"/>
        </w:rPr>
        <w:t>Procedure</w:t>
      </w:r>
      <w:r w:rsidRPr="00004F3B">
        <w:rPr>
          <w:i w:val="0"/>
        </w:rPr>
        <w:br/>
      </w:r>
      <w:r w:rsidR="00004F3B" w:rsidRPr="00CD1F43">
        <w:rPr>
          <w:i w:val="0"/>
        </w:rPr>
        <w:t>Der arbejdes</w:t>
      </w:r>
      <w:r w:rsidR="00085C6A">
        <w:rPr>
          <w:i w:val="0"/>
        </w:rPr>
        <w:t xml:space="preserve"> i samarbejde med DIGST</w:t>
      </w:r>
      <w:r w:rsidR="00004F3B" w:rsidRPr="00CD1F43">
        <w:rPr>
          <w:i w:val="0"/>
        </w:rPr>
        <w:t xml:space="preserve"> på at få afdækket de </w:t>
      </w:r>
      <w:proofErr w:type="spellStart"/>
      <w:r w:rsidR="00004F3B" w:rsidRPr="00CD1F43">
        <w:rPr>
          <w:i w:val="0"/>
        </w:rPr>
        <w:t>ufinansierede</w:t>
      </w:r>
      <w:proofErr w:type="spellEnd"/>
      <w:r w:rsidR="00004F3B" w:rsidRPr="00CD1F43">
        <w:rPr>
          <w:i w:val="0"/>
        </w:rPr>
        <w:t xml:space="preserve"> opgaver og få afdækket, hvor mange mandetimer, der evt. kan frigives fra suppleringsprojektets </w:t>
      </w:r>
      <w:proofErr w:type="spellStart"/>
      <w:r w:rsidR="00004F3B" w:rsidRPr="00CD1F43">
        <w:rPr>
          <w:i w:val="0"/>
        </w:rPr>
        <w:t>taskforce</w:t>
      </w:r>
      <w:proofErr w:type="spellEnd"/>
      <w:r w:rsidR="00004F3B" w:rsidRPr="00CD1F43">
        <w:rPr>
          <w:i w:val="0"/>
        </w:rPr>
        <w:t xml:space="preserve">. Desuden arbejdes </w:t>
      </w:r>
      <w:r w:rsidR="00A73AB1">
        <w:rPr>
          <w:i w:val="0"/>
        </w:rPr>
        <w:t xml:space="preserve">der </w:t>
      </w:r>
      <w:r w:rsidR="00004F3B" w:rsidRPr="00CD1F43">
        <w:rPr>
          <w:i w:val="0"/>
        </w:rPr>
        <w:t xml:space="preserve">på at afklare, om </w:t>
      </w:r>
      <w:proofErr w:type="spellStart"/>
      <w:r w:rsidR="00004F3B" w:rsidRPr="00CD1F43">
        <w:rPr>
          <w:i w:val="0"/>
        </w:rPr>
        <w:t>taskforcens</w:t>
      </w:r>
      <w:proofErr w:type="spellEnd"/>
      <w:r w:rsidR="00004F3B" w:rsidRPr="00CD1F43">
        <w:rPr>
          <w:i w:val="0"/>
        </w:rPr>
        <w:t xml:space="preserve"> kommunale repræsentanter kan og vil indgå i projektet. </w:t>
      </w:r>
    </w:p>
    <w:p w:rsidR="00004F3B" w:rsidRPr="00CD1F43" w:rsidRDefault="00004F3B" w:rsidP="00CD1F43">
      <w:pPr>
        <w:pStyle w:val="Overskrift3"/>
        <w:jc w:val="both"/>
        <w:rPr>
          <w:i w:val="0"/>
        </w:rPr>
      </w:pPr>
      <w:r w:rsidRPr="00CD1F43">
        <w:rPr>
          <w:i w:val="0"/>
        </w:rPr>
        <w:t xml:space="preserve">Parallelt hermed starter planlægningsprocessen for projektet, som skal ende ud med en PID for projektet og arbejdspakker for aktiviteterne. Peter Huber fra Strand &amp; Donslund er indkaldt </w:t>
      </w:r>
      <w:proofErr w:type="spellStart"/>
      <w:r w:rsidRPr="00CD1F43">
        <w:rPr>
          <w:i w:val="0"/>
        </w:rPr>
        <w:t>mhp</w:t>
      </w:r>
      <w:proofErr w:type="spellEnd"/>
      <w:r w:rsidRPr="00CD1F43">
        <w:rPr>
          <w:i w:val="0"/>
        </w:rPr>
        <w:t xml:space="preserve">. at </w:t>
      </w:r>
      <w:proofErr w:type="spellStart"/>
      <w:r w:rsidRPr="00CD1F43">
        <w:rPr>
          <w:i w:val="0"/>
        </w:rPr>
        <w:t>facilitere</w:t>
      </w:r>
      <w:proofErr w:type="spellEnd"/>
      <w:r w:rsidRPr="00CD1F43">
        <w:rPr>
          <w:i w:val="0"/>
        </w:rPr>
        <w:t xml:space="preserve"> planlægningen. Peter Hubers timeforbrug finansieres af programmets midler til konsulentbistand. </w:t>
      </w:r>
    </w:p>
    <w:p w:rsidR="002A2114" w:rsidRDefault="00CD1F43" w:rsidP="00CD1F43">
      <w:pPr>
        <w:keepNext/>
        <w:spacing w:before="280"/>
        <w:jc w:val="both"/>
        <w:outlineLvl w:val="1"/>
      </w:pPr>
      <w:r>
        <w:t xml:space="preserve">Paralleldriftsperioden fra. 1. januar – 1. april 2017 vil indgå i det videre planlægningsarbejde. </w:t>
      </w:r>
    </w:p>
    <w:p w:rsidR="0015280F" w:rsidRDefault="0015280F" w:rsidP="00CD1F43">
      <w:pPr>
        <w:pStyle w:val="Overskrift2"/>
        <w:jc w:val="both"/>
      </w:pPr>
      <w:r>
        <w:t>Kommunikation</w:t>
      </w:r>
    </w:p>
    <w:p w:rsidR="00297249" w:rsidRPr="00CD1F43" w:rsidRDefault="00CD1F43" w:rsidP="00CD1F43">
      <w:pPr>
        <w:jc w:val="both"/>
        <w:rPr>
          <w:i/>
        </w:rPr>
      </w:pPr>
      <w:r>
        <w:rPr>
          <w:i/>
        </w:rPr>
        <w:t>Ikke relevant</w:t>
      </w:r>
    </w:p>
    <w:sectPr w:rsidR="00297249" w:rsidRPr="00CD1F43" w:rsidSect="009E377C">
      <w:headerReference w:type="default" r:id="rId9"/>
      <w:headerReference w:type="first" r:id="rId10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52" w:rsidRDefault="00694852">
      <w:r>
        <w:separator/>
      </w:r>
    </w:p>
  </w:endnote>
  <w:endnote w:type="continuationSeparator" w:id="0">
    <w:p w:rsidR="00694852" w:rsidRDefault="0069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52" w:rsidRDefault="00694852">
      <w:r>
        <w:separator/>
      </w:r>
    </w:p>
  </w:footnote>
  <w:footnote w:type="continuationSeparator" w:id="0">
    <w:p w:rsidR="00694852" w:rsidRDefault="0069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9D" w:rsidRPr="00433F79" w:rsidRDefault="00F3309D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1" w:name="SD_FLD_Page"/>
    <w:r w:rsidRPr="00433F79">
      <w:rPr>
        <w:rStyle w:val="Sidetal"/>
      </w:rPr>
      <w:t>Side</w:t>
    </w:r>
    <w:bookmarkEnd w:id="1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0C3217">
      <w:rPr>
        <w:rStyle w:val="Sidetal"/>
        <w:noProof/>
      </w:rPr>
      <w:t>4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2" w:name="SD_LAN_Of"/>
    <w:r w:rsidR="00275697">
      <w:rPr>
        <w:rStyle w:val="Sidetal"/>
      </w:rPr>
      <w:t>af</w:t>
    </w:r>
    <w:bookmarkEnd w:id="2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0C3217">
      <w:rPr>
        <w:rStyle w:val="Sidetal"/>
        <w:noProof/>
      </w:rPr>
      <w:t>4</w:t>
    </w:r>
    <w:r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C6" w:rsidRDefault="00AC161E" w:rsidP="004950C6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F64D6C" wp14:editId="6A04F09D">
          <wp:simplePos x="0" y="0"/>
          <wp:positionH relativeFrom="page">
            <wp:posOffset>5263562</wp:posOffset>
          </wp:positionH>
          <wp:positionV relativeFrom="page">
            <wp:posOffset>550985</wp:posOffset>
          </wp:positionV>
          <wp:extent cx="1864069" cy="726830"/>
          <wp:effectExtent l="0" t="0" r="3175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07" cy="729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7B13" w:rsidRPr="004950C6" w:rsidRDefault="00107B13" w:rsidP="004950C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3B84EB1"/>
    <w:multiLevelType w:val="hybridMultilevel"/>
    <w:tmpl w:val="410CD6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0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13636001"/>
    <w:multiLevelType w:val="hybridMultilevel"/>
    <w:tmpl w:val="E88029EE"/>
    <w:lvl w:ilvl="0" w:tplc="FE56D57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4">
    <w:nsid w:val="1CE074D1"/>
    <w:multiLevelType w:val="hybridMultilevel"/>
    <w:tmpl w:val="410CD6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B6EB2"/>
    <w:multiLevelType w:val="hybridMultilevel"/>
    <w:tmpl w:val="E9A8704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7A3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C0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287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A7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44E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E5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2D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65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E43A24"/>
    <w:multiLevelType w:val="hybridMultilevel"/>
    <w:tmpl w:val="77F8EF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52371E"/>
    <w:multiLevelType w:val="hybridMultilevel"/>
    <w:tmpl w:val="BD588318"/>
    <w:lvl w:ilvl="0" w:tplc="378422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172F2"/>
    <w:multiLevelType w:val="hybridMultilevel"/>
    <w:tmpl w:val="3376B612"/>
    <w:lvl w:ilvl="0" w:tplc="25D01BB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F0559A0"/>
    <w:multiLevelType w:val="hybridMultilevel"/>
    <w:tmpl w:val="E9E6E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A4B73"/>
    <w:multiLevelType w:val="hybridMultilevel"/>
    <w:tmpl w:val="A4E432C8"/>
    <w:lvl w:ilvl="0" w:tplc="90767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87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24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EA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EA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88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8B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2C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AE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3BE0E14"/>
    <w:multiLevelType w:val="hybridMultilevel"/>
    <w:tmpl w:val="AAA4E6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F1EA9"/>
    <w:multiLevelType w:val="hybridMultilevel"/>
    <w:tmpl w:val="7FE03B18"/>
    <w:lvl w:ilvl="0" w:tplc="FE8E466E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>
    <w:nsid w:val="4FF53942"/>
    <w:multiLevelType w:val="hybridMultilevel"/>
    <w:tmpl w:val="CBE21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7">
    <w:nsid w:val="5DFE1147"/>
    <w:multiLevelType w:val="hybridMultilevel"/>
    <w:tmpl w:val="237E18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C2573C"/>
    <w:multiLevelType w:val="hybridMultilevel"/>
    <w:tmpl w:val="410CD6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017A6"/>
    <w:multiLevelType w:val="hybridMultilevel"/>
    <w:tmpl w:val="CBC85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935B1F"/>
    <w:multiLevelType w:val="hybridMultilevel"/>
    <w:tmpl w:val="C0B0B6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2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33">
    <w:nsid w:val="79422774"/>
    <w:multiLevelType w:val="hybridMultilevel"/>
    <w:tmpl w:val="A3DE2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E3CC6"/>
    <w:multiLevelType w:val="hybridMultilevel"/>
    <w:tmpl w:val="9336F7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9"/>
  </w:num>
  <w:num w:numId="5">
    <w:abstractNumId w:val="2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32"/>
  </w:num>
  <w:num w:numId="17">
    <w:abstractNumId w:val="31"/>
  </w:num>
  <w:num w:numId="18">
    <w:abstractNumId w:val="9"/>
  </w:num>
  <w:num w:numId="19">
    <w:abstractNumId w:val="26"/>
  </w:num>
  <w:num w:numId="20">
    <w:abstractNumId w:val="13"/>
  </w:num>
  <w:num w:numId="21">
    <w:abstractNumId w:val="10"/>
  </w:num>
  <w:num w:numId="22">
    <w:abstractNumId w:val="33"/>
  </w:num>
  <w:num w:numId="23">
    <w:abstractNumId w:val="22"/>
  </w:num>
  <w:num w:numId="24">
    <w:abstractNumId w:val="29"/>
  </w:num>
  <w:num w:numId="25">
    <w:abstractNumId w:val="15"/>
  </w:num>
  <w:num w:numId="26">
    <w:abstractNumId w:val="30"/>
  </w:num>
  <w:num w:numId="27">
    <w:abstractNumId w:val="23"/>
  </w:num>
  <w:num w:numId="28">
    <w:abstractNumId w:val="11"/>
  </w:num>
  <w:num w:numId="29">
    <w:abstractNumId w:val="34"/>
  </w:num>
  <w:num w:numId="30">
    <w:abstractNumId w:val="8"/>
  </w:num>
  <w:num w:numId="31">
    <w:abstractNumId w:val="25"/>
  </w:num>
  <w:num w:numId="32">
    <w:abstractNumId w:val="28"/>
  </w:num>
  <w:num w:numId="33">
    <w:abstractNumId w:val="16"/>
  </w:num>
  <w:num w:numId="34">
    <w:abstractNumId w:val="27"/>
  </w:num>
  <w:num w:numId="35">
    <w:abstractNumId w:val="14"/>
  </w:num>
  <w:num w:numId="36">
    <w:abstractNumId w:val="21"/>
  </w:num>
  <w:num w:numId="37">
    <w:abstractNumId w:val="20"/>
  </w:num>
  <w:num w:numId="38">
    <w:abstractNumId w:val="18"/>
  </w:num>
  <w:num w:numId="3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D4"/>
    <w:rsid w:val="0000322C"/>
    <w:rsid w:val="000035B8"/>
    <w:rsid w:val="0000452D"/>
    <w:rsid w:val="00004F3B"/>
    <w:rsid w:val="00017AB4"/>
    <w:rsid w:val="000222BE"/>
    <w:rsid w:val="00022F36"/>
    <w:rsid w:val="000250D6"/>
    <w:rsid w:val="00025355"/>
    <w:rsid w:val="00026308"/>
    <w:rsid w:val="000421D4"/>
    <w:rsid w:val="00051A09"/>
    <w:rsid w:val="00061AD4"/>
    <w:rsid w:val="00066058"/>
    <w:rsid w:val="000769DC"/>
    <w:rsid w:val="00085C6A"/>
    <w:rsid w:val="00093B6A"/>
    <w:rsid w:val="000965A9"/>
    <w:rsid w:val="00096AB2"/>
    <w:rsid w:val="000A047E"/>
    <w:rsid w:val="000A2FE7"/>
    <w:rsid w:val="000A4914"/>
    <w:rsid w:val="000A49E7"/>
    <w:rsid w:val="000B0DAA"/>
    <w:rsid w:val="000B75AA"/>
    <w:rsid w:val="000C1933"/>
    <w:rsid w:val="000C3217"/>
    <w:rsid w:val="000C786C"/>
    <w:rsid w:val="000D18D7"/>
    <w:rsid w:val="000D6E63"/>
    <w:rsid w:val="000D795B"/>
    <w:rsid w:val="000E150C"/>
    <w:rsid w:val="000E1D2D"/>
    <w:rsid w:val="000F15FA"/>
    <w:rsid w:val="000F7B8F"/>
    <w:rsid w:val="00101552"/>
    <w:rsid w:val="00107B13"/>
    <w:rsid w:val="001105C6"/>
    <w:rsid w:val="00112004"/>
    <w:rsid w:val="0012489C"/>
    <w:rsid w:val="00125EF6"/>
    <w:rsid w:val="001323F7"/>
    <w:rsid w:val="00136765"/>
    <w:rsid w:val="00144F29"/>
    <w:rsid w:val="0015280F"/>
    <w:rsid w:val="00153477"/>
    <w:rsid w:val="00153566"/>
    <w:rsid w:val="001569B0"/>
    <w:rsid w:val="00157745"/>
    <w:rsid w:val="00161CC7"/>
    <w:rsid w:val="001642D9"/>
    <w:rsid w:val="00186F7F"/>
    <w:rsid w:val="0019217D"/>
    <w:rsid w:val="00192812"/>
    <w:rsid w:val="00193806"/>
    <w:rsid w:val="001B007C"/>
    <w:rsid w:val="001B0707"/>
    <w:rsid w:val="001C081F"/>
    <w:rsid w:val="001C4B5D"/>
    <w:rsid w:val="001E307A"/>
    <w:rsid w:val="001F4299"/>
    <w:rsid w:val="001F5E5B"/>
    <w:rsid w:val="00211AB6"/>
    <w:rsid w:val="00211E53"/>
    <w:rsid w:val="00216BE3"/>
    <w:rsid w:val="00216D0E"/>
    <w:rsid w:val="002171DE"/>
    <w:rsid w:val="00217E5B"/>
    <w:rsid w:val="002216EA"/>
    <w:rsid w:val="00227FFC"/>
    <w:rsid w:val="00232007"/>
    <w:rsid w:val="00234EF4"/>
    <w:rsid w:val="0024430C"/>
    <w:rsid w:val="00252A11"/>
    <w:rsid w:val="00263B29"/>
    <w:rsid w:val="002672F6"/>
    <w:rsid w:val="00270BA3"/>
    <w:rsid w:val="00275697"/>
    <w:rsid w:val="00281F84"/>
    <w:rsid w:val="0028680F"/>
    <w:rsid w:val="0029047D"/>
    <w:rsid w:val="002971B9"/>
    <w:rsid w:val="00297249"/>
    <w:rsid w:val="00297E3C"/>
    <w:rsid w:val="002A2114"/>
    <w:rsid w:val="002A2BF7"/>
    <w:rsid w:val="002C3D53"/>
    <w:rsid w:val="002E326D"/>
    <w:rsid w:val="002F2D9E"/>
    <w:rsid w:val="002F5B8E"/>
    <w:rsid w:val="002F5B9A"/>
    <w:rsid w:val="00303582"/>
    <w:rsid w:val="00303F59"/>
    <w:rsid w:val="00316AF2"/>
    <w:rsid w:val="00331822"/>
    <w:rsid w:val="00343EAB"/>
    <w:rsid w:val="00344566"/>
    <w:rsid w:val="00350F46"/>
    <w:rsid w:val="003532CF"/>
    <w:rsid w:val="00354A4A"/>
    <w:rsid w:val="00357D47"/>
    <w:rsid w:val="003604A0"/>
    <w:rsid w:val="00394909"/>
    <w:rsid w:val="003A2487"/>
    <w:rsid w:val="003A4BFC"/>
    <w:rsid w:val="003A7C5E"/>
    <w:rsid w:val="003D1A60"/>
    <w:rsid w:val="003D5141"/>
    <w:rsid w:val="003D64BC"/>
    <w:rsid w:val="003D6BF6"/>
    <w:rsid w:val="003E6170"/>
    <w:rsid w:val="003F2EA2"/>
    <w:rsid w:val="00403048"/>
    <w:rsid w:val="00406A77"/>
    <w:rsid w:val="0040700B"/>
    <w:rsid w:val="00417DE8"/>
    <w:rsid w:val="00420C65"/>
    <w:rsid w:val="0043074C"/>
    <w:rsid w:val="004342B8"/>
    <w:rsid w:val="004357F5"/>
    <w:rsid w:val="004452DC"/>
    <w:rsid w:val="0045008B"/>
    <w:rsid w:val="00483C3B"/>
    <w:rsid w:val="0048688D"/>
    <w:rsid w:val="00493EAD"/>
    <w:rsid w:val="004950C6"/>
    <w:rsid w:val="004B33C6"/>
    <w:rsid w:val="004B34D4"/>
    <w:rsid w:val="004B77A3"/>
    <w:rsid w:val="004C3BD5"/>
    <w:rsid w:val="004E05D4"/>
    <w:rsid w:val="004F6B6B"/>
    <w:rsid w:val="005001B3"/>
    <w:rsid w:val="0050438F"/>
    <w:rsid w:val="00504494"/>
    <w:rsid w:val="0050453A"/>
    <w:rsid w:val="00535D7C"/>
    <w:rsid w:val="00545F55"/>
    <w:rsid w:val="00553194"/>
    <w:rsid w:val="00555FE5"/>
    <w:rsid w:val="0056295B"/>
    <w:rsid w:val="00564020"/>
    <w:rsid w:val="00564900"/>
    <w:rsid w:val="00565D67"/>
    <w:rsid w:val="00570BB3"/>
    <w:rsid w:val="00576C37"/>
    <w:rsid w:val="005802EE"/>
    <w:rsid w:val="00584378"/>
    <w:rsid w:val="005A0090"/>
    <w:rsid w:val="005B5A82"/>
    <w:rsid w:val="005C32DE"/>
    <w:rsid w:val="005C36DD"/>
    <w:rsid w:val="005D017B"/>
    <w:rsid w:val="005D65D2"/>
    <w:rsid w:val="005E1C73"/>
    <w:rsid w:val="005E3E22"/>
    <w:rsid w:val="005E6CB9"/>
    <w:rsid w:val="0060445A"/>
    <w:rsid w:val="00606119"/>
    <w:rsid w:val="00606A7D"/>
    <w:rsid w:val="00620DCC"/>
    <w:rsid w:val="00620E25"/>
    <w:rsid w:val="00626B35"/>
    <w:rsid w:val="0064467E"/>
    <w:rsid w:val="00654B71"/>
    <w:rsid w:val="00681EF0"/>
    <w:rsid w:val="00690C8C"/>
    <w:rsid w:val="00694852"/>
    <w:rsid w:val="006971C5"/>
    <w:rsid w:val="006A3AA4"/>
    <w:rsid w:val="006B3B8E"/>
    <w:rsid w:val="006C08DC"/>
    <w:rsid w:val="006D3248"/>
    <w:rsid w:val="006D5EC7"/>
    <w:rsid w:val="006E60C1"/>
    <w:rsid w:val="006E694D"/>
    <w:rsid w:val="006F0336"/>
    <w:rsid w:val="006F0510"/>
    <w:rsid w:val="00702A50"/>
    <w:rsid w:val="00705CA7"/>
    <w:rsid w:val="00711522"/>
    <w:rsid w:val="00722C5A"/>
    <w:rsid w:val="007240BF"/>
    <w:rsid w:val="007317FB"/>
    <w:rsid w:val="00736658"/>
    <w:rsid w:val="00741DC5"/>
    <w:rsid w:val="007502D6"/>
    <w:rsid w:val="00751A9F"/>
    <w:rsid w:val="007558AC"/>
    <w:rsid w:val="00764573"/>
    <w:rsid w:val="007709F3"/>
    <w:rsid w:val="007729A1"/>
    <w:rsid w:val="00772A30"/>
    <w:rsid w:val="00794A97"/>
    <w:rsid w:val="007955B4"/>
    <w:rsid w:val="007B1A31"/>
    <w:rsid w:val="007B1E75"/>
    <w:rsid w:val="007C0A94"/>
    <w:rsid w:val="007C2199"/>
    <w:rsid w:val="007C3256"/>
    <w:rsid w:val="007E512C"/>
    <w:rsid w:val="007E79BF"/>
    <w:rsid w:val="007F382F"/>
    <w:rsid w:val="00810F06"/>
    <w:rsid w:val="00812F86"/>
    <w:rsid w:val="008208BC"/>
    <w:rsid w:val="00832E2F"/>
    <w:rsid w:val="0083627F"/>
    <w:rsid w:val="00841F21"/>
    <w:rsid w:val="00850EB5"/>
    <w:rsid w:val="008511A5"/>
    <w:rsid w:val="0085337D"/>
    <w:rsid w:val="0085744B"/>
    <w:rsid w:val="008632C9"/>
    <w:rsid w:val="00863559"/>
    <w:rsid w:val="008745C8"/>
    <w:rsid w:val="008A0687"/>
    <w:rsid w:val="008B3B52"/>
    <w:rsid w:val="008C66B3"/>
    <w:rsid w:val="008D0573"/>
    <w:rsid w:val="008D1A60"/>
    <w:rsid w:val="008D21AE"/>
    <w:rsid w:val="008D4C5F"/>
    <w:rsid w:val="008D5495"/>
    <w:rsid w:val="008D7E07"/>
    <w:rsid w:val="008E10CF"/>
    <w:rsid w:val="008F0FE1"/>
    <w:rsid w:val="008F1933"/>
    <w:rsid w:val="008F456F"/>
    <w:rsid w:val="009118C8"/>
    <w:rsid w:val="00930E78"/>
    <w:rsid w:val="009475A6"/>
    <w:rsid w:val="009508BA"/>
    <w:rsid w:val="00970F52"/>
    <w:rsid w:val="00971AA9"/>
    <w:rsid w:val="00974293"/>
    <w:rsid w:val="00980EAF"/>
    <w:rsid w:val="0098420F"/>
    <w:rsid w:val="009859A7"/>
    <w:rsid w:val="00985C7E"/>
    <w:rsid w:val="009A06B6"/>
    <w:rsid w:val="009A06D8"/>
    <w:rsid w:val="009A167D"/>
    <w:rsid w:val="009B1328"/>
    <w:rsid w:val="009B70E5"/>
    <w:rsid w:val="009B7C02"/>
    <w:rsid w:val="009C28EF"/>
    <w:rsid w:val="009C388B"/>
    <w:rsid w:val="009C3A4A"/>
    <w:rsid w:val="009C5B9C"/>
    <w:rsid w:val="009C6009"/>
    <w:rsid w:val="009D3340"/>
    <w:rsid w:val="009E377C"/>
    <w:rsid w:val="009E43CD"/>
    <w:rsid w:val="009F27A2"/>
    <w:rsid w:val="009F2BE4"/>
    <w:rsid w:val="009F3067"/>
    <w:rsid w:val="00A059FC"/>
    <w:rsid w:val="00A11211"/>
    <w:rsid w:val="00A15728"/>
    <w:rsid w:val="00A24BB9"/>
    <w:rsid w:val="00A26F50"/>
    <w:rsid w:val="00A2775E"/>
    <w:rsid w:val="00A30CBD"/>
    <w:rsid w:val="00A341AF"/>
    <w:rsid w:val="00A42BEC"/>
    <w:rsid w:val="00A434D7"/>
    <w:rsid w:val="00A461AC"/>
    <w:rsid w:val="00A575C5"/>
    <w:rsid w:val="00A61FE4"/>
    <w:rsid w:val="00A65A51"/>
    <w:rsid w:val="00A73AB1"/>
    <w:rsid w:val="00A82C53"/>
    <w:rsid w:val="00AA641B"/>
    <w:rsid w:val="00AB47BB"/>
    <w:rsid w:val="00AC161E"/>
    <w:rsid w:val="00AC6FF2"/>
    <w:rsid w:val="00AC7E9B"/>
    <w:rsid w:val="00AD49B3"/>
    <w:rsid w:val="00AE3BEA"/>
    <w:rsid w:val="00AE3EF3"/>
    <w:rsid w:val="00B0618D"/>
    <w:rsid w:val="00B17861"/>
    <w:rsid w:val="00B20710"/>
    <w:rsid w:val="00B2662E"/>
    <w:rsid w:val="00B30C69"/>
    <w:rsid w:val="00B37BFC"/>
    <w:rsid w:val="00B43348"/>
    <w:rsid w:val="00B455C5"/>
    <w:rsid w:val="00B46696"/>
    <w:rsid w:val="00B51927"/>
    <w:rsid w:val="00B72585"/>
    <w:rsid w:val="00B7351E"/>
    <w:rsid w:val="00B75E26"/>
    <w:rsid w:val="00B77F52"/>
    <w:rsid w:val="00B804BD"/>
    <w:rsid w:val="00B81740"/>
    <w:rsid w:val="00B8541D"/>
    <w:rsid w:val="00B85B51"/>
    <w:rsid w:val="00B86D74"/>
    <w:rsid w:val="00B8775F"/>
    <w:rsid w:val="00B91E7D"/>
    <w:rsid w:val="00B93D4F"/>
    <w:rsid w:val="00B95A54"/>
    <w:rsid w:val="00BA2685"/>
    <w:rsid w:val="00BA2C8D"/>
    <w:rsid w:val="00BA56DF"/>
    <w:rsid w:val="00BB1363"/>
    <w:rsid w:val="00BC326D"/>
    <w:rsid w:val="00BC3C7C"/>
    <w:rsid w:val="00BD0257"/>
    <w:rsid w:val="00BD26CC"/>
    <w:rsid w:val="00BD6D1E"/>
    <w:rsid w:val="00BE4879"/>
    <w:rsid w:val="00BE7A2C"/>
    <w:rsid w:val="00BE7FBE"/>
    <w:rsid w:val="00C20F2B"/>
    <w:rsid w:val="00C31655"/>
    <w:rsid w:val="00C346EB"/>
    <w:rsid w:val="00C44DE3"/>
    <w:rsid w:val="00C63629"/>
    <w:rsid w:val="00C654F4"/>
    <w:rsid w:val="00C6591D"/>
    <w:rsid w:val="00C769F5"/>
    <w:rsid w:val="00C84B5C"/>
    <w:rsid w:val="00C9158C"/>
    <w:rsid w:val="00C928F6"/>
    <w:rsid w:val="00C95ED3"/>
    <w:rsid w:val="00C962BB"/>
    <w:rsid w:val="00CA0509"/>
    <w:rsid w:val="00CA08E2"/>
    <w:rsid w:val="00CA1B31"/>
    <w:rsid w:val="00CB2E97"/>
    <w:rsid w:val="00CB548C"/>
    <w:rsid w:val="00CC05CC"/>
    <w:rsid w:val="00CD1935"/>
    <w:rsid w:val="00CD1F43"/>
    <w:rsid w:val="00CD41B0"/>
    <w:rsid w:val="00CD5545"/>
    <w:rsid w:val="00CE3F8A"/>
    <w:rsid w:val="00CF18B3"/>
    <w:rsid w:val="00CF1C87"/>
    <w:rsid w:val="00CF1F34"/>
    <w:rsid w:val="00CF270F"/>
    <w:rsid w:val="00CF367C"/>
    <w:rsid w:val="00D21511"/>
    <w:rsid w:val="00D27834"/>
    <w:rsid w:val="00D3791D"/>
    <w:rsid w:val="00D416A3"/>
    <w:rsid w:val="00D4698E"/>
    <w:rsid w:val="00D522CD"/>
    <w:rsid w:val="00D60C2C"/>
    <w:rsid w:val="00D71B33"/>
    <w:rsid w:val="00D75AE4"/>
    <w:rsid w:val="00D8435E"/>
    <w:rsid w:val="00D84A3E"/>
    <w:rsid w:val="00D933A8"/>
    <w:rsid w:val="00D93E22"/>
    <w:rsid w:val="00DA0C54"/>
    <w:rsid w:val="00DA7968"/>
    <w:rsid w:val="00DB3938"/>
    <w:rsid w:val="00DC0CCF"/>
    <w:rsid w:val="00DC0D55"/>
    <w:rsid w:val="00DC3E1B"/>
    <w:rsid w:val="00DD0A98"/>
    <w:rsid w:val="00DD545E"/>
    <w:rsid w:val="00DE4D97"/>
    <w:rsid w:val="00DE6A38"/>
    <w:rsid w:val="00DF123C"/>
    <w:rsid w:val="00DF5BD5"/>
    <w:rsid w:val="00E005BF"/>
    <w:rsid w:val="00E04ABF"/>
    <w:rsid w:val="00E11A86"/>
    <w:rsid w:val="00E14B72"/>
    <w:rsid w:val="00E21E64"/>
    <w:rsid w:val="00E559C6"/>
    <w:rsid w:val="00E57C26"/>
    <w:rsid w:val="00E60C31"/>
    <w:rsid w:val="00E630B1"/>
    <w:rsid w:val="00E674DE"/>
    <w:rsid w:val="00E8111A"/>
    <w:rsid w:val="00E82F54"/>
    <w:rsid w:val="00E932E7"/>
    <w:rsid w:val="00E9513F"/>
    <w:rsid w:val="00E9593A"/>
    <w:rsid w:val="00EA21ED"/>
    <w:rsid w:val="00EA5579"/>
    <w:rsid w:val="00EB6620"/>
    <w:rsid w:val="00ED59B0"/>
    <w:rsid w:val="00EE1C0D"/>
    <w:rsid w:val="00EE6B61"/>
    <w:rsid w:val="00EF1556"/>
    <w:rsid w:val="00EF36FB"/>
    <w:rsid w:val="00F12DC3"/>
    <w:rsid w:val="00F1746F"/>
    <w:rsid w:val="00F17F2E"/>
    <w:rsid w:val="00F3309D"/>
    <w:rsid w:val="00F33D23"/>
    <w:rsid w:val="00F41723"/>
    <w:rsid w:val="00F67E15"/>
    <w:rsid w:val="00F82D3E"/>
    <w:rsid w:val="00F84004"/>
    <w:rsid w:val="00F94E5E"/>
    <w:rsid w:val="00F966C1"/>
    <w:rsid w:val="00F96741"/>
    <w:rsid w:val="00FA0087"/>
    <w:rsid w:val="00FA2375"/>
    <w:rsid w:val="00FA78CE"/>
    <w:rsid w:val="00FA7A96"/>
    <w:rsid w:val="00FB045F"/>
    <w:rsid w:val="00FB099C"/>
    <w:rsid w:val="00FB7BD9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9413">
          <w:marLeft w:val="80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069">
          <w:marLeft w:val="80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927">
          <w:marLeft w:val="80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782">
          <w:marLeft w:val="80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5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13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59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4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8093\AppData\Local\cBrain\F2\.tmp\3d9ec632-ac89-417f-b8c7-44029332e1e9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AD35-F2EE-46B1-B204-2364A471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3d9ec632-ac89-417f-b8c7-44029332e1e9.dotx</Template>
  <TotalTime>18</TotalTime>
  <Pages>4</Pages>
  <Words>1059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</vt:lpstr>
      <vt:lpstr>Cover</vt:lpstr>
    </vt:vector>
  </TitlesOfParts>
  <Company>Finansministeriet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creator>Lis Dreier Schäfer</dc:creator>
  <cp:lastModifiedBy>Louise Nordskov</cp:lastModifiedBy>
  <cp:revision>4</cp:revision>
  <cp:lastPrinted>2015-12-01T09:23:00Z</cp:lastPrinted>
  <dcterms:created xsi:type="dcterms:W3CDTF">2016-04-19T12:46:00Z</dcterms:created>
  <dcterms:modified xsi:type="dcterms:W3CDTF">2016-04-19T14:48:00Z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Cover_Anders</vt:lpwstr>
  </property>
  <property fmtid="{D5CDD505-2E9C-101B-9397-08002B2CF9AE}" pid="9" name="SD_DocumentLanguage">
    <vt:lpwstr>da-DK</vt:lpwstr>
  </property>
  <property fmtid="{D5CDD505-2E9C-101B-9397-08002B2CF9AE}" pid="10" name="sdDocumentDate">
    <vt:lpwstr>42013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Cover_Anders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Anders Sønderskov Olesen</vt:lpwstr>
  </property>
  <property fmtid="{D5CDD505-2E9C-101B-9397-08002B2CF9AE}" pid="20" name="SD_USR_Title">
    <vt:lpwstr>Fuldmægtig</vt:lpwstr>
  </property>
  <property fmtid="{D5CDD505-2E9C-101B-9397-08002B2CF9AE}" pid="21" name="SD_USR_DirectPhone">
    <vt:lpwstr>+45 60 93 48 71</vt:lpwstr>
  </property>
  <property fmtid="{D5CDD505-2E9C-101B-9397-08002B2CF9AE}" pid="22" name="SD_USR_Email">
    <vt:lpwstr>aso@digst.dk</vt:lpwstr>
  </property>
  <property fmtid="{D5CDD505-2E9C-101B-9397-08002B2CF9AE}" pid="23" name="SD_USR_SagsbehandlerIni">
    <vt:lpwstr/>
  </property>
  <property fmtid="{D5CDD505-2E9C-101B-9397-08002B2CF9AE}" pid="24" name="SD_USR_Enhed">
    <vt:lpwstr>KUI</vt:lpwstr>
  </property>
  <property fmtid="{D5CDD505-2E9C-101B-9397-08002B2CF9AE}" pid="25" name="DocumentInfoFinished">
    <vt:lpwstr>True</vt:lpwstr>
  </property>
</Properties>
</file>