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3E" w:rsidRPr="00F33E1E" w:rsidRDefault="00DE133E" w:rsidP="00A65859">
      <w:pPr>
        <w:rPr>
          <w:rFonts w:cs="Times New Roman"/>
        </w:rPr>
      </w:pPr>
      <w:bookmarkStart w:id="0" w:name="_GoBack"/>
      <w:bookmarkEnd w:id="0"/>
      <w:r>
        <w:t xml:space="preserve"> </w:t>
      </w:r>
    </w:p>
    <w:p w:rsidR="00DE133E" w:rsidRPr="00F33E1E" w:rsidRDefault="00DE133E" w:rsidP="00555122">
      <w:pPr>
        <w:rPr>
          <w:rFonts w:cs="Times New Roman"/>
        </w:rPr>
      </w:pPr>
    </w:p>
    <w:p w:rsidR="00DE133E" w:rsidRPr="00F33E1E" w:rsidRDefault="004D78E0" w:rsidP="00555122">
      <w:pPr>
        <w:rPr>
          <w:rFonts w:cs="Times New Roman"/>
        </w:rPr>
      </w:pPr>
      <w:r>
        <w:rPr>
          <w:noProof/>
          <w:lang w:eastAsia="da-DK"/>
        </w:rPr>
        <w:pict>
          <v:shapetype id="_x0000_t202" coordsize="21600,21600" o:spt="202" path="m,l,21600r21600,l21600,xe">
            <v:stroke joinstyle="miter"/>
            <v:path gradientshapeok="t" o:connecttype="rect"/>
          </v:shapetype>
          <v:shape id="Text Box 10" o:spid="_x0000_s1027" type="#_x0000_t202" style="position:absolute;margin-left:56.5pt;margin-top:22.25pt;width:489.25pt;height:60.45pt;z-index:3;visibility:visible" stroked="f">
            <v:textbox style="mso-fit-shape-to-text:t">
              <w:txbxContent>
                <w:p w:rsidR="00123089" w:rsidRPr="009B7F83" w:rsidRDefault="004D78E0" w:rsidP="00AD6647">
                  <w:pPr>
                    <w:jc w:val="right"/>
                    <w:rPr>
                      <w:rFonts w:cs="Times New Roman"/>
                      <w:sz w:val="24"/>
                      <w:szCs w:val="24"/>
                    </w:rPr>
                  </w:pPr>
                  <w:r>
                    <w:rPr>
                      <w:rFonts w:cs="Times New Roman"/>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6" type="#_x0000_t75" alt="Beskrivelse: Beskrivelse: Beskrivelse: mbbl" style="width:134.25pt;height:41.25pt;visibility:visible">
                        <v:imagedata r:id="rId8" o:title=""/>
                      </v:shape>
                    </w:pict>
                  </w:r>
                </w:p>
              </w:txbxContent>
            </v:textbox>
          </v:shape>
        </w:pict>
      </w:r>
      <w:r>
        <w:rPr>
          <w:noProof/>
          <w:lang w:eastAsia="da-DK"/>
        </w:rPr>
        <w:pict>
          <v:shape id="Text Box 8" o:spid="_x0000_s1028" type="#_x0000_t202" style="position:absolute;margin-left:56.5pt;margin-top:358.35pt;width:140.1pt;height:26.3pt;z-index:2;visibility:visible" stroked="f">
            <v:textbox>
              <w:txbxContent>
                <w:p w:rsidR="00123089" w:rsidRPr="00C2332E" w:rsidRDefault="00123089">
                  <w:pPr>
                    <w:rPr>
                      <w:rFonts w:ascii="Arial" w:hAnsi="Arial" w:cs="Arial"/>
                      <w:sz w:val="28"/>
                      <w:szCs w:val="28"/>
                    </w:rPr>
                  </w:pPr>
                  <w:r>
                    <w:rPr>
                      <w:sz w:val="28"/>
                      <w:szCs w:val="28"/>
                    </w:rPr>
                    <w:t xml:space="preserve"> 21.03.2014</w:t>
                  </w:r>
                </w:p>
              </w:txbxContent>
            </v:textbox>
          </v:shape>
        </w:pict>
      </w:r>
      <w:r>
        <w:rPr>
          <w:noProof/>
          <w:lang w:eastAsia="da-DK"/>
        </w:rPr>
        <w:pict>
          <v:shape id="Text Box 7" o:spid="_x0000_s1029" type="#_x0000_t202" style="position:absolute;margin-left:54.4pt;margin-top:194.45pt;width:485.05pt;height:190.2pt;z-index:1;visibility:visible" stroked="f">
            <v:textbox>
              <w:txbxContent>
                <w:p w:rsidR="00123089" w:rsidRDefault="00123089" w:rsidP="004A1FB2">
                  <w:pPr>
                    <w:pStyle w:val="Titel"/>
                  </w:pPr>
                  <w:r>
                    <w:t>Projektinitieringsdokument (PID)</w:t>
                  </w:r>
                  <w:r>
                    <w:br/>
                  </w:r>
                </w:p>
                <w:p w:rsidR="00123089" w:rsidRDefault="00123089" w:rsidP="004A1FB2">
                  <w:pPr>
                    <w:pStyle w:val="Titel"/>
                  </w:pPr>
                  <w:r>
                    <w:t>Lovgivning i relation til GD2</w:t>
                  </w:r>
                </w:p>
              </w:txbxContent>
            </v:textbox>
          </v:shape>
        </w:pict>
      </w:r>
    </w:p>
    <w:p w:rsidR="00DE133E" w:rsidRDefault="004D78E0" w:rsidP="00555122">
      <w:pPr>
        <w:spacing w:after="200" w:line="276" w:lineRule="auto"/>
        <w:rPr>
          <w:rFonts w:cs="Times New Roman"/>
        </w:rPr>
        <w:sectPr w:rsidR="00DE133E" w:rsidSect="009C7425">
          <w:headerReference w:type="even" r:id="rId9"/>
          <w:headerReference w:type="default" r:id="rId10"/>
          <w:footerReference w:type="even" r:id="rId11"/>
          <w:footerReference w:type="default" r:id="rId12"/>
          <w:headerReference w:type="first" r:id="rId13"/>
          <w:footerReference w:type="first" r:id="rId14"/>
          <w:pgSz w:w="11906" w:h="16838" w:code="9"/>
          <w:pgMar w:top="0" w:right="0" w:bottom="0" w:left="0" w:header="0" w:footer="0" w:gutter="0"/>
          <w:cols w:space="708"/>
          <w:titlePg/>
          <w:docGrid w:linePitch="360"/>
        </w:sectPr>
      </w:pPr>
      <w:r>
        <w:rPr>
          <w:noProof/>
          <w:lang w:eastAsia="da-DK"/>
        </w:rPr>
        <w:pict>
          <v:shape id="Text Box 12" o:spid="_x0000_s1030" type="#_x0000_t202" style="position:absolute;margin-left:64.5pt;margin-top:671.3pt;width:488.25pt;height:168.35pt;z-index:4;visibility:visible" stroked="f">
            <v:textbox style="mso-fit-shape-to-text:t">
              <w:txbxContent>
                <w:p w:rsidR="00123089" w:rsidRDefault="00123089" w:rsidP="00096916">
                  <w:pPr>
                    <w:pStyle w:val="Sidefod"/>
                    <w:tabs>
                      <w:tab w:val="clear" w:pos="4320"/>
                    </w:tabs>
                  </w:pPr>
                  <w:r>
                    <w:t>Den fællesstatslige it-projektmodel, Digitaliseringsstyrelsen</w:t>
                  </w:r>
                  <w:r>
                    <w:br/>
                    <w:t>Produkt: PID, ver. 2.1</w:t>
                  </w:r>
                </w:p>
              </w:txbxContent>
            </v:textbox>
          </v:shape>
        </w:pict>
      </w:r>
    </w:p>
    <w:p w:rsidR="00DE133E" w:rsidRPr="00CF2F6C" w:rsidRDefault="00DE133E" w:rsidP="00CF2F6C">
      <w:pPr>
        <w:rPr>
          <w:b/>
          <w:bCs/>
        </w:rPr>
      </w:pPr>
      <w:bookmarkStart w:id="1" w:name="_Toc360714866"/>
      <w:r w:rsidRPr="00CF2F6C">
        <w:rPr>
          <w:b/>
          <w:bCs/>
        </w:rPr>
        <w:lastRenderedPageBreak/>
        <w:t>Indhold</w:t>
      </w:r>
    </w:p>
    <w:p w:rsidR="00DE133E" w:rsidRDefault="00DE133E">
      <w:pPr>
        <w:pStyle w:val="Indholdsfortegnelse1"/>
        <w:rPr>
          <w:rFonts w:ascii="Calibri" w:hAnsi="Calibri" w:cs="Times New Roman"/>
          <w:caps w:val="0"/>
          <w:noProof/>
          <w:color w:val="auto"/>
          <w:sz w:val="22"/>
          <w:szCs w:val="22"/>
          <w:lang w:eastAsia="da-DK"/>
        </w:rPr>
      </w:pPr>
      <w:r>
        <w:rPr>
          <w:caps w:val="0"/>
        </w:rPr>
        <w:fldChar w:fldCharType="begin"/>
      </w:r>
      <w:r>
        <w:rPr>
          <w:caps w:val="0"/>
        </w:rPr>
        <w:instrText xml:space="preserve"> TOC \o "1-1" \h \z \u </w:instrText>
      </w:r>
      <w:r>
        <w:rPr>
          <w:caps w:val="0"/>
        </w:rPr>
        <w:fldChar w:fldCharType="separate"/>
      </w:r>
      <w:hyperlink w:anchor="_Toc382230501" w:history="1">
        <w:r w:rsidRPr="00217DDA">
          <w:rPr>
            <w:rStyle w:val="Hyperlink"/>
            <w:noProof/>
          </w:rPr>
          <w:t>1</w:t>
        </w:r>
        <w:r>
          <w:rPr>
            <w:rFonts w:ascii="Calibri" w:hAnsi="Calibri" w:cs="Times New Roman"/>
            <w:caps w:val="0"/>
            <w:noProof/>
            <w:color w:val="auto"/>
            <w:sz w:val="22"/>
            <w:szCs w:val="22"/>
            <w:lang w:eastAsia="da-DK"/>
          </w:rPr>
          <w:tab/>
        </w:r>
        <w:r w:rsidRPr="00217DDA">
          <w:rPr>
            <w:rStyle w:val="Hyperlink"/>
            <w:noProof/>
          </w:rPr>
          <w:t>Stamdata</w:t>
        </w:r>
        <w:r>
          <w:rPr>
            <w:rFonts w:cs="Times New Roman"/>
            <w:noProof/>
            <w:webHidden/>
          </w:rPr>
          <w:tab/>
        </w:r>
        <w:r>
          <w:rPr>
            <w:noProof/>
            <w:webHidden/>
          </w:rPr>
          <w:fldChar w:fldCharType="begin"/>
        </w:r>
        <w:r>
          <w:rPr>
            <w:noProof/>
            <w:webHidden/>
          </w:rPr>
          <w:instrText xml:space="preserve"> PAGEREF _Toc382230501 \h </w:instrText>
        </w:r>
        <w:r>
          <w:rPr>
            <w:noProof/>
            <w:webHidden/>
          </w:rPr>
        </w:r>
        <w:r>
          <w:rPr>
            <w:noProof/>
            <w:webHidden/>
          </w:rPr>
          <w:fldChar w:fldCharType="separate"/>
        </w:r>
        <w:r w:rsidR="00123089">
          <w:rPr>
            <w:noProof/>
            <w:webHidden/>
          </w:rPr>
          <w:t>2</w:t>
        </w:r>
        <w:r>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02" w:history="1">
        <w:r w:rsidR="00DE133E" w:rsidRPr="00217DDA">
          <w:rPr>
            <w:rStyle w:val="Hyperlink"/>
            <w:noProof/>
          </w:rPr>
          <w:t>2</w:t>
        </w:r>
        <w:r w:rsidR="00DE133E">
          <w:rPr>
            <w:rFonts w:ascii="Calibri" w:hAnsi="Calibri" w:cs="Times New Roman"/>
            <w:caps w:val="0"/>
            <w:noProof/>
            <w:color w:val="auto"/>
            <w:sz w:val="22"/>
            <w:szCs w:val="22"/>
            <w:lang w:eastAsia="da-DK"/>
          </w:rPr>
          <w:tab/>
        </w:r>
        <w:r w:rsidR="00DE133E" w:rsidRPr="00217DDA">
          <w:rPr>
            <w:rStyle w:val="Hyperlink"/>
            <w:noProof/>
          </w:rPr>
          <w:t>Programmets formål med projektet</w:t>
        </w:r>
        <w:r w:rsidR="00DE133E">
          <w:rPr>
            <w:rFonts w:cs="Times New Roman"/>
            <w:noProof/>
            <w:webHidden/>
          </w:rPr>
          <w:tab/>
        </w:r>
        <w:r w:rsidR="00DE133E">
          <w:rPr>
            <w:noProof/>
            <w:webHidden/>
          </w:rPr>
          <w:fldChar w:fldCharType="begin"/>
        </w:r>
        <w:r w:rsidR="00DE133E">
          <w:rPr>
            <w:noProof/>
            <w:webHidden/>
          </w:rPr>
          <w:instrText xml:space="preserve"> PAGEREF _Toc382230502 \h </w:instrText>
        </w:r>
        <w:r w:rsidR="00DE133E">
          <w:rPr>
            <w:noProof/>
            <w:webHidden/>
          </w:rPr>
        </w:r>
        <w:r w:rsidR="00DE133E">
          <w:rPr>
            <w:noProof/>
            <w:webHidden/>
          </w:rPr>
          <w:fldChar w:fldCharType="separate"/>
        </w:r>
        <w:r w:rsidR="00123089">
          <w:rPr>
            <w:noProof/>
            <w:webHidden/>
          </w:rPr>
          <w:t>2</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03" w:history="1">
        <w:r w:rsidR="00DE133E" w:rsidRPr="00217DDA">
          <w:rPr>
            <w:rStyle w:val="Hyperlink"/>
            <w:noProof/>
          </w:rPr>
          <w:t>3</w:t>
        </w:r>
        <w:r w:rsidR="00DE133E">
          <w:rPr>
            <w:rFonts w:ascii="Calibri" w:hAnsi="Calibri" w:cs="Times New Roman"/>
            <w:caps w:val="0"/>
            <w:noProof/>
            <w:color w:val="auto"/>
            <w:sz w:val="22"/>
            <w:szCs w:val="22"/>
            <w:lang w:eastAsia="da-DK"/>
          </w:rPr>
          <w:tab/>
        </w:r>
        <w:r w:rsidR="00DE133E" w:rsidRPr="00217DDA">
          <w:rPr>
            <w:rStyle w:val="Hyperlink"/>
            <w:noProof/>
          </w:rPr>
          <w:t>Afgrænsning</w:t>
        </w:r>
        <w:r w:rsidR="00DE133E">
          <w:rPr>
            <w:rFonts w:cs="Times New Roman"/>
            <w:noProof/>
            <w:webHidden/>
          </w:rPr>
          <w:tab/>
        </w:r>
        <w:r w:rsidR="00DE133E">
          <w:rPr>
            <w:noProof/>
            <w:webHidden/>
          </w:rPr>
          <w:fldChar w:fldCharType="begin"/>
        </w:r>
        <w:r w:rsidR="00DE133E">
          <w:rPr>
            <w:noProof/>
            <w:webHidden/>
          </w:rPr>
          <w:instrText xml:space="preserve"> PAGEREF _Toc382230503 \h </w:instrText>
        </w:r>
        <w:r w:rsidR="00DE133E">
          <w:rPr>
            <w:noProof/>
            <w:webHidden/>
          </w:rPr>
        </w:r>
        <w:r w:rsidR="00DE133E">
          <w:rPr>
            <w:noProof/>
            <w:webHidden/>
          </w:rPr>
          <w:fldChar w:fldCharType="separate"/>
        </w:r>
        <w:r w:rsidR="00123089">
          <w:rPr>
            <w:noProof/>
            <w:webHidden/>
          </w:rPr>
          <w:t>4</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04" w:history="1">
        <w:r w:rsidR="00DE133E" w:rsidRPr="00217DDA">
          <w:rPr>
            <w:rStyle w:val="Hyperlink"/>
            <w:noProof/>
          </w:rPr>
          <w:t>4</w:t>
        </w:r>
        <w:r w:rsidR="00DE133E">
          <w:rPr>
            <w:rFonts w:ascii="Calibri" w:hAnsi="Calibri" w:cs="Times New Roman"/>
            <w:caps w:val="0"/>
            <w:noProof/>
            <w:color w:val="auto"/>
            <w:sz w:val="22"/>
            <w:szCs w:val="22"/>
            <w:lang w:eastAsia="da-DK"/>
          </w:rPr>
          <w:tab/>
        </w:r>
        <w:r w:rsidR="00DE133E" w:rsidRPr="00217DDA">
          <w:rPr>
            <w:rStyle w:val="Hyperlink"/>
            <w:noProof/>
          </w:rPr>
          <w:t>Mål og succeskriterier</w:t>
        </w:r>
        <w:r w:rsidR="00DE133E">
          <w:rPr>
            <w:rFonts w:cs="Times New Roman"/>
            <w:noProof/>
            <w:webHidden/>
          </w:rPr>
          <w:tab/>
        </w:r>
        <w:r w:rsidR="00DE133E">
          <w:rPr>
            <w:noProof/>
            <w:webHidden/>
          </w:rPr>
          <w:fldChar w:fldCharType="begin"/>
        </w:r>
        <w:r w:rsidR="00DE133E">
          <w:rPr>
            <w:noProof/>
            <w:webHidden/>
          </w:rPr>
          <w:instrText xml:space="preserve"> PAGEREF _Toc382230504 \h </w:instrText>
        </w:r>
        <w:r w:rsidR="00DE133E">
          <w:rPr>
            <w:noProof/>
            <w:webHidden/>
          </w:rPr>
        </w:r>
        <w:r w:rsidR="00DE133E">
          <w:rPr>
            <w:noProof/>
            <w:webHidden/>
          </w:rPr>
          <w:fldChar w:fldCharType="separate"/>
        </w:r>
        <w:r w:rsidR="00123089">
          <w:rPr>
            <w:noProof/>
            <w:webHidden/>
          </w:rPr>
          <w:t>4</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05" w:history="1">
        <w:r w:rsidR="00DE133E" w:rsidRPr="00217DDA">
          <w:rPr>
            <w:rStyle w:val="Hyperlink"/>
            <w:noProof/>
          </w:rPr>
          <w:t>5</w:t>
        </w:r>
        <w:r w:rsidR="00DE133E">
          <w:rPr>
            <w:rFonts w:ascii="Calibri" w:hAnsi="Calibri" w:cs="Times New Roman"/>
            <w:caps w:val="0"/>
            <w:noProof/>
            <w:color w:val="auto"/>
            <w:sz w:val="22"/>
            <w:szCs w:val="22"/>
            <w:lang w:eastAsia="da-DK"/>
          </w:rPr>
          <w:tab/>
        </w:r>
        <w:r w:rsidR="00DE133E" w:rsidRPr="00217DDA">
          <w:rPr>
            <w:rStyle w:val="Hyperlink"/>
            <w:noProof/>
          </w:rPr>
          <w:t>Økonomiske hovedtal og finansiering</w:t>
        </w:r>
        <w:r w:rsidR="00DE133E">
          <w:rPr>
            <w:rFonts w:cs="Times New Roman"/>
            <w:noProof/>
            <w:webHidden/>
          </w:rPr>
          <w:tab/>
        </w:r>
        <w:r w:rsidR="00DE133E">
          <w:rPr>
            <w:noProof/>
            <w:webHidden/>
          </w:rPr>
          <w:fldChar w:fldCharType="begin"/>
        </w:r>
        <w:r w:rsidR="00DE133E">
          <w:rPr>
            <w:noProof/>
            <w:webHidden/>
          </w:rPr>
          <w:instrText xml:space="preserve"> PAGEREF _Toc382230505 \h </w:instrText>
        </w:r>
        <w:r w:rsidR="00DE133E">
          <w:rPr>
            <w:noProof/>
            <w:webHidden/>
          </w:rPr>
        </w:r>
        <w:r w:rsidR="00DE133E">
          <w:rPr>
            <w:noProof/>
            <w:webHidden/>
          </w:rPr>
          <w:fldChar w:fldCharType="separate"/>
        </w:r>
        <w:r w:rsidR="00123089">
          <w:rPr>
            <w:noProof/>
            <w:webHidden/>
          </w:rPr>
          <w:t>5</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06" w:history="1">
        <w:r w:rsidR="00DE133E" w:rsidRPr="00217DDA">
          <w:rPr>
            <w:rStyle w:val="Hyperlink"/>
            <w:noProof/>
          </w:rPr>
          <w:t>6</w:t>
        </w:r>
        <w:r w:rsidR="00DE133E">
          <w:rPr>
            <w:rFonts w:ascii="Calibri" w:hAnsi="Calibri" w:cs="Times New Roman"/>
            <w:caps w:val="0"/>
            <w:noProof/>
            <w:color w:val="auto"/>
            <w:sz w:val="22"/>
            <w:szCs w:val="22"/>
            <w:lang w:eastAsia="da-DK"/>
          </w:rPr>
          <w:tab/>
        </w:r>
        <w:r w:rsidR="00DE133E" w:rsidRPr="00217DDA">
          <w:rPr>
            <w:rStyle w:val="Hyperlink"/>
            <w:noProof/>
          </w:rPr>
          <w:t>Gevinster</w:t>
        </w:r>
        <w:r w:rsidR="00DE133E">
          <w:rPr>
            <w:rFonts w:cs="Times New Roman"/>
            <w:noProof/>
            <w:webHidden/>
          </w:rPr>
          <w:tab/>
        </w:r>
        <w:r w:rsidR="00DE133E">
          <w:rPr>
            <w:noProof/>
            <w:webHidden/>
          </w:rPr>
          <w:fldChar w:fldCharType="begin"/>
        </w:r>
        <w:r w:rsidR="00DE133E">
          <w:rPr>
            <w:noProof/>
            <w:webHidden/>
          </w:rPr>
          <w:instrText xml:space="preserve"> PAGEREF _Toc382230506 \h </w:instrText>
        </w:r>
        <w:r w:rsidR="00DE133E">
          <w:rPr>
            <w:noProof/>
            <w:webHidden/>
          </w:rPr>
        </w:r>
        <w:r w:rsidR="00DE133E">
          <w:rPr>
            <w:noProof/>
            <w:webHidden/>
          </w:rPr>
          <w:fldChar w:fldCharType="separate"/>
        </w:r>
        <w:r w:rsidR="00123089">
          <w:rPr>
            <w:noProof/>
            <w:webHidden/>
          </w:rPr>
          <w:t>6</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07" w:history="1">
        <w:r w:rsidR="00DE133E" w:rsidRPr="00217DDA">
          <w:rPr>
            <w:rStyle w:val="Hyperlink"/>
            <w:noProof/>
          </w:rPr>
          <w:t>7</w:t>
        </w:r>
        <w:r w:rsidR="00DE133E">
          <w:rPr>
            <w:rFonts w:ascii="Calibri" w:hAnsi="Calibri" w:cs="Times New Roman"/>
            <w:caps w:val="0"/>
            <w:noProof/>
            <w:color w:val="auto"/>
            <w:sz w:val="22"/>
            <w:szCs w:val="22"/>
            <w:lang w:eastAsia="da-DK"/>
          </w:rPr>
          <w:tab/>
        </w:r>
        <w:r w:rsidR="00DE133E" w:rsidRPr="00217DDA">
          <w:rPr>
            <w:rStyle w:val="Hyperlink"/>
            <w:noProof/>
          </w:rPr>
          <w:t>Teknisk løsning</w:t>
        </w:r>
        <w:r w:rsidR="00DE133E">
          <w:rPr>
            <w:rFonts w:cs="Times New Roman"/>
            <w:noProof/>
            <w:webHidden/>
          </w:rPr>
          <w:tab/>
        </w:r>
        <w:r w:rsidR="00DE133E">
          <w:rPr>
            <w:noProof/>
            <w:webHidden/>
          </w:rPr>
          <w:fldChar w:fldCharType="begin"/>
        </w:r>
        <w:r w:rsidR="00DE133E">
          <w:rPr>
            <w:noProof/>
            <w:webHidden/>
          </w:rPr>
          <w:instrText xml:space="preserve"> PAGEREF _Toc382230507 \h </w:instrText>
        </w:r>
        <w:r w:rsidR="00DE133E">
          <w:rPr>
            <w:noProof/>
            <w:webHidden/>
          </w:rPr>
        </w:r>
        <w:r w:rsidR="00DE133E">
          <w:rPr>
            <w:noProof/>
            <w:webHidden/>
          </w:rPr>
          <w:fldChar w:fldCharType="separate"/>
        </w:r>
        <w:r w:rsidR="00123089">
          <w:rPr>
            <w:noProof/>
            <w:webHidden/>
          </w:rPr>
          <w:t>6</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08" w:history="1">
        <w:r w:rsidR="00DE133E" w:rsidRPr="00217DDA">
          <w:rPr>
            <w:rStyle w:val="Hyperlink"/>
            <w:noProof/>
          </w:rPr>
          <w:t>8</w:t>
        </w:r>
        <w:r w:rsidR="00DE133E">
          <w:rPr>
            <w:rFonts w:ascii="Calibri" w:hAnsi="Calibri" w:cs="Times New Roman"/>
            <w:caps w:val="0"/>
            <w:noProof/>
            <w:color w:val="auto"/>
            <w:sz w:val="22"/>
            <w:szCs w:val="22"/>
            <w:lang w:eastAsia="da-DK"/>
          </w:rPr>
          <w:tab/>
        </w:r>
        <w:r w:rsidR="00DE133E" w:rsidRPr="00217DDA">
          <w:rPr>
            <w:rStyle w:val="Hyperlink"/>
            <w:noProof/>
          </w:rPr>
          <w:t>Leverancer</w:t>
        </w:r>
        <w:r w:rsidR="00DE133E">
          <w:rPr>
            <w:rFonts w:cs="Times New Roman"/>
            <w:noProof/>
            <w:webHidden/>
          </w:rPr>
          <w:tab/>
        </w:r>
        <w:r w:rsidR="00DE133E">
          <w:rPr>
            <w:noProof/>
            <w:webHidden/>
          </w:rPr>
          <w:fldChar w:fldCharType="begin"/>
        </w:r>
        <w:r w:rsidR="00DE133E">
          <w:rPr>
            <w:noProof/>
            <w:webHidden/>
          </w:rPr>
          <w:instrText xml:space="preserve"> PAGEREF _Toc382230508 \h </w:instrText>
        </w:r>
        <w:r w:rsidR="00DE133E">
          <w:rPr>
            <w:noProof/>
            <w:webHidden/>
          </w:rPr>
        </w:r>
        <w:r w:rsidR="00DE133E">
          <w:rPr>
            <w:noProof/>
            <w:webHidden/>
          </w:rPr>
          <w:fldChar w:fldCharType="separate"/>
        </w:r>
        <w:r w:rsidR="00123089">
          <w:rPr>
            <w:noProof/>
            <w:webHidden/>
          </w:rPr>
          <w:t>6</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09" w:history="1">
        <w:r w:rsidR="00DE133E" w:rsidRPr="00217DDA">
          <w:rPr>
            <w:rStyle w:val="Hyperlink"/>
            <w:noProof/>
          </w:rPr>
          <w:t>9</w:t>
        </w:r>
        <w:r w:rsidR="00DE133E">
          <w:rPr>
            <w:rFonts w:ascii="Calibri" w:hAnsi="Calibri" w:cs="Times New Roman"/>
            <w:caps w:val="0"/>
            <w:noProof/>
            <w:color w:val="auto"/>
            <w:sz w:val="22"/>
            <w:szCs w:val="22"/>
            <w:lang w:eastAsia="da-DK"/>
          </w:rPr>
          <w:tab/>
        </w:r>
        <w:r w:rsidR="00DE133E" w:rsidRPr="00217DDA">
          <w:rPr>
            <w:rStyle w:val="Hyperlink"/>
            <w:noProof/>
          </w:rPr>
          <w:t>Organisering</w:t>
        </w:r>
        <w:r w:rsidR="00DE133E">
          <w:rPr>
            <w:rFonts w:cs="Times New Roman"/>
            <w:noProof/>
            <w:webHidden/>
          </w:rPr>
          <w:tab/>
        </w:r>
        <w:r w:rsidR="00DE133E">
          <w:rPr>
            <w:noProof/>
            <w:webHidden/>
          </w:rPr>
          <w:fldChar w:fldCharType="begin"/>
        </w:r>
        <w:r w:rsidR="00DE133E">
          <w:rPr>
            <w:noProof/>
            <w:webHidden/>
          </w:rPr>
          <w:instrText xml:space="preserve"> PAGEREF _Toc382230509 \h </w:instrText>
        </w:r>
        <w:r w:rsidR="00DE133E">
          <w:rPr>
            <w:noProof/>
            <w:webHidden/>
          </w:rPr>
        </w:r>
        <w:r w:rsidR="00DE133E">
          <w:rPr>
            <w:noProof/>
            <w:webHidden/>
          </w:rPr>
          <w:fldChar w:fldCharType="separate"/>
        </w:r>
        <w:r w:rsidR="00123089">
          <w:rPr>
            <w:noProof/>
            <w:webHidden/>
          </w:rPr>
          <w:t>7</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10" w:history="1">
        <w:r w:rsidR="00DE133E" w:rsidRPr="00217DDA">
          <w:rPr>
            <w:rStyle w:val="Hyperlink"/>
            <w:noProof/>
          </w:rPr>
          <w:t>10</w:t>
        </w:r>
        <w:r w:rsidR="00DE133E">
          <w:rPr>
            <w:rFonts w:ascii="Calibri" w:hAnsi="Calibri" w:cs="Times New Roman"/>
            <w:caps w:val="0"/>
            <w:noProof/>
            <w:color w:val="auto"/>
            <w:sz w:val="22"/>
            <w:szCs w:val="22"/>
            <w:lang w:eastAsia="da-DK"/>
          </w:rPr>
          <w:tab/>
        </w:r>
        <w:r w:rsidR="00DE133E" w:rsidRPr="00217DDA">
          <w:rPr>
            <w:rStyle w:val="Hyperlink"/>
            <w:noProof/>
          </w:rPr>
          <w:t>Tilrettelæggelse og tidsplan</w:t>
        </w:r>
        <w:r w:rsidR="00DE133E">
          <w:rPr>
            <w:rFonts w:cs="Times New Roman"/>
            <w:noProof/>
            <w:webHidden/>
          </w:rPr>
          <w:tab/>
        </w:r>
        <w:r w:rsidR="00DE133E">
          <w:rPr>
            <w:noProof/>
            <w:webHidden/>
          </w:rPr>
          <w:fldChar w:fldCharType="begin"/>
        </w:r>
        <w:r w:rsidR="00DE133E">
          <w:rPr>
            <w:noProof/>
            <w:webHidden/>
          </w:rPr>
          <w:instrText xml:space="preserve"> PAGEREF _Toc382230510 \h </w:instrText>
        </w:r>
        <w:r w:rsidR="00DE133E">
          <w:rPr>
            <w:noProof/>
            <w:webHidden/>
          </w:rPr>
        </w:r>
        <w:r w:rsidR="00DE133E">
          <w:rPr>
            <w:noProof/>
            <w:webHidden/>
          </w:rPr>
          <w:fldChar w:fldCharType="separate"/>
        </w:r>
        <w:r w:rsidR="00123089">
          <w:rPr>
            <w:noProof/>
            <w:webHidden/>
          </w:rPr>
          <w:t>8</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11" w:history="1">
        <w:r w:rsidR="00DE133E" w:rsidRPr="00217DDA">
          <w:rPr>
            <w:rStyle w:val="Hyperlink"/>
            <w:noProof/>
          </w:rPr>
          <w:t>11</w:t>
        </w:r>
        <w:r w:rsidR="00DE133E">
          <w:rPr>
            <w:rFonts w:ascii="Calibri" w:hAnsi="Calibri" w:cs="Times New Roman"/>
            <w:caps w:val="0"/>
            <w:noProof/>
            <w:color w:val="auto"/>
            <w:sz w:val="22"/>
            <w:szCs w:val="22"/>
            <w:lang w:eastAsia="da-DK"/>
          </w:rPr>
          <w:tab/>
        </w:r>
        <w:r w:rsidR="00DE133E" w:rsidRPr="00217DDA">
          <w:rPr>
            <w:rStyle w:val="Hyperlink"/>
            <w:noProof/>
          </w:rPr>
          <w:t>Afhængigheder</w:t>
        </w:r>
        <w:r w:rsidR="00DE133E">
          <w:rPr>
            <w:rFonts w:cs="Times New Roman"/>
            <w:noProof/>
            <w:webHidden/>
          </w:rPr>
          <w:tab/>
        </w:r>
        <w:r w:rsidR="00DE133E">
          <w:rPr>
            <w:noProof/>
            <w:webHidden/>
          </w:rPr>
          <w:fldChar w:fldCharType="begin"/>
        </w:r>
        <w:r w:rsidR="00DE133E">
          <w:rPr>
            <w:noProof/>
            <w:webHidden/>
          </w:rPr>
          <w:instrText xml:space="preserve"> PAGEREF _Toc382230511 \h </w:instrText>
        </w:r>
        <w:r w:rsidR="00DE133E">
          <w:rPr>
            <w:noProof/>
            <w:webHidden/>
          </w:rPr>
        </w:r>
        <w:r w:rsidR="00DE133E">
          <w:rPr>
            <w:noProof/>
            <w:webHidden/>
          </w:rPr>
          <w:fldChar w:fldCharType="separate"/>
        </w:r>
        <w:r w:rsidR="00123089">
          <w:rPr>
            <w:noProof/>
            <w:webHidden/>
          </w:rPr>
          <w:t>9</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12" w:history="1">
        <w:r w:rsidR="00DE133E" w:rsidRPr="00217DDA">
          <w:rPr>
            <w:rStyle w:val="Hyperlink"/>
            <w:noProof/>
          </w:rPr>
          <w:t>12</w:t>
        </w:r>
        <w:r w:rsidR="00DE133E">
          <w:rPr>
            <w:rFonts w:ascii="Calibri" w:hAnsi="Calibri" w:cs="Times New Roman"/>
            <w:caps w:val="0"/>
            <w:noProof/>
            <w:color w:val="auto"/>
            <w:sz w:val="22"/>
            <w:szCs w:val="22"/>
            <w:lang w:eastAsia="da-DK"/>
          </w:rPr>
          <w:tab/>
        </w:r>
        <w:r w:rsidR="00DE133E" w:rsidRPr="00217DDA">
          <w:rPr>
            <w:rStyle w:val="Hyperlink"/>
            <w:noProof/>
          </w:rPr>
          <w:t>Kvalitet</w:t>
        </w:r>
        <w:r w:rsidR="00DE133E">
          <w:rPr>
            <w:rFonts w:cs="Times New Roman"/>
            <w:noProof/>
            <w:webHidden/>
          </w:rPr>
          <w:tab/>
        </w:r>
        <w:r w:rsidR="00DE133E">
          <w:rPr>
            <w:noProof/>
            <w:webHidden/>
          </w:rPr>
          <w:fldChar w:fldCharType="begin"/>
        </w:r>
        <w:r w:rsidR="00DE133E">
          <w:rPr>
            <w:noProof/>
            <w:webHidden/>
          </w:rPr>
          <w:instrText xml:space="preserve"> PAGEREF _Toc382230512 \h </w:instrText>
        </w:r>
        <w:r w:rsidR="00DE133E">
          <w:rPr>
            <w:noProof/>
            <w:webHidden/>
          </w:rPr>
        </w:r>
        <w:r w:rsidR="00DE133E">
          <w:rPr>
            <w:noProof/>
            <w:webHidden/>
          </w:rPr>
          <w:fldChar w:fldCharType="separate"/>
        </w:r>
        <w:r w:rsidR="00123089">
          <w:rPr>
            <w:noProof/>
            <w:webHidden/>
          </w:rPr>
          <w:t>9</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13" w:history="1">
        <w:r w:rsidR="00DE133E" w:rsidRPr="00217DDA">
          <w:rPr>
            <w:rStyle w:val="Hyperlink"/>
            <w:noProof/>
          </w:rPr>
          <w:t>13</w:t>
        </w:r>
        <w:r w:rsidR="00DE133E">
          <w:rPr>
            <w:rFonts w:ascii="Calibri" w:hAnsi="Calibri" w:cs="Times New Roman"/>
            <w:caps w:val="0"/>
            <w:noProof/>
            <w:color w:val="auto"/>
            <w:sz w:val="22"/>
            <w:szCs w:val="22"/>
            <w:lang w:eastAsia="da-DK"/>
          </w:rPr>
          <w:tab/>
        </w:r>
        <w:r w:rsidR="00DE133E" w:rsidRPr="00217DDA">
          <w:rPr>
            <w:rStyle w:val="Hyperlink"/>
            <w:noProof/>
          </w:rPr>
          <w:t>Risici</w:t>
        </w:r>
        <w:r w:rsidR="00DE133E">
          <w:rPr>
            <w:rFonts w:cs="Times New Roman"/>
            <w:noProof/>
            <w:webHidden/>
          </w:rPr>
          <w:tab/>
        </w:r>
        <w:r w:rsidR="00DE133E">
          <w:rPr>
            <w:noProof/>
            <w:webHidden/>
          </w:rPr>
          <w:fldChar w:fldCharType="begin"/>
        </w:r>
        <w:r w:rsidR="00DE133E">
          <w:rPr>
            <w:noProof/>
            <w:webHidden/>
          </w:rPr>
          <w:instrText xml:space="preserve"> PAGEREF _Toc382230513 \h </w:instrText>
        </w:r>
        <w:r w:rsidR="00DE133E">
          <w:rPr>
            <w:noProof/>
            <w:webHidden/>
          </w:rPr>
        </w:r>
        <w:r w:rsidR="00DE133E">
          <w:rPr>
            <w:noProof/>
            <w:webHidden/>
          </w:rPr>
          <w:fldChar w:fldCharType="separate"/>
        </w:r>
        <w:r w:rsidR="00123089">
          <w:rPr>
            <w:noProof/>
            <w:webHidden/>
          </w:rPr>
          <w:t>10</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14" w:history="1">
        <w:r w:rsidR="00DE133E" w:rsidRPr="00217DDA">
          <w:rPr>
            <w:rStyle w:val="Hyperlink"/>
            <w:noProof/>
          </w:rPr>
          <w:t>14</w:t>
        </w:r>
        <w:r w:rsidR="00DE133E">
          <w:rPr>
            <w:rFonts w:ascii="Calibri" w:hAnsi="Calibri" w:cs="Times New Roman"/>
            <w:caps w:val="0"/>
            <w:noProof/>
            <w:color w:val="auto"/>
            <w:sz w:val="22"/>
            <w:szCs w:val="22"/>
            <w:lang w:eastAsia="da-DK"/>
          </w:rPr>
          <w:tab/>
        </w:r>
        <w:r w:rsidR="00DE133E" w:rsidRPr="00217DDA">
          <w:rPr>
            <w:rStyle w:val="Hyperlink"/>
            <w:noProof/>
          </w:rPr>
          <w:t>Interessenter</w:t>
        </w:r>
        <w:r w:rsidR="00DE133E">
          <w:rPr>
            <w:rFonts w:cs="Times New Roman"/>
            <w:noProof/>
            <w:webHidden/>
          </w:rPr>
          <w:tab/>
        </w:r>
        <w:r w:rsidR="00DE133E">
          <w:rPr>
            <w:noProof/>
            <w:webHidden/>
          </w:rPr>
          <w:fldChar w:fldCharType="begin"/>
        </w:r>
        <w:r w:rsidR="00DE133E">
          <w:rPr>
            <w:noProof/>
            <w:webHidden/>
          </w:rPr>
          <w:instrText xml:space="preserve"> PAGEREF _Toc382230514 \h </w:instrText>
        </w:r>
        <w:r w:rsidR="00DE133E">
          <w:rPr>
            <w:noProof/>
            <w:webHidden/>
          </w:rPr>
        </w:r>
        <w:r w:rsidR="00DE133E">
          <w:rPr>
            <w:noProof/>
            <w:webHidden/>
          </w:rPr>
          <w:fldChar w:fldCharType="separate"/>
        </w:r>
        <w:r w:rsidR="00123089">
          <w:rPr>
            <w:noProof/>
            <w:webHidden/>
          </w:rPr>
          <w:t>10</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15" w:history="1">
        <w:r w:rsidR="00DE133E" w:rsidRPr="00217DDA">
          <w:rPr>
            <w:rStyle w:val="Hyperlink"/>
            <w:noProof/>
          </w:rPr>
          <w:t>15</w:t>
        </w:r>
        <w:r w:rsidR="00DE133E">
          <w:rPr>
            <w:rFonts w:ascii="Calibri" w:hAnsi="Calibri" w:cs="Times New Roman"/>
            <w:caps w:val="0"/>
            <w:noProof/>
            <w:color w:val="auto"/>
            <w:sz w:val="22"/>
            <w:szCs w:val="22"/>
            <w:lang w:eastAsia="da-DK"/>
          </w:rPr>
          <w:tab/>
        </w:r>
        <w:r w:rsidR="00DE133E" w:rsidRPr="00217DDA">
          <w:rPr>
            <w:rStyle w:val="Hyperlink"/>
            <w:noProof/>
          </w:rPr>
          <w:t>Kommunikation</w:t>
        </w:r>
        <w:r w:rsidR="00DE133E">
          <w:rPr>
            <w:rFonts w:cs="Times New Roman"/>
            <w:noProof/>
            <w:webHidden/>
          </w:rPr>
          <w:tab/>
        </w:r>
        <w:r w:rsidR="00DE133E">
          <w:rPr>
            <w:noProof/>
            <w:webHidden/>
          </w:rPr>
          <w:fldChar w:fldCharType="begin"/>
        </w:r>
        <w:r w:rsidR="00DE133E">
          <w:rPr>
            <w:noProof/>
            <w:webHidden/>
          </w:rPr>
          <w:instrText xml:space="preserve"> PAGEREF _Toc382230515 \h </w:instrText>
        </w:r>
        <w:r w:rsidR="00DE133E">
          <w:rPr>
            <w:noProof/>
            <w:webHidden/>
          </w:rPr>
        </w:r>
        <w:r w:rsidR="00DE133E">
          <w:rPr>
            <w:noProof/>
            <w:webHidden/>
          </w:rPr>
          <w:fldChar w:fldCharType="separate"/>
        </w:r>
        <w:r w:rsidR="00123089">
          <w:rPr>
            <w:noProof/>
            <w:webHidden/>
          </w:rPr>
          <w:t>10</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16" w:history="1">
        <w:r w:rsidR="00DE133E" w:rsidRPr="00217DDA">
          <w:rPr>
            <w:rStyle w:val="Hyperlink"/>
            <w:noProof/>
          </w:rPr>
          <w:t>16</w:t>
        </w:r>
        <w:r w:rsidR="00DE133E">
          <w:rPr>
            <w:rFonts w:ascii="Calibri" w:hAnsi="Calibri" w:cs="Times New Roman"/>
            <w:caps w:val="0"/>
            <w:noProof/>
            <w:color w:val="auto"/>
            <w:sz w:val="22"/>
            <w:szCs w:val="22"/>
            <w:lang w:eastAsia="da-DK"/>
          </w:rPr>
          <w:tab/>
        </w:r>
        <w:r w:rsidR="00DE133E" w:rsidRPr="00217DDA">
          <w:rPr>
            <w:rStyle w:val="Hyperlink"/>
            <w:noProof/>
          </w:rPr>
          <w:t>Tolerancer</w:t>
        </w:r>
        <w:r w:rsidR="00DE133E">
          <w:rPr>
            <w:rFonts w:cs="Times New Roman"/>
            <w:noProof/>
            <w:webHidden/>
          </w:rPr>
          <w:tab/>
        </w:r>
        <w:r w:rsidR="00DE133E">
          <w:rPr>
            <w:noProof/>
            <w:webHidden/>
          </w:rPr>
          <w:fldChar w:fldCharType="begin"/>
        </w:r>
        <w:r w:rsidR="00DE133E">
          <w:rPr>
            <w:noProof/>
            <w:webHidden/>
          </w:rPr>
          <w:instrText xml:space="preserve"> PAGEREF _Toc382230516 \h </w:instrText>
        </w:r>
        <w:r w:rsidR="00DE133E">
          <w:rPr>
            <w:noProof/>
            <w:webHidden/>
          </w:rPr>
        </w:r>
        <w:r w:rsidR="00DE133E">
          <w:rPr>
            <w:noProof/>
            <w:webHidden/>
          </w:rPr>
          <w:fldChar w:fldCharType="separate"/>
        </w:r>
        <w:r w:rsidR="00123089">
          <w:rPr>
            <w:noProof/>
            <w:webHidden/>
          </w:rPr>
          <w:t>10</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17" w:history="1">
        <w:r w:rsidR="00DE133E" w:rsidRPr="00217DDA">
          <w:rPr>
            <w:rStyle w:val="Hyperlink"/>
            <w:noProof/>
          </w:rPr>
          <w:t>17</w:t>
        </w:r>
        <w:r w:rsidR="00DE133E">
          <w:rPr>
            <w:rFonts w:ascii="Calibri" w:hAnsi="Calibri" w:cs="Times New Roman"/>
            <w:caps w:val="0"/>
            <w:noProof/>
            <w:color w:val="auto"/>
            <w:sz w:val="22"/>
            <w:szCs w:val="22"/>
            <w:lang w:eastAsia="da-DK"/>
          </w:rPr>
          <w:tab/>
        </w:r>
        <w:r w:rsidR="00DE133E" w:rsidRPr="00217DDA">
          <w:rPr>
            <w:rStyle w:val="Hyperlink"/>
            <w:noProof/>
          </w:rPr>
          <w:t>Rapporteringskrav</w:t>
        </w:r>
        <w:r w:rsidR="00DE133E">
          <w:rPr>
            <w:rFonts w:cs="Times New Roman"/>
            <w:noProof/>
            <w:webHidden/>
          </w:rPr>
          <w:tab/>
        </w:r>
        <w:r w:rsidR="00DE133E">
          <w:rPr>
            <w:noProof/>
            <w:webHidden/>
          </w:rPr>
          <w:fldChar w:fldCharType="begin"/>
        </w:r>
        <w:r w:rsidR="00DE133E">
          <w:rPr>
            <w:noProof/>
            <w:webHidden/>
          </w:rPr>
          <w:instrText xml:space="preserve"> PAGEREF _Toc382230517 \h </w:instrText>
        </w:r>
        <w:r w:rsidR="00DE133E">
          <w:rPr>
            <w:noProof/>
            <w:webHidden/>
          </w:rPr>
        </w:r>
        <w:r w:rsidR="00DE133E">
          <w:rPr>
            <w:noProof/>
            <w:webHidden/>
          </w:rPr>
          <w:fldChar w:fldCharType="separate"/>
        </w:r>
        <w:r w:rsidR="00123089">
          <w:rPr>
            <w:noProof/>
            <w:webHidden/>
          </w:rPr>
          <w:t>11</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18" w:history="1">
        <w:r w:rsidR="00DE133E" w:rsidRPr="00217DDA">
          <w:rPr>
            <w:rStyle w:val="Hyperlink"/>
            <w:noProof/>
          </w:rPr>
          <w:t>18</w:t>
        </w:r>
        <w:r w:rsidR="00DE133E">
          <w:rPr>
            <w:rFonts w:ascii="Calibri" w:hAnsi="Calibri" w:cs="Times New Roman"/>
            <w:caps w:val="0"/>
            <w:noProof/>
            <w:color w:val="auto"/>
            <w:sz w:val="22"/>
            <w:szCs w:val="22"/>
            <w:lang w:eastAsia="da-DK"/>
          </w:rPr>
          <w:tab/>
        </w:r>
        <w:r w:rsidR="00DE133E" w:rsidRPr="00217DDA">
          <w:rPr>
            <w:rStyle w:val="Hyperlink"/>
            <w:noProof/>
          </w:rPr>
          <w:t>Revisionshistorik</w:t>
        </w:r>
        <w:r w:rsidR="00DE133E">
          <w:rPr>
            <w:rFonts w:cs="Times New Roman"/>
            <w:noProof/>
            <w:webHidden/>
          </w:rPr>
          <w:tab/>
        </w:r>
        <w:r w:rsidR="00DE133E">
          <w:rPr>
            <w:noProof/>
            <w:webHidden/>
          </w:rPr>
          <w:fldChar w:fldCharType="begin"/>
        </w:r>
        <w:r w:rsidR="00DE133E">
          <w:rPr>
            <w:noProof/>
            <w:webHidden/>
          </w:rPr>
          <w:instrText xml:space="preserve"> PAGEREF _Toc382230518 \h </w:instrText>
        </w:r>
        <w:r w:rsidR="00DE133E">
          <w:rPr>
            <w:noProof/>
            <w:webHidden/>
          </w:rPr>
        </w:r>
        <w:r w:rsidR="00DE133E">
          <w:rPr>
            <w:noProof/>
            <w:webHidden/>
          </w:rPr>
          <w:fldChar w:fldCharType="separate"/>
        </w:r>
        <w:r w:rsidR="00123089">
          <w:rPr>
            <w:noProof/>
            <w:webHidden/>
          </w:rPr>
          <w:t>11</w:t>
        </w:r>
        <w:r w:rsidR="00DE133E">
          <w:rPr>
            <w:noProof/>
            <w:webHidden/>
          </w:rPr>
          <w:fldChar w:fldCharType="end"/>
        </w:r>
      </w:hyperlink>
    </w:p>
    <w:p w:rsidR="00DE133E" w:rsidRDefault="004D78E0">
      <w:pPr>
        <w:pStyle w:val="Indholdsfortegnelse1"/>
        <w:rPr>
          <w:rFonts w:ascii="Calibri" w:hAnsi="Calibri" w:cs="Times New Roman"/>
          <w:caps w:val="0"/>
          <w:noProof/>
          <w:color w:val="auto"/>
          <w:sz w:val="22"/>
          <w:szCs w:val="22"/>
          <w:lang w:eastAsia="da-DK"/>
        </w:rPr>
      </w:pPr>
      <w:hyperlink w:anchor="_Toc382230519" w:history="1">
        <w:r w:rsidR="00DE133E" w:rsidRPr="00217DDA">
          <w:rPr>
            <w:rStyle w:val="Hyperlink"/>
            <w:noProof/>
          </w:rPr>
          <w:t>19</w:t>
        </w:r>
        <w:r w:rsidR="00DE133E">
          <w:rPr>
            <w:rFonts w:ascii="Calibri" w:hAnsi="Calibri" w:cs="Times New Roman"/>
            <w:caps w:val="0"/>
            <w:noProof/>
            <w:color w:val="auto"/>
            <w:sz w:val="22"/>
            <w:szCs w:val="22"/>
            <w:lang w:eastAsia="da-DK"/>
          </w:rPr>
          <w:tab/>
        </w:r>
        <w:r w:rsidR="00DE133E" w:rsidRPr="00217DDA">
          <w:rPr>
            <w:rStyle w:val="Hyperlink"/>
            <w:noProof/>
          </w:rPr>
          <w:t>Bilag</w:t>
        </w:r>
        <w:r w:rsidR="00DE133E">
          <w:rPr>
            <w:rFonts w:cs="Times New Roman"/>
            <w:noProof/>
            <w:webHidden/>
          </w:rPr>
          <w:tab/>
        </w:r>
        <w:r w:rsidR="00DE133E">
          <w:rPr>
            <w:noProof/>
            <w:webHidden/>
          </w:rPr>
          <w:fldChar w:fldCharType="begin"/>
        </w:r>
        <w:r w:rsidR="00DE133E">
          <w:rPr>
            <w:noProof/>
            <w:webHidden/>
          </w:rPr>
          <w:instrText xml:space="preserve"> PAGEREF _Toc382230519 \h </w:instrText>
        </w:r>
        <w:r w:rsidR="00DE133E">
          <w:rPr>
            <w:noProof/>
            <w:webHidden/>
          </w:rPr>
        </w:r>
        <w:r w:rsidR="00DE133E">
          <w:rPr>
            <w:noProof/>
            <w:webHidden/>
          </w:rPr>
          <w:fldChar w:fldCharType="separate"/>
        </w:r>
        <w:r w:rsidR="00123089">
          <w:rPr>
            <w:noProof/>
            <w:webHidden/>
          </w:rPr>
          <w:t>11</w:t>
        </w:r>
        <w:r w:rsidR="00DE133E">
          <w:rPr>
            <w:noProof/>
            <w:webHidden/>
          </w:rPr>
          <w:fldChar w:fldCharType="end"/>
        </w:r>
      </w:hyperlink>
    </w:p>
    <w:p w:rsidR="00DE133E" w:rsidRDefault="00DE133E" w:rsidP="0047474F">
      <w:pPr>
        <w:spacing w:after="0"/>
        <w:outlineLvl w:val="2"/>
        <w:rPr>
          <w:rFonts w:ascii="Garamond" w:hAnsi="Garamond" w:cs="Garamond"/>
          <w:b/>
          <w:bCs/>
          <w:color w:val="000000"/>
          <w:kern w:val="32"/>
          <w:sz w:val="36"/>
          <w:szCs w:val="36"/>
        </w:rPr>
      </w:pPr>
      <w:r>
        <w:rPr>
          <w:caps/>
        </w:rPr>
        <w:fldChar w:fldCharType="end"/>
      </w:r>
      <w:r>
        <w:rPr>
          <w:rFonts w:cs="Times New Roman"/>
        </w:rPr>
        <w:br w:type="page"/>
      </w:r>
    </w:p>
    <w:p w:rsidR="00DE133E" w:rsidRPr="00BB445C" w:rsidRDefault="00DE133E" w:rsidP="00FD2489">
      <w:pPr>
        <w:pStyle w:val="Overskrift1"/>
        <w:numPr>
          <w:ilvl w:val="0"/>
          <w:numId w:val="10"/>
        </w:numPr>
        <w:rPr>
          <w:rFonts w:cs="Times New Roman"/>
        </w:rPr>
      </w:pPr>
      <w:bookmarkStart w:id="2" w:name="_Toc382230501"/>
      <w:r w:rsidRPr="00CF2F6C">
        <w:t>Stamdata</w:t>
      </w:r>
      <w:bookmarkEnd w:id="1"/>
      <w:bookmarkEnd w:id="2"/>
      <w:r>
        <w:t xml:space="preserve"> </w:t>
      </w:r>
    </w:p>
    <w:tbl>
      <w:tblPr>
        <w:tblW w:w="4939" w:type="pct"/>
        <w:tblInd w:w="108"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3119"/>
        <w:gridCol w:w="5636"/>
      </w:tblGrid>
      <w:tr w:rsidR="00DE133E" w:rsidRPr="0054297B">
        <w:tc>
          <w:tcPr>
            <w:tcW w:w="1781" w:type="pct"/>
            <w:tcBorders>
              <w:right w:val="nil"/>
            </w:tcBorders>
            <w:shd w:val="clear" w:color="auto" w:fill="C0504D"/>
          </w:tcPr>
          <w:p w:rsidR="00DE133E" w:rsidRPr="0039026B" w:rsidRDefault="00DE133E" w:rsidP="0039026B">
            <w:pPr>
              <w:spacing w:after="0"/>
              <w:rPr>
                <w:rFonts w:ascii="Calibri" w:hAnsi="Calibri" w:cs="Calibri"/>
                <w:b/>
                <w:bCs/>
                <w:color w:val="FFFFFF"/>
              </w:rPr>
            </w:pPr>
            <w:r w:rsidRPr="0039026B">
              <w:rPr>
                <w:rFonts w:ascii="Calibri" w:hAnsi="Calibri" w:cs="Calibri"/>
                <w:b/>
                <w:bCs/>
                <w:color w:val="FFFFFF"/>
              </w:rPr>
              <w:t>Stamdata</w:t>
            </w:r>
          </w:p>
        </w:tc>
        <w:tc>
          <w:tcPr>
            <w:tcW w:w="3219" w:type="pct"/>
            <w:tcBorders>
              <w:left w:val="nil"/>
              <w:bottom w:val="single" w:sz="8" w:space="0" w:color="D9D9D9"/>
            </w:tcBorders>
            <w:shd w:val="clear" w:color="auto" w:fill="C0504D"/>
          </w:tcPr>
          <w:p w:rsidR="00DE133E" w:rsidRPr="0039026B" w:rsidRDefault="00DE133E" w:rsidP="0039026B">
            <w:pPr>
              <w:spacing w:after="0"/>
              <w:rPr>
                <w:rFonts w:ascii="Calibri" w:hAnsi="Calibri" w:cs="Calibri"/>
                <w:b/>
                <w:bCs/>
                <w:color w:val="FFFFFF"/>
              </w:rPr>
            </w:pPr>
          </w:p>
        </w:tc>
      </w:tr>
      <w:tr w:rsidR="00DE133E" w:rsidRPr="0054297B">
        <w:tc>
          <w:tcPr>
            <w:tcW w:w="1781" w:type="pct"/>
            <w:tcBorders>
              <w:right w:val="single" w:sz="8" w:space="0" w:color="D9D9D9"/>
            </w:tcBorders>
            <w:shd w:val="clear" w:color="auto" w:fill="EFD3D2"/>
          </w:tcPr>
          <w:p w:rsidR="00DE133E" w:rsidRPr="0039026B" w:rsidRDefault="00DE133E" w:rsidP="0039026B">
            <w:pPr>
              <w:pStyle w:val="MPBrdtekst"/>
              <w:spacing w:after="0" w:line="320" w:lineRule="atLeast"/>
              <w:rPr>
                <w:rFonts w:ascii="Calibri" w:hAnsi="Calibri" w:cs="Calibri"/>
                <w:b/>
                <w:bCs/>
                <w:sz w:val="18"/>
                <w:szCs w:val="18"/>
              </w:rPr>
            </w:pPr>
            <w:r w:rsidRPr="0039026B">
              <w:rPr>
                <w:rFonts w:ascii="Calibri" w:hAnsi="Calibri" w:cs="Calibri"/>
                <w:sz w:val="18"/>
                <w:szCs w:val="18"/>
              </w:rPr>
              <w:t>Projektnavn</w:t>
            </w:r>
          </w:p>
        </w:tc>
        <w:tc>
          <w:tcPr>
            <w:tcW w:w="3219" w:type="pct"/>
            <w:tcBorders>
              <w:left w:val="single" w:sz="8" w:space="0" w:color="D9D9D9"/>
              <w:right w:val="single" w:sz="8" w:space="0" w:color="D9D9D9"/>
            </w:tcBorders>
            <w:shd w:val="clear" w:color="auto" w:fill="EFD3D2"/>
          </w:tcPr>
          <w:p w:rsidR="00DE133E" w:rsidRPr="0039026B" w:rsidRDefault="00DE133E" w:rsidP="0039026B">
            <w:pPr>
              <w:pStyle w:val="MPBrdtekst"/>
              <w:spacing w:after="0" w:line="320" w:lineRule="atLeast"/>
              <w:rPr>
                <w:rFonts w:ascii="Calibri" w:hAnsi="Calibri" w:cs="Calibri"/>
                <w:i/>
                <w:iCs/>
                <w:sz w:val="18"/>
                <w:szCs w:val="18"/>
              </w:rPr>
            </w:pPr>
            <w:r w:rsidRPr="0039026B">
              <w:rPr>
                <w:rFonts w:ascii="Calibri" w:hAnsi="Calibri" w:cs="Calibri"/>
                <w:i/>
                <w:iCs/>
                <w:sz w:val="18"/>
                <w:szCs w:val="18"/>
              </w:rPr>
              <w:t>Lovgivning i relation til GD2</w:t>
            </w:r>
          </w:p>
        </w:tc>
      </w:tr>
      <w:tr w:rsidR="00DE133E" w:rsidRPr="0054297B">
        <w:tc>
          <w:tcPr>
            <w:tcW w:w="1781" w:type="pct"/>
            <w:tcBorders>
              <w:right w:val="single" w:sz="8" w:space="0" w:color="D9D9D9"/>
            </w:tcBorders>
          </w:tcPr>
          <w:p w:rsidR="00DE133E" w:rsidRPr="0039026B" w:rsidRDefault="00DE133E" w:rsidP="0039026B">
            <w:pPr>
              <w:pStyle w:val="MPBrdtekst"/>
              <w:spacing w:after="0" w:line="320" w:lineRule="atLeast"/>
              <w:rPr>
                <w:rFonts w:ascii="Calibri" w:hAnsi="Calibri" w:cs="Calibri"/>
                <w:b/>
                <w:bCs/>
                <w:sz w:val="18"/>
                <w:szCs w:val="18"/>
              </w:rPr>
            </w:pPr>
            <w:r w:rsidRPr="0039026B">
              <w:rPr>
                <w:rFonts w:ascii="Calibri" w:hAnsi="Calibri" w:cs="Calibri"/>
                <w:sz w:val="18"/>
                <w:szCs w:val="18"/>
              </w:rPr>
              <w:t>Journalnummer</w:t>
            </w:r>
          </w:p>
        </w:tc>
        <w:tc>
          <w:tcPr>
            <w:tcW w:w="3219" w:type="pct"/>
            <w:tcBorders>
              <w:left w:val="single" w:sz="8" w:space="0" w:color="D9D9D9"/>
              <w:right w:val="single" w:sz="8" w:space="0" w:color="D9D9D9"/>
            </w:tcBorders>
          </w:tcPr>
          <w:p w:rsidR="00DE133E" w:rsidRPr="0039026B" w:rsidRDefault="00DE133E" w:rsidP="0039026B">
            <w:pPr>
              <w:pStyle w:val="MPBrdtekst"/>
              <w:spacing w:after="0" w:line="320" w:lineRule="atLeast"/>
              <w:rPr>
                <w:rFonts w:ascii="Calibri" w:hAnsi="Calibri" w:cs="Calibri"/>
                <w:i/>
                <w:iCs/>
                <w:sz w:val="18"/>
                <w:szCs w:val="18"/>
              </w:rPr>
            </w:pPr>
            <w:r w:rsidRPr="0039026B">
              <w:rPr>
                <w:rFonts w:ascii="Calibri" w:hAnsi="Calibri" w:cs="Calibri"/>
                <w:i/>
                <w:iCs/>
                <w:sz w:val="18"/>
                <w:szCs w:val="18"/>
              </w:rPr>
              <w:t>[Indsæt nummer - valgfrit]</w:t>
            </w:r>
          </w:p>
        </w:tc>
      </w:tr>
      <w:tr w:rsidR="00DE133E" w:rsidRPr="0054297B">
        <w:tc>
          <w:tcPr>
            <w:tcW w:w="1781" w:type="pct"/>
            <w:tcBorders>
              <w:right w:val="single" w:sz="8" w:space="0" w:color="D9D9D9"/>
            </w:tcBorders>
            <w:shd w:val="clear" w:color="auto" w:fill="EFD3D2"/>
          </w:tcPr>
          <w:p w:rsidR="00DE133E" w:rsidRPr="0039026B" w:rsidRDefault="00DE133E" w:rsidP="0039026B">
            <w:pPr>
              <w:pStyle w:val="MPBrdtekst"/>
              <w:spacing w:after="0" w:line="320" w:lineRule="atLeast"/>
              <w:rPr>
                <w:rFonts w:ascii="Calibri" w:hAnsi="Calibri" w:cs="Calibri"/>
                <w:b/>
                <w:bCs/>
                <w:sz w:val="18"/>
                <w:szCs w:val="18"/>
              </w:rPr>
            </w:pPr>
            <w:r w:rsidRPr="0039026B">
              <w:rPr>
                <w:rFonts w:ascii="Calibri" w:hAnsi="Calibri" w:cs="Calibri"/>
                <w:sz w:val="18"/>
                <w:szCs w:val="18"/>
              </w:rPr>
              <w:t>Projektleder</w:t>
            </w:r>
          </w:p>
        </w:tc>
        <w:tc>
          <w:tcPr>
            <w:tcW w:w="3219" w:type="pct"/>
            <w:tcBorders>
              <w:left w:val="single" w:sz="8" w:space="0" w:color="D9D9D9"/>
              <w:right w:val="single" w:sz="8" w:space="0" w:color="D9D9D9"/>
            </w:tcBorders>
            <w:shd w:val="clear" w:color="auto" w:fill="EFD3D2"/>
          </w:tcPr>
          <w:p w:rsidR="00DE133E" w:rsidRPr="0039026B" w:rsidRDefault="00DE133E" w:rsidP="0039026B">
            <w:pPr>
              <w:pStyle w:val="MPBrdtekst"/>
              <w:spacing w:after="0" w:line="320" w:lineRule="atLeast"/>
              <w:rPr>
                <w:rFonts w:ascii="Calibri" w:hAnsi="Calibri" w:cs="Calibri"/>
                <w:i/>
                <w:iCs/>
                <w:sz w:val="18"/>
                <w:szCs w:val="18"/>
              </w:rPr>
            </w:pPr>
            <w:r w:rsidRPr="0039026B">
              <w:rPr>
                <w:rFonts w:ascii="Calibri" w:hAnsi="Calibri" w:cs="Calibri"/>
                <w:i/>
                <w:iCs/>
                <w:sz w:val="18"/>
                <w:szCs w:val="18"/>
              </w:rPr>
              <w:t>Gerda Bredvig</w:t>
            </w:r>
          </w:p>
        </w:tc>
      </w:tr>
      <w:tr w:rsidR="00DE133E" w:rsidRPr="0054297B">
        <w:tc>
          <w:tcPr>
            <w:tcW w:w="1781" w:type="pct"/>
            <w:tcBorders>
              <w:right w:val="single" w:sz="8" w:space="0" w:color="D9D9D9"/>
            </w:tcBorders>
          </w:tcPr>
          <w:p w:rsidR="00DE133E" w:rsidRPr="0039026B" w:rsidRDefault="00DE133E" w:rsidP="0039026B">
            <w:pPr>
              <w:pStyle w:val="MPBrdtekst"/>
              <w:spacing w:after="0" w:line="320" w:lineRule="atLeast"/>
              <w:rPr>
                <w:rFonts w:ascii="Calibri" w:hAnsi="Calibri" w:cs="Calibri"/>
                <w:b/>
                <w:bCs/>
                <w:sz w:val="18"/>
                <w:szCs w:val="18"/>
              </w:rPr>
            </w:pPr>
            <w:r w:rsidRPr="0039026B">
              <w:rPr>
                <w:rFonts w:ascii="Calibri" w:hAnsi="Calibri" w:cs="Calibri"/>
                <w:sz w:val="18"/>
                <w:szCs w:val="18"/>
              </w:rPr>
              <w:t>Projektets primære formål</w:t>
            </w:r>
          </w:p>
        </w:tc>
        <w:tc>
          <w:tcPr>
            <w:tcW w:w="3219" w:type="pct"/>
            <w:tcBorders>
              <w:left w:val="single" w:sz="8" w:space="0" w:color="D9D9D9"/>
              <w:right w:val="single" w:sz="8" w:space="0" w:color="D9D9D9"/>
            </w:tcBorders>
          </w:tcPr>
          <w:p w:rsidR="00DE133E" w:rsidRPr="0039026B" w:rsidRDefault="00DE133E" w:rsidP="0039026B">
            <w:pPr>
              <w:pStyle w:val="MPBrdtekst"/>
              <w:spacing w:after="0" w:line="320" w:lineRule="atLeast"/>
              <w:rPr>
                <w:rFonts w:ascii="Calibri" w:hAnsi="Calibri" w:cs="Calibri"/>
                <w:i/>
                <w:iCs/>
                <w:sz w:val="18"/>
                <w:szCs w:val="18"/>
              </w:rPr>
            </w:pPr>
            <w:r w:rsidRPr="0039026B">
              <w:rPr>
                <w:rFonts w:ascii="Calibri" w:hAnsi="Calibri" w:cs="Calibri"/>
                <w:i/>
                <w:iCs/>
                <w:sz w:val="18"/>
                <w:szCs w:val="18"/>
              </w:rPr>
              <w:t xml:space="preserve">Få fastsat regler, der understøtter og hjemler adresseprogrammet </w:t>
            </w:r>
          </w:p>
        </w:tc>
      </w:tr>
      <w:tr w:rsidR="00DE133E" w:rsidRPr="0054297B">
        <w:tc>
          <w:tcPr>
            <w:tcW w:w="1781" w:type="pct"/>
            <w:tcBorders>
              <w:right w:val="single" w:sz="8" w:space="0" w:color="D9D9D9"/>
            </w:tcBorders>
            <w:shd w:val="clear" w:color="auto" w:fill="EFD3D2"/>
          </w:tcPr>
          <w:p w:rsidR="00DE133E" w:rsidRPr="0039026B" w:rsidRDefault="00DE133E" w:rsidP="0039026B">
            <w:pPr>
              <w:pStyle w:val="MPBrdtekst"/>
              <w:spacing w:after="0" w:line="320" w:lineRule="atLeast"/>
              <w:rPr>
                <w:rFonts w:ascii="Calibri" w:hAnsi="Calibri" w:cs="Calibri"/>
                <w:b/>
                <w:bCs/>
                <w:sz w:val="18"/>
                <w:szCs w:val="18"/>
              </w:rPr>
            </w:pPr>
            <w:r w:rsidRPr="0039026B">
              <w:rPr>
                <w:rFonts w:ascii="Calibri" w:hAnsi="Calibri" w:cs="Calibri"/>
                <w:sz w:val="18"/>
                <w:szCs w:val="18"/>
              </w:rPr>
              <w:t>Nuværende fase</w:t>
            </w:r>
          </w:p>
        </w:tc>
        <w:tc>
          <w:tcPr>
            <w:tcW w:w="3219" w:type="pct"/>
            <w:tcBorders>
              <w:left w:val="single" w:sz="8" w:space="0" w:color="D9D9D9"/>
              <w:right w:val="single" w:sz="8" w:space="0" w:color="D9D9D9"/>
            </w:tcBorders>
            <w:shd w:val="clear" w:color="auto" w:fill="EFD3D2"/>
          </w:tcPr>
          <w:p w:rsidR="00DE133E" w:rsidRPr="0039026B" w:rsidRDefault="00DE133E" w:rsidP="0039026B">
            <w:pPr>
              <w:pStyle w:val="MPBrdtekst"/>
              <w:spacing w:after="0" w:line="320" w:lineRule="atLeast"/>
              <w:rPr>
                <w:rFonts w:ascii="Calibri" w:hAnsi="Calibri" w:cs="Calibri"/>
                <w:i/>
                <w:iCs/>
                <w:sz w:val="18"/>
                <w:szCs w:val="18"/>
              </w:rPr>
            </w:pPr>
            <w:r w:rsidRPr="0039026B">
              <w:rPr>
                <w:rFonts w:ascii="Calibri" w:hAnsi="Calibri" w:cs="Calibri"/>
                <w:i/>
                <w:iCs/>
                <w:sz w:val="18"/>
                <w:szCs w:val="18"/>
              </w:rPr>
              <w:t>1.</w:t>
            </w:r>
          </w:p>
        </w:tc>
      </w:tr>
    </w:tbl>
    <w:p w:rsidR="00DE133E" w:rsidRDefault="00DE133E" w:rsidP="00FD2489">
      <w:pPr>
        <w:pStyle w:val="Overskrift1"/>
        <w:numPr>
          <w:ilvl w:val="0"/>
          <w:numId w:val="10"/>
        </w:numPr>
      </w:pPr>
      <w:bookmarkStart w:id="3" w:name="_Toc382230502"/>
      <w:r>
        <w:t>Programmets</w:t>
      </w:r>
      <w:r w:rsidRPr="00BA0A8C">
        <w:t xml:space="preserve"> </w:t>
      </w:r>
      <w:r>
        <w:t>formål</w:t>
      </w:r>
      <w:r w:rsidRPr="00BA0A8C">
        <w:t xml:space="preserve"> </w:t>
      </w:r>
      <w:r>
        <w:t>med projektet</w:t>
      </w:r>
      <w:bookmarkEnd w:id="3"/>
      <w:r>
        <w:t xml:space="preserve"> </w:t>
      </w:r>
    </w:p>
    <w:p w:rsidR="00DE133E" w:rsidRDefault="00DE133E" w:rsidP="00FD2489">
      <w:pPr>
        <w:pStyle w:val="Overskrift2"/>
        <w:numPr>
          <w:ilvl w:val="1"/>
          <w:numId w:val="10"/>
        </w:numPr>
      </w:pPr>
      <w:bookmarkStart w:id="4" w:name="_Toc357433952"/>
      <w:bookmarkStart w:id="5" w:name="_Toc360714868"/>
      <w:r w:rsidRPr="007F40EF">
        <w:t>Den nuværende situation</w:t>
      </w:r>
      <w:bookmarkEnd w:id="4"/>
      <w:r w:rsidRPr="007F40EF">
        <w:t xml:space="preserve"> </w:t>
      </w:r>
      <w:r>
        <w:t>(baggrund)</w:t>
      </w:r>
    </w:p>
    <w:p w:rsidR="00DE133E" w:rsidRPr="00DD362B" w:rsidRDefault="00DE133E" w:rsidP="0023523A">
      <w:pPr>
        <w:pStyle w:val="NormalWeb"/>
        <w:rPr>
          <w:rFonts w:ascii="Garamond" w:hAnsi="Garamond" w:cs="Garamond"/>
          <w:sz w:val="24"/>
          <w:szCs w:val="24"/>
        </w:rPr>
      </w:pPr>
      <w:r w:rsidRPr="00DD362B">
        <w:rPr>
          <w:rFonts w:ascii="Garamond" w:hAnsi="Garamond" w:cs="Garamond"/>
          <w:sz w:val="24"/>
          <w:szCs w:val="24"/>
        </w:rPr>
        <w:t>Danmarks adresser og administrative inddelinger spiller i dag en fundamental rolle som en fælles reference, der benyttes på tværs af forvaltningsområder og sektorer. Oplysningen om en adresses beliggenhed i en bestemt administrativ enhed er i forbindelse med mange my</w:t>
      </w:r>
      <w:r w:rsidRPr="00DD362B">
        <w:rPr>
          <w:rFonts w:ascii="Garamond" w:hAnsi="Garamond" w:cs="Garamond"/>
          <w:sz w:val="24"/>
          <w:szCs w:val="24"/>
        </w:rPr>
        <w:t>n</w:t>
      </w:r>
      <w:r w:rsidRPr="00DD362B">
        <w:rPr>
          <w:rFonts w:ascii="Garamond" w:hAnsi="Garamond" w:cs="Garamond"/>
          <w:sz w:val="24"/>
          <w:szCs w:val="24"/>
        </w:rPr>
        <w:t>dighedsopgaver en vigtig sagsoplysning.</w:t>
      </w:r>
    </w:p>
    <w:p w:rsidR="00DE133E" w:rsidRPr="00DD362B" w:rsidRDefault="00DE133E" w:rsidP="0023523A">
      <w:pPr>
        <w:pStyle w:val="NormalWeb"/>
        <w:rPr>
          <w:rFonts w:ascii="Garamond" w:hAnsi="Garamond" w:cs="Garamond"/>
          <w:sz w:val="24"/>
          <w:szCs w:val="24"/>
        </w:rPr>
      </w:pPr>
      <w:r w:rsidRPr="00DD362B">
        <w:rPr>
          <w:rFonts w:ascii="Garamond" w:hAnsi="Garamond" w:cs="Garamond"/>
          <w:sz w:val="24"/>
          <w:szCs w:val="24"/>
        </w:rPr>
        <w:t>Inden for politi-, beredskabs- og transportområdet og i det kraftigt voksende marked for satellitbaseret navigation spiller stednavne en tilsvarende vigtig rolle. For alarmopkald og i løsninger for kørselsplanlægning og -optimering er stednavne som "Skejby Sygehus", "Fred</w:t>
      </w:r>
      <w:r w:rsidRPr="00DD362B">
        <w:rPr>
          <w:rFonts w:ascii="Garamond" w:hAnsi="Garamond" w:cs="Garamond"/>
          <w:sz w:val="24"/>
          <w:szCs w:val="24"/>
        </w:rPr>
        <w:t>e</w:t>
      </w:r>
      <w:r w:rsidRPr="00DD362B">
        <w:rPr>
          <w:rFonts w:ascii="Garamond" w:hAnsi="Garamond" w:cs="Garamond"/>
          <w:sz w:val="24"/>
          <w:szCs w:val="24"/>
        </w:rPr>
        <w:t>ricia Banegård" eller "Grenen" ofte lige så vigtige som præcise adresser.</w:t>
      </w:r>
    </w:p>
    <w:p w:rsidR="00DE133E" w:rsidRPr="00DD362B" w:rsidRDefault="00DE133E" w:rsidP="0023523A">
      <w:pPr>
        <w:pStyle w:val="NormalWeb"/>
        <w:rPr>
          <w:rFonts w:ascii="Garamond" w:hAnsi="Garamond" w:cs="Garamond"/>
          <w:sz w:val="24"/>
          <w:szCs w:val="24"/>
        </w:rPr>
      </w:pPr>
      <w:r w:rsidRPr="00DD362B">
        <w:rPr>
          <w:rFonts w:ascii="Garamond" w:hAnsi="Garamond" w:cs="Garamond"/>
          <w:sz w:val="24"/>
          <w:szCs w:val="24"/>
        </w:rPr>
        <w:t>Også i den private sektor udgør data om adresser, administrative enheder og stednavne en kritisk ressource ift. rationelle processer, effektiv transport samt logistik og som grundlag for udvikling af nye produkter og tjenester.</w:t>
      </w:r>
    </w:p>
    <w:p w:rsidR="00DE133E" w:rsidRDefault="00DE133E" w:rsidP="00FD2489">
      <w:pPr>
        <w:pStyle w:val="Overskrift2"/>
        <w:numPr>
          <w:ilvl w:val="1"/>
          <w:numId w:val="10"/>
        </w:numPr>
        <w:rPr>
          <w:rFonts w:cs="Times New Roman"/>
        </w:rPr>
      </w:pPr>
      <w:r w:rsidRPr="00BA0A8C">
        <w:t>Formål</w:t>
      </w:r>
      <w:r>
        <w:t>et</w:t>
      </w:r>
      <w:r w:rsidRPr="00BA0A8C">
        <w:t xml:space="preserve"> med projektets løsning</w:t>
      </w:r>
    </w:p>
    <w:p w:rsidR="00DE133E" w:rsidRPr="00DD362B" w:rsidRDefault="00AD6647" w:rsidP="00D94AD3">
      <w:pPr>
        <w:pStyle w:val="NormalWeb"/>
        <w:rPr>
          <w:rFonts w:ascii="Garamond" w:hAnsi="Garamond" w:cs="Garamond"/>
          <w:sz w:val="24"/>
          <w:szCs w:val="24"/>
        </w:rPr>
      </w:pPr>
      <w:r>
        <w:rPr>
          <w:rFonts w:ascii="Garamond" w:hAnsi="Garamond" w:cs="Garamond"/>
          <w:sz w:val="24"/>
          <w:szCs w:val="24"/>
        </w:rPr>
        <w:t xml:space="preserve">Projektet indgår </w:t>
      </w:r>
      <w:r w:rsidR="00F457FE">
        <w:rPr>
          <w:rFonts w:ascii="Garamond" w:hAnsi="Garamond" w:cs="Garamond"/>
          <w:sz w:val="24"/>
          <w:szCs w:val="24"/>
        </w:rPr>
        <w:t>i G</w:t>
      </w:r>
      <w:r>
        <w:rPr>
          <w:rFonts w:ascii="Garamond" w:hAnsi="Garamond" w:cs="Garamond"/>
          <w:sz w:val="24"/>
          <w:szCs w:val="24"/>
        </w:rPr>
        <w:t>runddataprogrammets delprogram 2</w:t>
      </w:r>
      <w:r w:rsidR="00F457FE">
        <w:rPr>
          <w:rFonts w:ascii="Garamond" w:hAnsi="Garamond" w:cs="Garamond"/>
          <w:sz w:val="24"/>
          <w:szCs w:val="24"/>
        </w:rPr>
        <w:t>,</w:t>
      </w:r>
      <w:r>
        <w:rPr>
          <w:rFonts w:ascii="Garamond" w:hAnsi="Garamond" w:cs="Garamond"/>
          <w:sz w:val="24"/>
          <w:szCs w:val="24"/>
        </w:rPr>
        <w:t xml:space="preserve"> Adresseprogrammet</w:t>
      </w:r>
      <w:r w:rsidR="00F457FE">
        <w:rPr>
          <w:rFonts w:ascii="Garamond" w:hAnsi="Garamond" w:cs="Garamond"/>
          <w:sz w:val="24"/>
          <w:szCs w:val="24"/>
        </w:rPr>
        <w:t xml:space="preserve"> (GD2), som skal</w:t>
      </w:r>
      <w:r>
        <w:rPr>
          <w:rFonts w:ascii="Garamond" w:hAnsi="Garamond" w:cs="Garamond"/>
          <w:sz w:val="24"/>
          <w:szCs w:val="24"/>
        </w:rPr>
        <w:t xml:space="preserve"> </w:t>
      </w:r>
      <w:r w:rsidR="00DE133E" w:rsidRPr="00DD362B">
        <w:rPr>
          <w:rFonts w:ascii="Garamond" w:hAnsi="Garamond" w:cs="Garamond"/>
          <w:sz w:val="24"/>
          <w:szCs w:val="24"/>
        </w:rPr>
        <w:t>etablere grundlag</w:t>
      </w:r>
      <w:r>
        <w:rPr>
          <w:rFonts w:ascii="Garamond" w:hAnsi="Garamond" w:cs="Garamond"/>
          <w:sz w:val="24"/>
          <w:szCs w:val="24"/>
        </w:rPr>
        <w:t>et</w:t>
      </w:r>
      <w:r w:rsidR="00DE133E" w:rsidRPr="00DD362B">
        <w:rPr>
          <w:rFonts w:ascii="Garamond" w:hAnsi="Garamond" w:cs="Garamond"/>
          <w:sz w:val="24"/>
          <w:szCs w:val="24"/>
        </w:rPr>
        <w:t xml:space="preserve"> for </w:t>
      </w:r>
      <w:r>
        <w:rPr>
          <w:rFonts w:ascii="Garamond" w:hAnsi="Garamond" w:cs="Garamond"/>
          <w:sz w:val="24"/>
          <w:szCs w:val="24"/>
        </w:rPr>
        <w:t xml:space="preserve">et </w:t>
      </w:r>
      <w:r w:rsidR="00DE133E" w:rsidRPr="00DD362B">
        <w:rPr>
          <w:rFonts w:ascii="Garamond" w:hAnsi="Garamond" w:cs="Garamond"/>
          <w:sz w:val="24"/>
          <w:szCs w:val="24"/>
        </w:rPr>
        <w:t>effektivt og konsekvent genbrug af grunddata om adresser, stednavne og administrative enheder med henblik på, at disse grunddata:</w:t>
      </w:r>
    </w:p>
    <w:p w:rsidR="00DE133E" w:rsidRPr="00DD362B" w:rsidRDefault="00DE133E" w:rsidP="00FD2489">
      <w:pPr>
        <w:pStyle w:val="NormalWeb"/>
        <w:numPr>
          <w:ilvl w:val="0"/>
          <w:numId w:val="12"/>
        </w:numPr>
        <w:rPr>
          <w:rFonts w:ascii="Garamond" w:hAnsi="Garamond" w:cs="Garamond"/>
          <w:sz w:val="24"/>
          <w:szCs w:val="24"/>
        </w:rPr>
      </w:pPr>
      <w:r w:rsidRPr="00DD362B">
        <w:rPr>
          <w:rFonts w:ascii="Garamond" w:hAnsi="Garamond" w:cs="Garamond"/>
          <w:sz w:val="24"/>
          <w:szCs w:val="24"/>
        </w:rPr>
        <w:t>Danner et fælles grundlag for en effektiv, sammenhængende digital forvaltning</w:t>
      </w:r>
    </w:p>
    <w:p w:rsidR="00DE133E" w:rsidRPr="00DD362B" w:rsidRDefault="00DE133E" w:rsidP="00FD2489">
      <w:pPr>
        <w:pStyle w:val="NormalWeb"/>
        <w:numPr>
          <w:ilvl w:val="0"/>
          <w:numId w:val="12"/>
        </w:numPr>
        <w:rPr>
          <w:rFonts w:ascii="Garamond" w:hAnsi="Garamond" w:cs="Garamond"/>
          <w:sz w:val="24"/>
          <w:szCs w:val="24"/>
        </w:rPr>
      </w:pPr>
      <w:r w:rsidRPr="00DD362B">
        <w:rPr>
          <w:rFonts w:ascii="Garamond" w:hAnsi="Garamond" w:cs="Garamond"/>
          <w:sz w:val="24"/>
          <w:szCs w:val="24"/>
        </w:rPr>
        <w:t>Bidrager til konkurrencedygtighed, vækst og innovation hos virksomhederne</w:t>
      </w:r>
    </w:p>
    <w:p w:rsidR="00DE133E" w:rsidRPr="00DD362B" w:rsidRDefault="00DE133E" w:rsidP="00FD2489">
      <w:pPr>
        <w:pStyle w:val="NormalWeb"/>
        <w:numPr>
          <w:ilvl w:val="0"/>
          <w:numId w:val="12"/>
        </w:numPr>
        <w:rPr>
          <w:rFonts w:ascii="Garamond" w:hAnsi="Garamond" w:cs="Garamond"/>
          <w:sz w:val="24"/>
          <w:szCs w:val="24"/>
        </w:rPr>
      </w:pPr>
      <w:r w:rsidRPr="00DD362B">
        <w:rPr>
          <w:rFonts w:ascii="Garamond" w:hAnsi="Garamond" w:cs="Garamond"/>
          <w:sz w:val="24"/>
          <w:szCs w:val="24"/>
        </w:rPr>
        <w:t>Anvendes som entydig reference for politi-, ulykkes- og kriseberedskab.</w:t>
      </w:r>
    </w:p>
    <w:p w:rsidR="00DE133E" w:rsidRPr="00DD362B" w:rsidRDefault="00AD6647" w:rsidP="00D94AD3">
      <w:pPr>
        <w:pStyle w:val="NormalWeb"/>
        <w:rPr>
          <w:rFonts w:ascii="Garamond" w:hAnsi="Garamond" w:cs="Garamond"/>
          <w:sz w:val="24"/>
          <w:szCs w:val="24"/>
        </w:rPr>
      </w:pPr>
      <w:r>
        <w:rPr>
          <w:rFonts w:ascii="Garamond" w:hAnsi="Garamond" w:cs="Garamond"/>
          <w:sz w:val="24"/>
          <w:szCs w:val="24"/>
        </w:rPr>
        <w:t xml:space="preserve">Adresseprogrammet </w:t>
      </w:r>
      <w:r w:rsidR="00DE133E" w:rsidRPr="00DD362B">
        <w:rPr>
          <w:rFonts w:ascii="Garamond" w:hAnsi="Garamond" w:cs="Garamond"/>
          <w:sz w:val="24"/>
          <w:szCs w:val="24"/>
        </w:rPr>
        <w:t>omfatter en forbedring af datagrundlaget og etablerer en sammenhæ</w:t>
      </w:r>
      <w:r w:rsidR="00DE133E" w:rsidRPr="00DD362B">
        <w:rPr>
          <w:rFonts w:ascii="Garamond" w:hAnsi="Garamond" w:cs="Garamond"/>
          <w:sz w:val="24"/>
          <w:szCs w:val="24"/>
        </w:rPr>
        <w:t>n</w:t>
      </w:r>
      <w:r w:rsidR="00DE133E" w:rsidRPr="00DD362B">
        <w:rPr>
          <w:rFonts w:ascii="Garamond" w:hAnsi="Garamond" w:cs="Garamond"/>
          <w:sz w:val="24"/>
          <w:szCs w:val="24"/>
        </w:rPr>
        <w:t>gende infrastruktur, der sikrer, at data stilles til rådighed for offentlige og private brugere på en effektiv og sikker måde:</w:t>
      </w:r>
    </w:p>
    <w:p w:rsidR="00DE133E" w:rsidRPr="00AD6647" w:rsidRDefault="00DE133E" w:rsidP="0023523A">
      <w:pPr>
        <w:pStyle w:val="NormalWeb"/>
        <w:rPr>
          <w:rFonts w:ascii="Garamond" w:hAnsi="Garamond" w:cs="Garamond"/>
          <w:i/>
          <w:iCs/>
          <w:sz w:val="24"/>
          <w:szCs w:val="24"/>
        </w:rPr>
      </w:pPr>
      <w:r w:rsidRPr="00AD6647">
        <w:rPr>
          <w:rFonts w:ascii="Garamond" w:hAnsi="Garamond" w:cs="Garamond"/>
          <w:i/>
          <w:iCs/>
          <w:sz w:val="24"/>
          <w:szCs w:val="24"/>
        </w:rPr>
        <w:t>Adresser</w:t>
      </w:r>
    </w:p>
    <w:p w:rsidR="00DE133E" w:rsidRPr="00DD362B" w:rsidRDefault="00DE133E" w:rsidP="00D94AD3">
      <w:pPr>
        <w:pStyle w:val="NormalWeb"/>
        <w:rPr>
          <w:rFonts w:ascii="Garamond" w:hAnsi="Garamond" w:cs="Garamond"/>
          <w:sz w:val="24"/>
          <w:szCs w:val="24"/>
        </w:rPr>
      </w:pPr>
      <w:r w:rsidRPr="00DD362B">
        <w:rPr>
          <w:rFonts w:ascii="Garamond" w:hAnsi="Garamond" w:cs="Garamond"/>
          <w:sz w:val="24"/>
          <w:szCs w:val="24"/>
        </w:rPr>
        <w:lastRenderedPageBreak/>
        <w:t>1. Adresserne i BBR er autoritative grunddata og skal genbruges i offentlige it-løsninger og processer. MBBL fastlægger krav om datakvalitet og aktualitet.</w:t>
      </w:r>
      <w:r w:rsidRPr="00DD362B">
        <w:rPr>
          <w:rFonts w:ascii="Garamond" w:hAnsi="Garamond" w:cs="Garamond"/>
          <w:sz w:val="24"/>
          <w:szCs w:val="24"/>
        </w:rPr>
        <w:br/>
        <w:t>2. CPR tager de autoritative adresser i brug som grundlag for folkeregistreringen. CVR og SKAT tager de autoritative adresser i brug som grundlag for virksomhedsregistreringen.</w:t>
      </w:r>
      <w:r w:rsidRPr="00DD362B">
        <w:rPr>
          <w:rFonts w:ascii="Garamond" w:hAnsi="Garamond" w:cs="Garamond"/>
          <w:sz w:val="24"/>
          <w:szCs w:val="24"/>
        </w:rPr>
        <w:br/>
        <w:t>3. MBBL moderniserer adresseregistret i BBR.</w:t>
      </w:r>
      <w:r w:rsidRPr="00DD362B">
        <w:rPr>
          <w:rFonts w:ascii="Garamond" w:hAnsi="Garamond" w:cs="Garamond"/>
          <w:sz w:val="24"/>
          <w:szCs w:val="24"/>
        </w:rPr>
        <w:br/>
        <w:t>4. Registreringen af vejnavne og oplysninger om vejnavnes og adressers beliggenhed i adm</w:t>
      </w:r>
      <w:r w:rsidRPr="00DD362B">
        <w:rPr>
          <w:rFonts w:ascii="Garamond" w:hAnsi="Garamond" w:cs="Garamond"/>
          <w:sz w:val="24"/>
          <w:szCs w:val="24"/>
        </w:rPr>
        <w:t>i</w:t>
      </w:r>
      <w:r w:rsidRPr="00DD362B">
        <w:rPr>
          <w:rFonts w:ascii="Garamond" w:hAnsi="Garamond" w:cs="Garamond"/>
          <w:sz w:val="24"/>
          <w:szCs w:val="24"/>
        </w:rPr>
        <w:t>nistrative enheder overføres til BBRs adresseregister fra CPR.</w:t>
      </w:r>
      <w:r w:rsidRPr="00DD362B">
        <w:rPr>
          <w:rFonts w:ascii="Garamond" w:hAnsi="Garamond" w:cs="Garamond"/>
          <w:sz w:val="24"/>
          <w:szCs w:val="24"/>
        </w:rPr>
        <w:br/>
        <w:t>5. CPR udfaser CPR Vejregistret efter en overgangsperiode.</w:t>
      </w:r>
      <w:r w:rsidRPr="00DD362B">
        <w:rPr>
          <w:rFonts w:ascii="Garamond" w:hAnsi="Garamond" w:cs="Garamond"/>
          <w:sz w:val="24"/>
          <w:szCs w:val="24"/>
        </w:rPr>
        <w:br/>
        <w:t>6. Kommunerne supplerer BBR's adresser med et antal erhvervs- og enhedsadresser mm., som er i faktisk brug. MBBL bistår kommunerne hermed.</w:t>
      </w:r>
    </w:p>
    <w:p w:rsidR="00DE133E" w:rsidRPr="00AD6647" w:rsidRDefault="00DE133E" w:rsidP="00543DAC">
      <w:pPr>
        <w:pStyle w:val="NormalWeb"/>
        <w:spacing w:after="60" w:afterAutospacing="0"/>
        <w:rPr>
          <w:rFonts w:ascii="Garamond" w:hAnsi="Garamond" w:cs="Garamond"/>
          <w:i/>
          <w:iCs/>
          <w:sz w:val="24"/>
          <w:szCs w:val="24"/>
        </w:rPr>
      </w:pPr>
      <w:r w:rsidRPr="00AD6647">
        <w:rPr>
          <w:rFonts w:ascii="Garamond" w:hAnsi="Garamond" w:cs="Garamond"/>
          <w:i/>
          <w:iCs/>
          <w:sz w:val="24"/>
          <w:szCs w:val="24"/>
        </w:rPr>
        <w:t>Stednavne</w:t>
      </w:r>
    </w:p>
    <w:p w:rsidR="00DE133E" w:rsidRPr="00DD362B" w:rsidRDefault="00DE133E" w:rsidP="00D94AD3">
      <w:pPr>
        <w:pStyle w:val="NormalWeb"/>
        <w:rPr>
          <w:rFonts w:ascii="Garamond" w:hAnsi="Garamond" w:cs="Garamond"/>
          <w:sz w:val="24"/>
          <w:szCs w:val="24"/>
        </w:rPr>
      </w:pPr>
      <w:r w:rsidRPr="00DD362B">
        <w:rPr>
          <w:rFonts w:ascii="Garamond" w:hAnsi="Garamond" w:cs="Garamond"/>
          <w:sz w:val="24"/>
          <w:szCs w:val="24"/>
        </w:rPr>
        <w:t>7. GST mod</w:t>
      </w:r>
      <w:r w:rsidR="00543DAC">
        <w:rPr>
          <w:rFonts w:ascii="Garamond" w:hAnsi="Garamond" w:cs="Garamond"/>
          <w:sz w:val="24"/>
          <w:szCs w:val="24"/>
        </w:rPr>
        <w:t xml:space="preserve"> </w:t>
      </w:r>
      <w:r w:rsidRPr="00DD362B">
        <w:rPr>
          <w:rFonts w:ascii="Garamond" w:hAnsi="Garamond" w:cs="Garamond"/>
          <w:sz w:val="24"/>
          <w:szCs w:val="24"/>
        </w:rPr>
        <w:t>erniserer sit stednavnesystem, så det er muligt for andre parter at etablere int</w:t>
      </w:r>
      <w:r w:rsidRPr="00DD362B">
        <w:rPr>
          <w:rFonts w:ascii="Garamond" w:hAnsi="Garamond" w:cs="Garamond"/>
          <w:sz w:val="24"/>
          <w:szCs w:val="24"/>
        </w:rPr>
        <w:t>e</w:t>
      </w:r>
      <w:r w:rsidRPr="00DD362B">
        <w:rPr>
          <w:rFonts w:ascii="Garamond" w:hAnsi="Garamond" w:cs="Garamond"/>
          <w:sz w:val="24"/>
          <w:szCs w:val="24"/>
        </w:rPr>
        <w:t>gration til egne systemer og indmelde nye navne.</w:t>
      </w:r>
    </w:p>
    <w:p w:rsidR="00DE133E" w:rsidRPr="00AD6647" w:rsidRDefault="00DE133E" w:rsidP="0023523A">
      <w:pPr>
        <w:pStyle w:val="NormalWeb"/>
        <w:rPr>
          <w:rFonts w:ascii="Garamond" w:hAnsi="Garamond" w:cs="Garamond"/>
          <w:i/>
          <w:iCs/>
          <w:sz w:val="24"/>
          <w:szCs w:val="24"/>
        </w:rPr>
      </w:pPr>
      <w:r w:rsidRPr="00AD6647">
        <w:rPr>
          <w:rFonts w:ascii="Garamond" w:hAnsi="Garamond" w:cs="Garamond"/>
          <w:i/>
          <w:iCs/>
          <w:sz w:val="24"/>
          <w:szCs w:val="24"/>
        </w:rPr>
        <w:t>Administrative enheder</w:t>
      </w:r>
    </w:p>
    <w:p w:rsidR="00DE133E" w:rsidRPr="00DD362B" w:rsidRDefault="00DE133E" w:rsidP="00D94AD3">
      <w:pPr>
        <w:pStyle w:val="NormalWeb"/>
        <w:rPr>
          <w:rFonts w:ascii="Garamond" w:hAnsi="Garamond" w:cs="Garamond"/>
          <w:sz w:val="24"/>
          <w:szCs w:val="24"/>
        </w:rPr>
      </w:pPr>
      <w:r w:rsidRPr="00DD362B">
        <w:rPr>
          <w:rFonts w:ascii="Garamond" w:hAnsi="Garamond" w:cs="Garamond"/>
          <w:sz w:val="24"/>
          <w:szCs w:val="24"/>
        </w:rPr>
        <w:t>8. GST sikrer, at nationale administrative enheder (fx sogn og postnumre) og obligatoriske kommunale distriktsinddelinger (afstemningsområder) samt supplerende bynavne registreres i KMS' DAGI-system. Dataansvaret er dog uforandret hos den myndighed, der forvalter den pågældende inddeling.</w:t>
      </w:r>
      <w:r w:rsidRPr="00DD362B">
        <w:rPr>
          <w:rFonts w:ascii="Garamond" w:hAnsi="Garamond" w:cs="Garamond"/>
          <w:sz w:val="24"/>
          <w:szCs w:val="24"/>
        </w:rPr>
        <w:br/>
        <w:t>9. GST etablerer en it-komponent, som kan procesunderstøtte ændringer i en inddeling.</w:t>
      </w:r>
      <w:r w:rsidRPr="00DD362B">
        <w:rPr>
          <w:rFonts w:ascii="Garamond" w:hAnsi="Garamond" w:cs="Garamond"/>
          <w:sz w:val="24"/>
          <w:szCs w:val="24"/>
        </w:rPr>
        <w:br/>
        <w:t>10. GST og kommunerne aftaler, hvordan der sikres samspil imellem DAGI og kommunale data om distrikter, når CPR Vejregistret nedlægges.</w:t>
      </w:r>
    </w:p>
    <w:p w:rsidR="00DE133E" w:rsidRPr="00AD6647" w:rsidRDefault="00DE133E" w:rsidP="0023523A">
      <w:pPr>
        <w:pStyle w:val="NormalWeb"/>
        <w:rPr>
          <w:rFonts w:ascii="Garamond" w:hAnsi="Garamond" w:cs="Garamond"/>
          <w:i/>
          <w:iCs/>
          <w:sz w:val="24"/>
          <w:szCs w:val="24"/>
        </w:rPr>
      </w:pPr>
      <w:r w:rsidRPr="00AD6647">
        <w:rPr>
          <w:rFonts w:ascii="Garamond" w:hAnsi="Garamond" w:cs="Garamond"/>
          <w:i/>
          <w:iCs/>
          <w:sz w:val="24"/>
          <w:szCs w:val="24"/>
        </w:rPr>
        <w:t>Adgang til grunddata om adresser, administrative enheder og stednavne</w:t>
      </w:r>
    </w:p>
    <w:p w:rsidR="00DE133E" w:rsidRPr="00DD362B" w:rsidRDefault="00DE133E" w:rsidP="00D94AD3">
      <w:pPr>
        <w:pStyle w:val="NormalWeb"/>
        <w:rPr>
          <w:rFonts w:ascii="Garamond" w:hAnsi="Garamond" w:cs="Garamond"/>
          <w:sz w:val="24"/>
          <w:szCs w:val="24"/>
        </w:rPr>
      </w:pPr>
      <w:r w:rsidRPr="00DD362B">
        <w:rPr>
          <w:rFonts w:ascii="Garamond" w:hAnsi="Garamond" w:cs="Garamond"/>
          <w:sz w:val="24"/>
          <w:szCs w:val="24"/>
        </w:rPr>
        <w:t>11. Grunddata om adresser, administrative enheder og stednavne distribueres via dataford</w:t>
      </w:r>
      <w:r w:rsidRPr="00DD362B">
        <w:rPr>
          <w:rFonts w:ascii="Garamond" w:hAnsi="Garamond" w:cs="Garamond"/>
          <w:sz w:val="24"/>
          <w:szCs w:val="24"/>
        </w:rPr>
        <w:t>e</w:t>
      </w:r>
      <w:r w:rsidRPr="00DD362B">
        <w:rPr>
          <w:rFonts w:ascii="Garamond" w:hAnsi="Garamond" w:cs="Garamond"/>
          <w:sz w:val="24"/>
          <w:szCs w:val="24"/>
        </w:rPr>
        <w:t>leren og kan frit anvendes af myndigheder og private til kommercielle og ikke-kommercielle</w:t>
      </w:r>
    </w:p>
    <w:p w:rsidR="00DE133E" w:rsidRPr="00DD362B" w:rsidRDefault="00DE133E" w:rsidP="0023523A">
      <w:pPr>
        <w:pStyle w:val="NormalWeb"/>
        <w:rPr>
          <w:rFonts w:ascii="Garamond" w:hAnsi="Garamond" w:cs="Garamond"/>
          <w:sz w:val="24"/>
          <w:szCs w:val="24"/>
        </w:rPr>
      </w:pPr>
      <w:r w:rsidRPr="00DD362B">
        <w:rPr>
          <w:rFonts w:ascii="Garamond" w:hAnsi="Garamond" w:cs="Garamond"/>
          <w:sz w:val="24"/>
          <w:szCs w:val="24"/>
        </w:rPr>
        <w:t xml:space="preserve">Formålet med lovgivningsprojektet er at etablere de nødvendige hjemler og </w:t>
      </w:r>
      <w:r>
        <w:rPr>
          <w:rFonts w:ascii="Garamond" w:hAnsi="Garamond" w:cs="Garamond"/>
          <w:sz w:val="24"/>
          <w:szCs w:val="24"/>
        </w:rPr>
        <w:t>regel</w:t>
      </w:r>
      <w:r w:rsidRPr="00DD362B">
        <w:rPr>
          <w:rFonts w:ascii="Garamond" w:hAnsi="Garamond" w:cs="Garamond"/>
          <w:sz w:val="24"/>
          <w:szCs w:val="24"/>
        </w:rPr>
        <w:t>understø</w:t>
      </w:r>
      <w:r w:rsidRPr="00DD362B">
        <w:rPr>
          <w:rFonts w:ascii="Garamond" w:hAnsi="Garamond" w:cs="Garamond"/>
          <w:sz w:val="24"/>
          <w:szCs w:val="24"/>
        </w:rPr>
        <w:t>t</w:t>
      </w:r>
      <w:r w:rsidRPr="00DD362B">
        <w:rPr>
          <w:rFonts w:ascii="Garamond" w:hAnsi="Garamond" w:cs="Garamond"/>
          <w:sz w:val="24"/>
          <w:szCs w:val="24"/>
        </w:rPr>
        <w:t>telse.</w:t>
      </w:r>
    </w:p>
    <w:p w:rsidR="00DE133E" w:rsidRDefault="00DE133E" w:rsidP="00FD2489">
      <w:pPr>
        <w:pStyle w:val="Overskrift2"/>
        <w:numPr>
          <w:ilvl w:val="1"/>
          <w:numId w:val="10"/>
        </w:numPr>
      </w:pPr>
      <w:r>
        <w:t>Projektets bidrag til programmets strategiske mål</w:t>
      </w:r>
    </w:p>
    <w:p w:rsidR="00DE133E" w:rsidRPr="00DD362B" w:rsidRDefault="00DE133E" w:rsidP="00725CC6">
      <w:pPr>
        <w:rPr>
          <w:rFonts w:ascii="Garamond" w:hAnsi="Garamond" w:cs="Garamond"/>
          <w:sz w:val="24"/>
          <w:szCs w:val="24"/>
        </w:rPr>
      </w:pPr>
      <w:r w:rsidRPr="00DD362B">
        <w:rPr>
          <w:rFonts w:ascii="Garamond" w:hAnsi="Garamond" w:cs="Garamond"/>
          <w:sz w:val="24"/>
          <w:szCs w:val="24"/>
        </w:rPr>
        <w:t>Lovgivningen er en forudsætning for at opnå Adresseprogrammets strategiske mål</w:t>
      </w:r>
      <w:r>
        <w:rPr>
          <w:rFonts w:ascii="Garamond" w:hAnsi="Garamond" w:cs="Garamond"/>
          <w:sz w:val="24"/>
          <w:szCs w:val="24"/>
        </w:rPr>
        <w:t>, dvs. at de omfattede grunddata</w:t>
      </w:r>
      <w:r w:rsidRPr="00DD362B">
        <w:rPr>
          <w:rFonts w:ascii="Garamond" w:hAnsi="Garamond" w:cs="Garamond"/>
          <w:sz w:val="24"/>
          <w:szCs w:val="24"/>
        </w:rPr>
        <w:t>:</w:t>
      </w:r>
    </w:p>
    <w:p w:rsidR="00DE133E" w:rsidRPr="00DD362B" w:rsidRDefault="00DE133E" w:rsidP="00FD2489">
      <w:pPr>
        <w:pStyle w:val="NormalWeb"/>
        <w:numPr>
          <w:ilvl w:val="0"/>
          <w:numId w:val="12"/>
        </w:numPr>
        <w:rPr>
          <w:rFonts w:ascii="Garamond" w:hAnsi="Garamond" w:cs="Garamond"/>
          <w:sz w:val="24"/>
          <w:szCs w:val="24"/>
        </w:rPr>
      </w:pPr>
      <w:r w:rsidRPr="00DD362B">
        <w:rPr>
          <w:rFonts w:ascii="Garamond" w:hAnsi="Garamond" w:cs="Garamond"/>
          <w:sz w:val="24"/>
          <w:szCs w:val="24"/>
        </w:rPr>
        <w:t>Danner et fælles grundlag for en effektiv, sammenhængende digital forvaltning</w:t>
      </w:r>
    </w:p>
    <w:p w:rsidR="00DE133E" w:rsidRPr="00DD362B" w:rsidRDefault="00DE133E" w:rsidP="00FD2489">
      <w:pPr>
        <w:pStyle w:val="NormalWeb"/>
        <w:numPr>
          <w:ilvl w:val="0"/>
          <w:numId w:val="12"/>
        </w:numPr>
        <w:rPr>
          <w:rFonts w:ascii="Garamond" w:hAnsi="Garamond" w:cs="Garamond"/>
          <w:sz w:val="24"/>
          <w:szCs w:val="24"/>
        </w:rPr>
      </w:pPr>
      <w:r w:rsidRPr="00DD362B">
        <w:rPr>
          <w:rFonts w:ascii="Garamond" w:hAnsi="Garamond" w:cs="Garamond"/>
          <w:sz w:val="24"/>
          <w:szCs w:val="24"/>
        </w:rPr>
        <w:t>Bidrager til konkurrencedygtighed, vækst og innovation hos virksomhederne</w:t>
      </w:r>
    </w:p>
    <w:p w:rsidR="00DE133E" w:rsidRPr="00DD362B" w:rsidRDefault="00DE133E" w:rsidP="00FD2489">
      <w:pPr>
        <w:pStyle w:val="NormalWeb"/>
        <w:numPr>
          <w:ilvl w:val="0"/>
          <w:numId w:val="12"/>
        </w:numPr>
        <w:rPr>
          <w:rFonts w:ascii="Garamond" w:hAnsi="Garamond" w:cs="Garamond"/>
          <w:sz w:val="24"/>
          <w:szCs w:val="24"/>
        </w:rPr>
      </w:pPr>
      <w:r w:rsidRPr="00DD362B">
        <w:rPr>
          <w:rFonts w:ascii="Garamond" w:hAnsi="Garamond" w:cs="Garamond"/>
          <w:sz w:val="24"/>
          <w:szCs w:val="24"/>
        </w:rPr>
        <w:t>Anvendes som entydig reference for politi-, ulykkes- og kriseberedskab.</w:t>
      </w:r>
    </w:p>
    <w:p w:rsidR="00DE133E" w:rsidRPr="007F40EF" w:rsidRDefault="00DE133E" w:rsidP="00FD2489">
      <w:pPr>
        <w:pStyle w:val="Overskrift2"/>
        <w:numPr>
          <w:ilvl w:val="1"/>
          <w:numId w:val="10"/>
        </w:numPr>
        <w:rPr>
          <w:rFonts w:cs="Times New Roman"/>
        </w:rPr>
      </w:pPr>
      <w:r w:rsidRPr="00BA0A8C">
        <w:t xml:space="preserve">Den fremtidige situation </w:t>
      </w:r>
      <w:r>
        <w:t xml:space="preserve">for programmet </w:t>
      </w:r>
      <w:r w:rsidRPr="00BA0A8C">
        <w:t>efter indførelse af løsni</w:t>
      </w:r>
      <w:r w:rsidRPr="00BA0A8C">
        <w:t>n</w:t>
      </w:r>
      <w:r w:rsidRPr="00BA0A8C">
        <w:t>gen</w:t>
      </w:r>
    </w:p>
    <w:p w:rsidR="00DE133E" w:rsidRPr="00292AC4" w:rsidRDefault="00DE133E" w:rsidP="004D4F56">
      <w:pPr>
        <w:rPr>
          <w:rFonts w:ascii="Garamond" w:hAnsi="Garamond" w:cs="Garamond"/>
          <w:sz w:val="24"/>
          <w:szCs w:val="24"/>
        </w:rPr>
      </w:pPr>
      <w:r w:rsidRPr="00292AC4">
        <w:rPr>
          <w:rFonts w:ascii="Garamond" w:hAnsi="Garamond" w:cs="Garamond"/>
          <w:sz w:val="24"/>
          <w:szCs w:val="24"/>
        </w:rPr>
        <w:t xml:space="preserve">Når den nødvendige lovgivning er vedtaget og sat i kraft understøtter den og giver hjemmel til </w:t>
      </w:r>
      <w:r w:rsidR="00F457FE">
        <w:rPr>
          <w:rFonts w:ascii="Garamond" w:hAnsi="Garamond" w:cs="Garamond"/>
          <w:sz w:val="24"/>
          <w:szCs w:val="24"/>
        </w:rPr>
        <w:t xml:space="preserve">den aftalte </w:t>
      </w:r>
      <w:r w:rsidR="00F457FE" w:rsidRPr="00F457FE">
        <w:rPr>
          <w:rFonts w:ascii="Garamond" w:hAnsi="Garamond" w:cs="Garamond"/>
          <w:sz w:val="24"/>
          <w:szCs w:val="24"/>
        </w:rPr>
        <w:t xml:space="preserve">forbedring af datagrundlaget og </w:t>
      </w:r>
      <w:r w:rsidR="00F457FE">
        <w:rPr>
          <w:rFonts w:ascii="Garamond" w:hAnsi="Garamond" w:cs="Garamond"/>
          <w:sz w:val="24"/>
          <w:szCs w:val="24"/>
        </w:rPr>
        <w:t>opbygningen af den sammenhængende infr</w:t>
      </w:r>
      <w:r w:rsidR="00F457FE">
        <w:rPr>
          <w:rFonts w:ascii="Garamond" w:hAnsi="Garamond" w:cs="Garamond"/>
          <w:sz w:val="24"/>
          <w:szCs w:val="24"/>
        </w:rPr>
        <w:t>a</w:t>
      </w:r>
      <w:r w:rsidR="00F457FE" w:rsidRPr="00F457FE">
        <w:rPr>
          <w:rFonts w:ascii="Garamond" w:hAnsi="Garamond" w:cs="Garamond"/>
          <w:sz w:val="24"/>
          <w:szCs w:val="24"/>
        </w:rPr>
        <w:t xml:space="preserve">struktur, </w:t>
      </w:r>
      <w:r w:rsidR="00F457FE">
        <w:rPr>
          <w:rFonts w:ascii="Garamond" w:hAnsi="Garamond" w:cs="Garamond"/>
          <w:sz w:val="24"/>
          <w:szCs w:val="24"/>
        </w:rPr>
        <w:t xml:space="preserve">som kan sikre </w:t>
      </w:r>
      <w:r w:rsidR="00F457FE" w:rsidRPr="00F457FE">
        <w:rPr>
          <w:rFonts w:ascii="Garamond" w:hAnsi="Garamond" w:cs="Garamond"/>
          <w:sz w:val="24"/>
          <w:szCs w:val="24"/>
        </w:rPr>
        <w:t xml:space="preserve">at data stilles </w:t>
      </w:r>
      <w:r w:rsidR="00123089">
        <w:rPr>
          <w:rFonts w:ascii="Garamond" w:hAnsi="Garamond" w:cs="Garamond"/>
          <w:sz w:val="24"/>
          <w:szCs w:val="24"/>
        </w:rPr>
        <w:t xml:space="preserve">til </w:t>
      </w:r>
      <w:r w:rsidR="00F457FE" w:rsidRPr="00F457FE">
        <w:rPr>
          <w:rFonts w:ascii="Garamond" w:hAnsi="Garamond" w:cs="Garamond"/>
          <w:sz w:val="24"/>
          <w:szCs w:val="24"/>
        </w:rPr>
        <w:t>rådighed for offentlige og private brugere på en e</w:t>
      </w:r>
      <w:r w:rsidR="00F457FE" w:rsidRPr="00F457FE">
        <w:rPr>
          <w:rFonts w:ascii="Garamond" w:hAnsi="Garamond" w:cs="Garamond"/>
          <w:sz w:val="24"/>
          <w:szCs w:val="24"/>
        </w:rPr>
        <w:t>f</w:t>
      </w:r>
      <w:r w:rsidR="00F457FE" w:rsidRPr="00F457FE">
        <w:rPr>
          <w:rFonts w:ascii="Garamond" w:hAnsi="Garamond" w:cs="Garamond"/>
          <w:sz w:val="24"/>
          <w:szCs w:val="24"/>
        </w:rPr>
        <w:t>fektiv og sikker måde.</w:t>
      </w:r>
    </w:p>
    <w:p w:rsidR="00DE133E" w:rsidRPr="00BA0A8C" w:rsidRDefault="00DE133E" w:rsidP="00FD2489">
      <w:pPr>
        <w:pStyle w:val="Overskrift2"/>
        <w:numPr>
          <w:ilvl w:val="1"/>
          <w:numId w:val="10"/>
        </w:numPr>
        <w:rPr>
          <w:rFonts w:cs="Times New Roman"/>
        </w:rPr>
      </w:pPr>
      <w:r w:rsidRPr="00BA0A8C">
        <w:lastRenderedPageBreak/>
        <w:t>Situationen hvis projektet ikke gennemføres</w:t>
      </w:r>
      <w:r>
        <w:t xml:space="preserve"> (business as usual)</w:t>
      </w:r>
    </w:p>
    <w:p w:rsidR="00DE133E" w:rsidRPr="00292AC4" w:rsidRDefault="00DE133E" w:rsidP="004D4F56">
      <w:pPr>
        <w:rPr>
          <w:rFonts w:ascii="Garamond" w:hAnsi="Garamond" w:cs="Garamond"/>
          <w:sz w:val="24"/>
          <w:szCs w:val="24"/>
        </w:rPr>
      </w:pPr>
      <w:r w:rsidRPr="00292AC4">
        <w:rPr>
          <w:rFonts w:ascii="Garamond" w:hAnsi="Garamond" w:cs="Garamond"/>
          <w:sz w:val="24"/>
          <w:szCs w:val="24"/>
        </w:rPr>
        <w:t xml:space="preserve">Hvis lovgivningsprojektet ikke gennemføres, kan det betyde, at </w:t>
      </w:r>
      <w:r w:rsidR="00F457FE">
        <w:rPr>
          <w:rFonts w:ascii="Garamond" w:hAnsi="Garamond" w:cs="Garamond"/>
          <w:sz w:val="24"/>
          <w:szCs w:val="24"/>
        </w:rPr>
        <w:t xml:space="preserve">de aftalte forbedringer af datagrundlag og infrastruktur </w:t>
      </w:r>
      <w:r w:rsidR="00123089">
        <w:rPr>
          <w:rFonts w:ascii="Garamond" w:hAnsi="Garamond" w:cs="Garamond"/>
          <w:sz w:val="24"/>
          <w:szCs w:val="24"/>
        </w:rPr>
        <w:t>ikke kan gennemføres.</w:t>
      </w:r>
    </w:p>
    <w:p w:rsidR="00DE133E" w:rsidRPr="00BA0A8C" w:rsidRDefault="00DE133E" w:rsidP="00FD2489">
      <w:pPr>
        <w:pStyle w:val="Overskrift2"/>
        <w:numPr>
          <w:ilvl w:val="1"/>
          <w:numId w:val="10"/>
        </w:numPr>
        <w:rPr>
          <w:rFonts w:cs="Times New Roman"/>
        </w:rPr>
      </w:pPr>
      <w:r>
        <w:t>Alternative løsningsscenarier</w:t>
      </w:r>
    </w:p>
    <w:p w:rsidR="00DE133E" w:rsidRPr="00292AC4" w:rsidRDefault="00DE133E" w:rsidP="00CF2F6C">
      <w:pPr>
        <w:rPr>
          <w:rFonts w:ascii="Garamond" w:hAnsi="Garamond" w:cs="Garamond"/>
          <w:sz w:val="24"/>
          <w:szCs w:val="24"/>
        </w:rPr>
      </w:pPr>
      <w:r>
        <w:rPr>
          <w:rFonts w:ascii="Garamond" w:hAnsi="Garamond" w:cs="Garamond"/>
          <w:sz w:val="24"/>
          <w:szCs w:val="24"/>
        </w:rPr>
        <w:t>Der er ingen alternativer til lovgivning</w:t>
      </w:r>
      <w:r w:rsidRPr="00292AC4">
        <w:rPr>
          <w:rFonts w:ascii="Garamond" w:hAnsi="Garamond" w:cs="Garamond"/>
          <w:sz w:val="24"/>
          <w:szCs w:val="24"/>
        </w:rPr>
        <w:t>.</w:t>
      </w:r>
    </w:p>
    <w:p w:rsidR="00DE133E" w:rsidRDefault="00DE133E" w:rsidP="00FD2489">
      <w:pPr>
        <w:pStyle w:val="Overskrift1"/>
        <w:numPr>
          <w:ilvl w:val="0"/>
          <w:numId w:val="10"/>
        </w:numPr>
      </w:pPr>
      <w:bookmarkStart w:id="6" w:name="_Toc382230503"/>
      <w:r>
        <w:t>Afgrænsning</w:t>
      </w:r>
      <w:bookmarkEnd w:id="6"/>
    </w:p>
    <w:p w:rsidR="00DE133E" w:rsidRDefault="00DE133E" w:rsidP="006D2B32">
      <w:pPr>
        <w:rPr>
          <w:rFonts w:ascii="Garamond" w:hAnsi="Garamond" w:cs="Garamond"/>
          <w:sz w:val="24"/>
          <w:szCs w:val="24"/>
        </w:rPr>
      </w:pPr>
      <w:r w:rsidRPr="006D2B32">
        <w:rPr>
          <w:rFonts w:ascii="Garamond" w:hAnsi="Garamond" w:cs="Garamond"/>
          <w:sz w:val="24"/>
          <w:szCs w:val="24"/>
        </w:rPr>
        <w:t>Projektet</w:t>
      </w:r>
      <w:r>
        <w:rPr>
          <w:rFonts w:ascii="Garamond" w:hAnsi="Garamond" w:cs="Garamond"/>
          <w:sz w:val="24"/>
          <w:szCs w:val="24"/>
        </w:rPr>
        <w:t xml:space="preserve"> er afgrænset til de lovændringer</w:t>
      </w:r>
      <w:r w:rsidR="0053408E">
        <w:rPr>
          <w:rFonts w:ascii="Garamond" w:hAnsi="Garamond" w:cs="Garamond"/>
          <w:sz w:val="24"/>
          <w:szCs w:val="24"/>
        </w:rPr>
        <w:t xml:space="preserve"> samt</w:t>
      </w:r>
      <w:r w:rsidR="00F457FE">
        <w:rPr>
          <w:rFonts w:ascii="Garamond" w:hAnsi="Garamond" w:cs="Garamond"/>
          <w:sz w:val="24"/>
          <w:szCs w:val="24"/>
        </w:rPr>
        <w:t xml:space="preserve"> ændringer i bekendtgørelser</w:t>
      </w:r>
      <w:r>
        <w:rPr>
          <w:rFonts w:ascii="Garamond" w:hAnsi="Garamond" w:cs="Garamond"/>
          <w:sz w:val="24"/>
          <w:szCs w:val="24"/>
        </w:rPr>
        <w:t xml:space="preserve">, </w:t>
      </w:r>
      <w:r w:rsidR="0053408E">
        <w:rPr>
          <w:rFonts w:ascii="Garamond" w:hAnsi="Garamond" w:cs="Garamond"/>
          <w:sz w:val="24"/>
          <w:szCs w:val="24"/>
        </w:rPr>
        <w:t xml:space="preserve">som </w:t>
      </w:r>
      <w:r>
        <w:rPr>
          <w:rFonts w:ascii="Garamond" w:hAnsi="Garamond" w:cs="Garamond"/>
          <w:sz w:val="24"/>
          <w:szCs w:val="24"/>
        </w:rPr>
        <w:t>er en fo</w:t>
      </w:r>
      <w:r>
        <w:rPr>
          <w:rFonts w:ascii="Garamond" w:hAnsi="Garamond" w:cs="Garamond"/>
          <w:sz w:val="24"/>
          <w:szCs w:val="24"/>
        </w:rPr>
        <w:t>r</w:t>
      </w:r>
      <w:r>
        <w:rPr>
          <w:rFonts w:ascii="Garamond" w:hAnsi="Garamond" w:cs="Garamond"/>
          <w:sz w:val="24"/>
          <w:szCs w:val="24"/>
        </w:rPr>
        <w:t xml:space="preserve">udsætning for gennemførelse af Adresseprogrammet, herunder </w:t>
      </w:r>
      <w:r w:rsidR="00F457FE">
        <w:rPr>
          <w:rFonts w:ascii="Garamond" w:hAnsi="Garamond" w:cs="Garamond"/>
          <w:sz w:val="24"/>
          <w:szCs w:val="24"/>
        </w:rPr>
        <w:t xml:space="preserve">i relation til </w:t>
      </w:r>
      <w:r>
        <w:rPr>
          <w:rFonts w:ascii="Garamond" w:hAnsi="Garamond" w:cs="Garamond"/>
          <w:sz w:val="24"/>
          <w:szCs w:val="24"/>
        </w:rPr>
        <w:t xml:space="preserve">BBR-loven, </w:t>
      </w:r>
      <w:r w:rsidR="00C640F5">
        <w:rPr>
          <w:rFonts w:ascii="Garamond" w:hAnsi="Garamond" w:cs="Garamond"/>
          <w:sz w:val="24"/>
          <w:szCs w:val="24"/>
        </w:rPr>
        <w:t xml:space="preserve">evt. </w:t>
      </w:r>
      <w:r w:rsidR="00F457FE">
        <w:rPr>
          <w:rFonts w:ascii="Garamond" w:hAnsi="Garamond" w:cs="Garamond"/>
          <w:sz w:val="24"/>
          <w:szCs w:val="24"/>
        </w:rPr>
        <w:t>lovgivning</w:t>
      </w:r>
      <w:r w:rsidR="0053408E">
        <w:rPr>
          <w:rFonts w:ascii="Garamond" w:hAnsi="Garamond" w:cs="Garamond"/>
          <w:sz w:val="24"/>
          <w:szCs w:val="24"/>
        </w:rPr>
        <w:t>en</w:t>
      </w:r>
      <w:r w:rsidR="00F457FE">
        <w:rPr>
          <w:rFonts w:ascii="Garamond" w:hAnsi="Garamond" w:cs="Garamond"/>
          <w:sz w:val="24"/>
          <w:szCs w:val="24"/>
        </w:rPr>
        <w:t xml:space="preserve"> </w:t>
      </w:r>
      <w:r w:rsidR="0053408E">
        <w:rPr>
          <w:rFonts w:ascii="Garamond" w:hAnsi="Garamond" w:cs="Garamond"/>
          <w:sz w:val="24"/>
          <w:szCs w:val="24"/>
        </w:rPr>
        <w:t>på CPR og CVR-området</w:t>
      </w:r>
      <w:r w:rsidR="00F457FE">
        <w:rPr>
          <w:rFonts w:ascii="Garamond" w:hAnsi="Garamond" w:cs="Garamond"/>
          <w:sz w:val="24"/>
          <w:szCs w:val="24"/>
        </w:rPr>
        <w:t xml:space="preserve">, samt </w:t>
      </w:r>
      <w:r w:rsidR="00C640F5">
        <w:rPr>
          <w:rFonts w:ascii="Garamond" w:hAnsi="Garamond" w:cs="Garamond"/>
          <w:sz w:val="24"/>
          <w:szCs w:val="24"/>
        </w:rPr>
        <w:t>valglove og</w:t>
      </w:r>
      <w:r w:rsidR="0053408E">
        <w:rPr>
          <w:rFonts w:ascii="Garamond" w:hAnsi="Garamond" w:cs="Garamond"/>
          <w:sz w:val="24"/>
          <w:szCs w:val="24"/>
        </w:rPr>
        <w:t xml:space="preserve"> love i relation til Danmarks adm</w:t>
      </w:r>
      <w:r w:rsidR="0053408E">
        <w:rPr>
          <w:rFonts w:ascii="Garamond" w:hAnsi="Garamond" w:cs="Garamond"/>
          <w:sz w:val="24"/>
          <w:szCs w:val="24"/>
        </w:rPr>
        <w:t>i</w:t>
      </w:r>
      <w:r w:rsidR="0053408E">
        <w:rPr>
          <w:rFonts w:ascii="Garamond" w:hAnsi="Garamond" w:cs="Garamond"/>
          <w:sz w:val="24"/>
          <w:szCs w:val="24"/>
        </w:rPr>
        <w:t>nistrative inddeling og stednavne.</w:t>
      </w:r>
      <w:r w:rsidR="00123089">
        <w:rPr>
          <w:rFonts w:ascii="Garamond" w:hAnsi="Garamond" w:cs="Garamond"/>
          <w:sz w:val="24"/>
          <w:szCs w:val="24"/>
        </w:rPr>
        <w:t xml:space="preserve"> </w:t>
      </w:r>
      <w:r>
        <w:rPr>
          <w:rFonts w:ascii="Garamond" w:hAnsi="Garamond" w:cs="Garamond"/>
          <w:sz w:val="24"/>
          <w:szCs w:val="24"/>
        </w:rPr>
        <w:t>Projektet omfatter ikke andre lovændringer</w:t>
      </w:r>
      <w:r w:rsidR="00C640F5">
        <w:rPr>
          <w:rFonts w:ascii="Garamond" w:hAnsi="Garamond" w:cs="Garamond"/>
          <w:sz w:val="24"/>
          <w:szCs w:val="24"/>
        </w:rPr>
        <w:t xml:space="preserve"> eller bekend</w:t>
      </w:r>
      <w:r w:rsidR="00C640F5">
        <w:rPr>
          <w:rFonts w:ascii="Garamond" w:hAnsi="Garamond" w:cs="Garamond"/>
          <w:sz w:val="24"/>
          <w:szCs w:val="24"/>
        </w:rPr>
        <w:t>t</w:t>
      </w:r>
      <w:r w:rsidR="00C640F5">
        <w:rPr>
          <w:rFonts w:ascii="Garamond" w:hAnsi="Garamond" w:cs="Garamond"/>
          <w:sz w:val="24"/>
          <w:szCs w:val="24"/>
        </w:rPr>
        <w:t>gørelsesændringer</w:t>
      </w:r>
      <w:r>
        <w:rPr>
          <w:rFonts w:ascii="Garamond" w:hAnsi="Garamond" w:cs="Garamond"/>
          <w:sz w:val="24"/>
          <w:szCs w:val="24"/>
        </w:rPr>
        <w:t xml:space="preserve">. </w:t>
      </w:r>
    </w:p>
    <w:p w:rsidR="00DE133E" w:rsidRDefault="00DE133E" w:rsidP="00FD2489">
      <w:pPr>
        <w:pStyle w:val="Overskrift1"/>
        <w:numPr>
          <w:ilvl w:val="0"/>
          <w:numId w:val="10"/>
        </w:numPr>
        <w:rPr>
          <w:rFonts w:cs="Times New Roman"/>
        </w:rPr>
      </w:pPr>
      <w:bookmarkStart w:id="7" w:name="_Toc382230504"/>
      <w:r>
        <w:t>M</w:t>
      </w:r>
      <w:r w:rsidRPr="004D4F56">
        <w:t>ål og succeskriterier</w:t>
      </w:r>
      <w:bookmarkEnd w:id="7"/>
      <w:r w:rsidRPr="004D4F56">
        <w:t xml:space="preserve"> </w:t>
      </w:r>
    </w:p>
    <w:p w:rsidR="00DE133E" w:rsidRDefault="00DE133E" w:rsidP="0017051C">
      <w:pPr>
        <w:rPr>
          <w:rFonts w:ascii="Garamond" w:hAnsi="Garamond" w:cs="Garamond"/>
          <w:sz w:val="24"/>
          <w:szCs w:val="24"/>
        </w:rPr>
      </w:pPr>
      <w:r>
        <w:rPr>
          <w:rFonts w:ascii="Garamond" w:hAnsi="Garamond" w:cs="Garamond"/>
          <w:sz w:val="24"/>
          <w:szCs w:val="24"/>
        </w:rPr>
        <w:t xml:space="preserve">Der er </w:t>
      </w:r>
      <w:r w:rsidR="0053408E">
        <w:rPr>
          <w:rFonts w:ascii="Garamond" w:hAnsi="Garamond" w:cs="Garamond"/>
          <w:sz w:val="24"/>
          <w:szCs w:val="24"/>
        </w:rPr>
        <w:t>3</w:t>
      </w:r>
      <w:r>
        <w:rPr>
          <w:rFonts w:ascii="Garamond" w:hAnsi="Garamond" w:cs="Garamond"/>
          <w:sz w:val="24"/>
          <w:szCs w:val="24"/>
        </w:rPr>
        <w:t xml:space="preserve"> overordnede mål i </w:t>
      </w:r>
      <w:r w:rsidRPr="00292AC4">
        <w:rPr>
          <w:rFonts w:ascii="Garamond" w:hAnsi="Garamond" w:cs="Garamond"/>
          <w:sz w:val="24"/>
          <w:szCs w:val="24"/>
        </w:rPr>
        <w:t>projekt</w:t>
      </w:r>
      <w:r>
        <w:rPr>
          <w:rFonts w:ascii="Garamond" w:hAnsi="Garamond" w:cs="Garamond"/>
          <w:sz w:val="24"/>
          <w:szCs w:val="24"/>
        </w:rPr>
        <w:t xml:space="preserve"> Lovgivning i relation til GD2.</w:t>
      </w:r>
    </w:p>
    <w:p w:rsidR="00DE133E" w:rsidRDefault="00DE133E" w:rsidP="0017051C">
      <w:pPr>
        <w:rPr>
          <w:rFonts w:ascii="Garamond" w:hAnsi="Garamond" w:cs="Garamond"/>
          <w:sz w:val="24"/>
          <w:szCs w:val="24"/>
        </w:rPr>
      </w:pPr>
      <w:r>
        <w:rPr>
          <w:rFonts w:ascii="Garamond" w:hAnsi="Garamond" w:cs="Garamond"/>
          <w:sz w:val="24"/>
          <w:szCs w:val="24"/>
        </w:rPr>
        <w:t>Det ene</w:t>
      </w:r>
      <w:r w:rsidRPr="00292AC4">
        <w:rPr>
          <w:rFonts w:ascii="Garamond" w:hAnsi="Garamond" w:cs="Garamond"/>
          <w:sz w:val="24"/>
          <w:szCs w:val="24"/>
        </w:rPr>
        <w:t xml:space="preserve"> </w:t>
      </w:r>
      <w:r w:rsidR="0053408E">
        <w:rPr>
          <w:rFonts w:ascii="Garamond" w:hAnsi="Garamond" w:cs="Garamond"/>
          <w:sz w:val="24"/>
          <w:szCs w:val="24"/>
        </w:rPr>
        <w:t xml:space="preserve">mål </w:t>
      </w:r>
      <w:r w:rsidRPr="00292AC4">
        <w:rPr>
          <w:rFonts w:ascii="Garamond" w:hAnsi="Garamond" w:cs="Garamond"/>
          <w:sz w:val="24"/>
          <w:szCs w:val="24"/>
        </w:rPr>
        <w:t xml:space="preserve">er at identificere, hvilke lovgivningsmæssige ændringer, </w:t>
      </w:r>
      <w:r w:rsidR="0053408E">
        <w:rPr>
          <w:rFonts w:ascii="Garamond" w:hAnsi="Garamond" w:cs="Garamond"/>
          <w:sz w:val="24"/>
          <w:szCs w:val="24"/>
        </w:rPr>
        <w:t>samt ændringer i b</w:t>
      </w:r>
      <w:r w:rsidR="0053408E">
        <w:rPr>
          <w:rFonts w:ascii="Garamond" w:hAnsi="Garamond" w:cs="Garamond"/>
          <w:sz w:val="24"/>
          <w:szCs w:val="24"/>
        </w:rPr>
        <w:t>e</w:t>
      </w:r>
      <w:r w:rsidR="0053408E">
        <w:rPr>
          <w:rFonts w:ascii="Garamond" w:hAnsi="Garamond" w:cs="Garamond"/>
          <w:sz w:val="24"/>
          <w:szCs w:val="24"/>
        </w:rPr>
        <w:t>kendtgørelser</w:t>
      </w:r>
      <w:r w:rsidR="00C640F5">
        <w:rPr>
          <w:rFonts w:ascii="Garamond" w:hAnsi="Garamond" w:cs="Garamond"/>
          <w:sz w:val="24"/>
          <w:szCs w:val="24"/>
        </w:rPr>
        <w:t>,</w:t>
      </w:r>
      <w:r w:rsidR="0053408E">
        <w:rPr>
          <w:rFonts w:ascii="Garamond" w:hAnsi="Garamond" w:cs="Garamond"/>
          <w:sz w:val="24"/>
          <w:szCs w:val="24"/>
        </w:rPr>
        <w:t xml:space="preserve"> </w:t>
      </w:r>
      <w:r w:rsidRPr="00292AC4">
        <w:rPr>
          <w:rFonts w:ascii="Garamond" w:hAnsi="Garamond" w:cs="Garamond"/>
          <w:sz w:val="24"/>
          <w:szCs w:val="24"/>
        </w:rPr>
        <w:t xml:space="preserve">der er nødvendige for at resultaterne i </w:t>
      </w:r>
      <w:r>
        <w:rPr>
          <w:rFonts w:ascii="Garamond" w:hAnsi="Garamond" w:cs="Garamond"/>
          <w:sz w:val="24"/>
          <w:szCs w:val="24"/>
        </w:rPr>
        <w:t>Adresse</w:t>
      </w:r>
      <w:r w:rsidRPr="00292AC4">
        <w:rPr>
          <w:rFonts w:ascii="Garamond" w:hAnsi="Garamond" w:cs="Garamond"/>
          <w:sz w:val="24"/>
          <w:szCs w:val="24"/>
        </w:rPr>
        <w:t>programmet kan udmøntes</w:t>
      </w:r>
      <w:r>
        <w:rPr>
          <w:rFonts w:ascii="Garamond" w:hAnsi="Garamond" w:cs="Garamond"/>
          <w:sz w:val="24"/>
          <w:szCs w:val="24"/>
        </w:rPr>
        <w:t xml:space="preserve">. </w:t>
      </w:r>
    </w:p>
    <w:p w:rsidR="00DE133E" w:rsidRDefault="00DE133E" w:rsidP="0017051C">
      <w:pPr>
        <w:rPr>
          <w:rFonts w:ascii="Garamond" w:hAnsi="Garamond" w:cs="Garamond"/>
          <w:sz w:val="24"/>
          <w:szCs w:val="24"/>
        </w:rPr>
      </w:pPr>
      <w:r>
        <w:rPr>
          <w:rFonts w:ascii="Garamond" w:hAnsi="Garamond" w:cs="Garamond"/>
          <w:sz w:val="24"/>
          <w:szCs w:val="24"/>
        </w:rPr>
        <w:t xml:space="preserve">Det andet </w:t>
      </w:r>
      <w:r w:rsidRPr="00292AC4">
        <w:rPr>
          <w:rFonts w:ascii="Garamond" w:hAnsi="Garamond" w:cs="Garamond"/>
          <w:sz w:val="24"/>
          <w:szCs w:val="24"/>
        </w:rPr>
        <w:t>mål er gennemførelse og koordinering af lovgivningsprocessen, så det sikres, at lovgivning gennemføres på de berørte ressortområder sam</w:t>
      </w:r>
      <w:r>
        <w:rPr>
          <w:rFonts w:ascii="Garamond" w:hAnsi="Garamond" w:cs="Garamond"/>
          <w:sz w:val="24"/>
          <w:szCs w:val="24"/>
        </w:rPr>
        <w:t xml:space="preserve">ordnet og rettidigt i forhold til Adresseprogrammets </w:t>
      </w:r>
      <w:r w:rsidR="0053408E">
        <w:rPr>
          <w:rFonts w:ascii="Garamond" w:hAnsi="Garamond" w:cs="Garamond"/>
          <w:sz w:val="24"/>
          <w:szCs w:val="24"/>
        </w:rPr>
        <w:t>implementeringsplan</w:t>
      </w:r>
      <w:r>
        <w:rPr>
          <w:rFonts w:ascii="Garamond" w:hAnsi="Garamond" w:cs="Garamond"/>
          <w:sz w:val="24"/>
          <w:szCs w:val="24"/>
        </w:rPr>
        <w:t>.</w:t>
      </w:r>
    </w:p>
    <w:p w:rsidR="0053408E" w:rsidRPr="00292AC4" w:rsidRDefault="0053408E" w:rsidP="0017051C">
      <w:pPr>
        <w:rPr>
          <w:rFonts w:ascii="Garamond" w:hAnsi="Garamond" w:cs="Garamond"/>
          <w:sz w:val="24"/>
          <w:szCs w:val="24"/>
        </w:rPr>
      </w:pPr>
      <w:r>
        <w:rPr>
          <w:rFonts w:ascii="Garamond" w:hAnsi="Garamond" w:cs="Garamond"/>
          <w:sz w:val="24"/>
          <w:szCs w:val="24"/>
        </w:rPr>
        <w:t>Det tredje mål er at sikre en koordineret ændring af bekendtgørelser</w:t>
      </w:r>
      <w:r w:rsidR="00123089">
        <w:rPr>
          <w:rFonts w:ascii="Garamond" w:hAnsi="Garamond" w:cs="Garamond"/>
          <w:sz w:val="24"/>
          <w:szCs w:val="24"/>
        </w:rPr>
        <w:t>,</w:t>
      </w:r>
      <w:r>
        <w:rPr>
          <w:rFonts w:ascii="Garamond" w:hAnsi="Garamond" w:cs="Garamond"/>
          <w:sz w:val="24"/>
          <w:szCs w:val="24"/>
        </w:rPr>
        <w:t xml:space="preserve"> </w:t>
      </w:r>
      <w:r w:rsidR="007B387C">
        <w:rPr>
          <w:rFonts w:ascii="Garamond" w:hAnsi="Garamond" w:cs="Garamond"/>
          <w:sz w:val="24"/>
          <w:szCs w:val="24"/>
        </w:rPr>
        <w:t xml:space="preserve">som enten er en </w:t>
      </w:r>
      <w:r>
        <w:rPr>
          <w:rFonts w:ascii="Garamond" w:hAnsi="Garamond" w:cs="Garamond"/>
          <w:sz w:val="24"/>
          <w:szCs w:val="24"/>
        </w:rPr>
        <w:t xml:space="preserve">følge af de gennemførte lovændringer </w:t>
      </w:r>
      <w:r w:rsidR="007B387C">
        <w:rPr>
          <w:rFonts w:ascii="Garamond" w:hAnsi="Garamond" w:cs="Garamond"/>
          <w:sz w:val="24"/>
          <w:szCs w:val="24"/>
        </w:rPr>
        <w:t>eller som på anden måde er nødvendige for Adressepr</w:t>
      </w:r>
      <w:r w:rsidR="007B387C">
        <w:rPr>
          <w:rFonts w:ascii="Garamond" w:hAnsi="Garamond" w:cs="Garamond"/>
          <w:sz w:val="24"/>
          <w:szCs w:val="24"/>
        </w:rPr>
        <w:t>o</w:t>
      </w:r>
      <w:r w:rsidR="007B387C">
        <w:rPr>
          <w:rFonts w:ascii="Garamond" w:hAnsi="Garamond" w:cs="Garamond"/>
          <w:sz w:val="24"/>
          <w:szCs w:val="24"/>
        </w:rPr>
        <w:t xml:space="preserve">grammets realisering. </w:t>
      </w:r>
    </w:p>
    <w:p w:rsidR="00DE133E" w:rsidRDefault="00CC7F90" w:rsidP="0017051C">
      <w:pPr>
        <w:rPr>
          <w:rFonts w:ascii="Garamond" w:hAnsi="Garamond" w:cs="Garamond"/>
          <w:sz w:val="24"/>
          <w:szCs w:val="24"/>
        </w:rPr>
      </w:pPr>
      <w:r w:rsidRPr="00123089">
        <w:rPr>
          <w:rFonts w:ascii="Garamond" w:hAnsi="Garamond" w:cs="Garamond"/>
          <w:sz w:val="24"/>
          <w:szCs w:val="24"/>
          <w:u w:val="single"/>
        </w:rPr>
        <w:t>Som sit første mål</w:t>
      </w:r>
      <w:r>
        <w:rPr>
          <w:rFonts w:ascii="Garamond" w:hAnsi="Garamond" w:cs="Garamond"/>
          <w:sz w:val="24"/>
          <w:szCs w:val="24"/>
        </w:rPr>
        <w:t xml:space="preserve"> skal p</w:t>
      </w:r>
      <w:r w:rsidR="00DE133E" w:rsidRPr="00292AC4">
        <w:rPr>
          <w:rFonts w:ascii="Garamond" w:hAnsi="Garamond" w:cs="Garamond"/>
          <w:sz w:val="24"/>
          <w:szCs w:val="24"/>
        </w:rPr>
        <w:t xml:space="preserve">rojektet </w:t>
      </w:r>
      <w:r w:rsidR="00DE133E">
        <w:rPr>
          <w:rFonts w:ascii="Garamond" w:hAnsi="Garamond" w:cs="Garamond"/>
          <w:sz w:val="24"/>
          <w:szCs w:val="24"/>
        </w:rPr>
        <w:t xml:space="preserve">som nævnt </w:t>
      </w:r>
      <w:r w:rsidR="00DE133E" w:rsidRPr="00292AC4">
        <w:rPr>
          <w:rFonts w:ascii="Garamond" w:hAnsi="Garamond" w:cs="Garamond"/>
          <w:sz w:val="24"/>
          <w:szCs w:val="24"/>
        </w:rPr>
        <w:t xml:space="preserve">identificere </w:t>
      </w:r>
      <w:r>
        <w:rPr>
          <w:rFonts w:ascii="Garamond" w:hAnsi="Garamond" w:cs="Garamond"/>
          <w:sz w:val="24"/>
          <w:szCs w:val="24"/>
        </w:rPr>
        <w:t>de</w:t>
      </w:r>
      <w:r w:rsidRPr="00292AC4">
        <w:rPr>
          <w:rFonts w:ascii="Garamond" w:hAnsi="Garamond" w:cs="Garamond"/>
          <w:sz w:val="24"/>
          <w:szCs w:val="24"/>
        </w:rPr>
        <w:t xml:space="preserve"> </w:t>
      </w:r>
      <w:r w:rsidR="00DE133E" w:rsidRPr="00292AC4">
        <w:rPr>
          <w:rFonts w:ascii="Garamond" w:hAnsi="Garamond" w:cs="Garamond"/>
          <w:sz w:val="24"/>
          <w:szCs w:val="24"/>
        </w:rPr>
        <w:t>lovændringer</w:t>
      </w:r>
      <w:r w:rsidR="00AF697E">
        <w:rPr>
          <w:rFonts w:ascii="Garamond" w:hAnsi="Garamond" w:cs="Garamond"/>
          <w:sz w:val="24"/>
          <w:szCs w:val="24"/>
        </w:rPr>
        <w:t xml:space="preserve"> mv.</w:t>
      </w:r>
      <w:r w:rsidR="00DE133E" w:rsidRPr="00292AC4">
        <w:rPr>
          <w:rFonts w:ascii="Garamond" w:hAnsi="Garamond" w:cs="Garamond"/>
          <w:sz w:val="24"/>
          <w:szCs w:val="24"/>
        </w:rPr>
        <w:t>, der er nø</w:t>
      </w:r>
      <w:r w:rsidR="00DE133E" w:rsidRPr="00292AC4">
        <w:rPr>
          <w:rFonts w:ascii="Garamond" w:hAnsi="Garamond" w:cs="Garamond"/>
          <w:sz w:val="24"/>
          <w:szCs w:val="24"/>
        </w:rPr>
        <w:t>d</w:t>
      </w:r>
      <w:r w:rsidR="00DE133E" w:rsidRPr="00292AC4">
        <w:rPr>
          <w:rFonts w:ascii="Garamond" w:hAnsi="Garamond" w:cs="Garamond"/>
          <w:sz w:val="24"/>
          <w:szCs w:val="24"/>
        </w:rPr>
        <w:t xml:space="preserve">vendige </w:t>
      </w:r>
      <w:r w:rsidR="00DE133E">
        <w:rPr>
          <w:rFonts w:ascii="Garamond" w:hAnsi="Garamond" w:cs="Garamond"/>
          <w:sz w:val="24"/>
          <w:szCs w:val="24"/>
        </w:rPr>
        <w:t xml:space="preserve">for at </w:t>
      </w:r>
      <w:r w:rsidR="00DE133E" w:rsidRPr="00292AC4">
        <w:rPr>
          <w:rFonts w:ascii="Garamond" w:hAnsi="Garamond" w:cs="Garamond"/>
          <w:sz w:val="24"/>
          <w:szCs w:val="24"/>
        </w:rPr>
        <w:t>understøt</w:t>
      </w:r>
      <w:r w:rsidR="00DE133E">
        <w:rPr>
          <w:rFonts w:ascii="Garamond" w:hAnsi="Garamond" w:cs="Garamond"/>
          <w:sz w:val="24"/>
          <w:szCs w:val="24"/>
        </w:rPr>
        <w:t xml:space="preserve">te og give hjemmel til </w:t>
      </w:r>
      <w:r>
        <w:rPr>
          <w:rFonts w:ascii="Garamond" w:hAnsi="Garamond" w:cs="Garamond"/>
          <w:sz w:val="24"/>
          <w:szCs w:val="24"/>
        </w:rPr>
        <w:t>etableringen af</w:t>
      </w:r>
      <w:r w:rsidR="00AF697E">
        <w:rPr>
          <w:rFonts w:ascii="Garamond" w:hAnsi="Garamond" w:cs="Garamond"/>
          <w:sz w:val="24"/>
          <w:szCs w:val="24"/>
        </w:rPr>
        <w:t xml:space="preserve"> it-systemer</w:t>
      </w:r>
      <w:r>
        <w:rPr>
          <w:rFonts w:ascii="Garamond" w:hAnsi="Garamond" w:cs="Garamond"/>
          <w:sz w:val="24"/>
          <w:szCs w:val="24"/>
        </w:rPr>
        <w:t xml:space="preserve"> s</w:t>
      </w:r>
      <w:r w:rsidR="00123089">
        <w:rPr>
          <w:rFonts w:ascii="Garamond" w:hAnsi="Garamond" w:cs="Garamond"/>
          <w:sz w:val="24"/>
          <w:szCs w:val="24"/>
        </w:rPr>
        <w:t>a</w:t>
      </w:r>
      <w:r>
        <w:rPr>
          <w:rFonts w:ascii="Garamond" w:hAnsi="Garamond" w:cs="Garamond"/>
          <w:sz w:val="24"/>
          <w:szCs w:val="24"/>
        </w:rPr>
        <w:t>mt</w:t>
      </w:r>
      <w:r w:rsidR="00AF697E">
        <w:rPr>
          <w:rFonts w:ascii="Garamond" w:hAnsi="Garamond" w:cs="Garamond"/>
          <w:sz w:val="24"/>
          <w:szCs w:val="24"/>
        </w:rPr>
        <w:t xml:space="preserve"> </w:t>
      </w:r>
      <w:r w:rsidR="00DE133E">
        <w:rPr>
          <w:rFonts w:ascii="Garamond" w:hAnsi="Garamond" w:cs="Garamond"/>
          <w:sz w:val="24"/>
          <w:szCs w:val="24"/>
        </w:rPr>
        <w:t xml:space="preserve">registrering og videregivelse af oplysninger </w:t>
      </w:r>
      <w:r>
        <w:rPr>
          <w:rFonts w:ascii="Garamond" w:hAnsi="Garamond" w:cs="Garamond"/>
          <w:sz w:val="24"/>
          <w:szCs w:val="24"/>
        </w:rPr>
        <w:t xml:space="preserve">mv. </w:t>
      </w:r>
      <w:r w:rsidR="00DE133E">
        <w:rPr>
          <w:rFonts w:ascii="Garamond" w:hAnsi="Garamond" w:cs="Garamond"/>
          <w:sz w:val="24"/>
          <w:szCs w:val="24"/>
        </w:rPr>
        <w:t>sådan, som det er forudsat i Adresse</w:t>
      </w:r>
      <w:r w:rsidR="00DE133E" w:rsidRPr="00292AC4">
        <w:rPr>
          <w:rFonts w:ascii="Garamond" w:hAnsi="Garamond" w:cs="Garamond"/>
          <w:sz w:val="24"/>
          <w:szCs w:val="24"/>
        </w:rPr>
        <w:t>programmet.</w:t>
      </w:r>
    </w:p>
    <w:p w:rsidR="00DE133E" w:rsidRDefault="00DE133E" w:rsidP="0017051C">
      <w:pPr>
        <w:rPr>
          <w:rFonts w:ascii="Garamond" w:hAnsi="Garamond" w:cs="Garamond"/>
          <w:sz w:val="24"/>
          <w:szCs w:val="24"/>
        </w:rPr>
      </w:pPr>
      <w:r w:rsidRPr="00292AC4">
        <w:rPr>
          <w:rFonts w:ascii="Garamond" w:hAnsi="Garamond" w:cs="Garamond"/>
          <w:sz w:val="24"/>
          <w:szCs w:val="24"/>
        </w:rPr>
        <w:t xml:space="preserve">Det skal </w:t>
      </w:r>
      <w:r>
        <w:rPr>
          <w:rFonts w:ascii="Garamond" w:hAnsi="Garamond" w:cs="Garamond"/>
          <w:sz w:val="24"/>
          <w:szCs w:val="24"/>
        </w:rPr>
        <w:t>derfor</w:t>
      </w:r>
      <w:r w:rsidRPr="00292AC4">
        <w:rPr>
          <w:rFonts w:ascii="Garamond" w:hAnsi="Garamond" w:cs="Garamond"/>
          <w:sz w:val="24"/>
          <w:szCs w:val="24"/>
        </w:rPr>
        <w:t xml:space="preserve"> undersøges, hvilke lovændringer, der skal gennemføres i BBR-loven</w:t>
      </w:r>
      <w:r>
        <w:rPr>
          <w:rFonts w:ascii="Garamond" w:hAnsi="Garamond" w:cs="Garamond"/>
          <w:sz w:val="24"/>
          <w:szCs w:val="24"/>
        </w:rPr>
        <w:t xml:space="preserve">, CPR-loven, CVR-loven </w:t>
      </w:r>
      <w:r w:rsidR="00CC7F90">
        <w:rPr>
          <w:rFonts w:ascii="Garamond" w:hAnsi="Garamond" w:cs="Garamond"/>
          <w:sz w:val="24"/>
          <w:szCs w:val="24"/>
        </w:rPr>
        <w:t>samt evt. love og regler i relation til Danmarks administrative inddeling og stednavne</w:t>
      </w:r>
      <w:r w:rsidR="00C640F5">
        <w:rPr>
          <w:rFonts w:ascii="Garamond" w:hAnsi="Garamond" w:cs="Garamond"/>
          <w:sz w:val="24"/>
          <w:szCs w:val="24"/>
        </w:rPr>
        <w:t xml:space="preserve"> </w:t>
      </w:r>
      <w:r>
        <w:rPr>
          <w:rFonts w:ascii="Garamond" w:hAnsi="Garamond" w:cs="Garamond"/>
          <w:sz w:val="24"/>
          <w:szCs w:val="24"/>
        </w:rPr>
        <w:t>og forskellige valglove</w:t>
      </w:r>
      <w:r w:rsidRPr="00292AC4">
        <w:rPr>
          <w:rFonts w:ascii="Garamond" w:hAnsi="Garamond" w:cs="Garamond"/>
          <w:sz w:val="24"/>
          <w:szCs w:val="24"/>
        </w:rPr>
        <w:t>. Det ska</w:t>
      </w:r>
      <w:r>
        <w:rPr>
          <w:rFonts w:ascii="Garamond" w:hAnsi="Garamond" w:cs="Garamond"/>
          <w:sz w:val="24"/>
          <w:szCs w:val="24"/>
        </w:rPr>
        <w:t>l desuden undersøges, om der er behov for kons</w:t>
      </w:r>
      <w:r>
        <w:rPr>
          <w:rFonts w:ascii="Garamond" w:hAnsi="Garamond" w:cs="Garamond"/>
          <w:sz w:val="24"/>
          <w:szCs w:val="24"/>
        </w:rPr>
        <w:t>e</w:t>
      </w:r>
      <w:r>
        <w:rPr>
          <w:rFonts w:ascii="Garamond" w:hAnsi="Garamond" w:cs="Garamond"/>
          <w:sz w:val="24"/>
          <w:szCs w:val="24"/>
        </w:rPr>
        <w:t xml:space="preserve">kvensændringer i anden lovgivning, og om der er </w:t>
      </w:r>
      <w:r w:rsidRPr="00292AC4">
        <w:rPr>
          <w:rFonts w:ascii="Garamond" w:hAnsi="Garamond" w:cs="Garamond"/>
          <w:sz w:val="24"/>
          <w:szCs w:val="24"/>
        </w:rPr>
        <w:t>yderlige lovområder</w:t>
      </w:r>
      <w:r>
        <w:rPr>
          <w:rFonts w:ascii="Garamond" w:hAnsi="Garamond" w:cs="Garamond"/>
          <w:sz w:val="24"/>
          <w:szCs w:val="24"/>
        </w:rPr>
        <w:t xml:space="preserve"> inden for projektet</w:t>
      </w:r>
      <w:r w:rsidRPr="00292AC4">
        <w:rPr>
          <w:rFonts w:ascii="Garamond" w:hAnsi="Garamond" w:cs="Garamond"/>
          <w:sz w:val="24"/>
          <w:szCs w:val="24"/>
        </w:rPr>
        <w:t>, hvor det vil være nødvendigt med lovændringer</w:t>
      </w:r>
      <w:r>
        <w:rPr>
          <w:rFonts w:ascii="Garamond" w:hAnsi="Garamond" w:cs="Garamond"/>
          <w:sz w:val="24"/>
          <w:szCs w:val="24"/>
        </w:rPr>
        <w:t>.</w:t>
      </w:r>
    </w:p>
    <w:p w:rsidR="00AF697E" w:rsidRDefault="00AF697E" w:rsidP="0017051C">
      <w:pPr>
        <w:rPr>
          <w:rFonts w:ascii="Garamond" w:hAnsi="Garamond" w:cs="Garamond"/>
          <w:sz w:val="24"/>
          <w:szCs w:val="24"/>
        </w:rPr>
      </w:pPr>
      <w:r>
        <w:rPr>
          <w:rFonts w:ascii="Garamond" w:hAnsi="Garamond" w:cs="Garamond"/>
          <w:sz w:val="24"/>
          <w:szCs w:val="24"/>
        </w:rPr>
        <w:t>Kortlægningen skal sikre, at alle relevante lovgivningsområder, kommer med i projektet, dvs. også områder, hvor der ikke er behov for lovændringer</w:t>
      </w:r>
      <w:r w:rsidR="00123089">
        <w:rPr>
          <w:rFonts w:ascii="Garamond" w:hAnsi="Garamond" w:cs="Garamond"/>
          <w:sz w:val="24"/>
          <w:szCs w:val="24"/>
        </w:rPr>
        <w:t>,</w:t>
      </w:r>
      <w:r>
        <w:rPr>
          <w:rFonts w:ascii="Garamond" w:hAnsi="Garamond" w:cs="Garamond"/>
          <w:sz w:val="24"/>
          <w:szCs w:val="24"/>
        </w:rPr>
        <w:t xml:space="preserve"> fordi lovhjemmelen allerede findes, men hvor der </w:t>
      </w:r>
      <w:r w:rsidR="00CC7F90">
        <w:rPr>
          <w:rFonts w:ascii="Garamond" w:hAnsi="Garamond" w:cs="Garamond"/>
          <w:sz w:val="24"/>
          <w:szCs w:val="24"/>
        </w:rPr>
        <w:t xml:space="preserve">alligevel </w:t>
      </w:r>
      <w:r>
        <w:rPr>
          <w:rFonts w:ascii="Garamond" w:hAnsi="Garamond" w:cs="Garamond"/>
          <w:sz w:val="24"/>
          <w:szCs w:val="24"/>
        </w:rPr>
        <w:t>skal ændres i bekendtgørelser. Af hensyn til fristen for indmelding til lovprogrammet, gennemføres identifikationen af behovet for egentlige lovændrin</w:t>
      </w:r>
      <w:r w:rsidR="00CC7F90">
        <w:rPr>
          <w:rFonts w:ascii="Garamond" w:hAnsi="Garamond" w:cs="Garamond"/>
          <w:sz w:val="24"/>
          <w:szCs w:val="24"/>
        </w:rPr>
        <w:t>ger først</w:t>
      </w:r>
      <w:r>
        <w:rPr>
          <w:rFonts w:ascii="Garamond" w:hAnsi="Garamond" w:cs="Garamond"/>
          <w:sz w:val="24"/>
          <w:szCs w:val="24"/>
        </w:rPr>
        <w:t xml:space="preserve">, medens kortlægningen af relevante bekendtgørelser mv. afventer </w:t>
      </w:r>
      <w:r w:rsidR="00CC7F90">
        <w:rPr>
          <w:rFonts w:ascii="Garamond" w:hAnsi="Garamond" w:cs="Garamond"/>
          <w:sz w:val="24"/>
          <w:szCs w:val="24"/>
        </w:rPr>
        <w:t xml:space="preserve">en </w:t>
      </w:r>
      <w:r>
        <w:rPr>
          <w:rFonts w:ascii="Garamond" w:hAnsi="Garamond" w:cs="Garamond"/>
          <w:sz w:val="24"/>
          <w:szCs w:val="24"/>
        </w:rPr>
        <w:t xml:space="preserve">anden fase. </w:t>
      </w:r>
    </w:p>
    <w:p w:rsidR="00DE133E" w:rsidRPr="00292AC4" w:rsidRDefault="00DE133E" w:rsidP="00865990">
      <w:pPr>
        <w:rPr>
          <w:rFonts w:ascii="Garamond" w:hAnsi="Garamond" w:cs="Garamond"/>
          <w:sz w:val="24"/>
          <w:szCs w:val="24"/>
        </w:rPr>
      </w:pPr>
      <w:r w:rsidRPr="00123089">
        <w:rPr>
          <w:rFonts w:ascii="Garamond" w:hAnsi="Garamond" w:cs="Garamond"/>
          <w:sz w:val="24"/>
          <w:szCs w:val="24"/>
          <w:u w:val="single"/>
        </w:rPr>
        <w:t>Det andet mål</w:t>
      </w:r>
      <w:r>
        <w:rPr>
          <w:rFonts w:ascii="Garamond" w:hAnsi="Garamond" w:cs="Garamond"/>
          <w:sz w:val="24"/>
          <w:szCs w:val="24"/>
        </w:rPr>
        <w:t xml:space="preserve"> er som nævnt gennemførelse og koordinering af lovgivningsprocessen.</w:t>
      </w:r>
      <w:r w:rsidRPr="00292AC4">
        <w:rPr>
          <w:rFonts w:ascii="Garamond" w:hAnsi="Garamond" w:cs="Garamond"/>
          <w:sz w:val="24"/>
          <w:szCs w:val="24"/>
        </w:rPr>
        <w:t xml:space="preserve"> </w:t>
      </w:r>
      <w:r>
        <w:rPr>
          <w:rFonts w:ascii="Garamond" w:hAnsi="Garamond" w:cs="Garamond"/>
          <w:sz w:val="24"/>
          <w:szCs w:val="24"/>
        </w:rPr>
        <w:t>L</w:t>
      </w:r>
      <w:r w:rsidRPr="00292AC4">
        <w:rPr>
          <w:rFonts w:ascii="Garamond" w:hAnsi="Garamond" w:cs="Garamond"/>
          <w:sz w:val="24"/>
          <w:szCs w:val="24"/>
        </w:rPr>
        <w:t>o</w:t>
      </w:r>
      <w:r w:rsidRPr="00292AC4">
        <w:rPr>
          <w:rFonts w:ascii="Garamond" w:hAnsi="Garamond" w:cs="Garamond"/>
          <w:sz w:val="24"/>
          <w:szCs w:val="24"/>
        </w:rPr>
        <w:t>v</w:t>
      </w:r>
      <w:r w:rsidRPr="00292AC4">
        <w:rPr>
          <w:rFonts w:ascii="Garamond" w:hAnsi="Garamond" w:cs="Garamond"/>
          <w:sz w:val="24"/>
          <w:szCs w:val="24"/>
        </w:rPr>
        <w:t xml:space="preserve">givningsprocessens </w:t>
      </w:r>
      <w:r>
        <w:rPr>
          <w:rFonts w:ascii="Garamond" w:hAnsi="Garamond" w:cs="Garamond"/>
          <w:sz w:val="24"/>
          <w:szCs w:val="24"/>
        </w:rPr>
        <w:t>omfatter:</w:t>
      </w:r>
      <w:r w:rsidRPr="00292AC4">
        <w:rPr>
          <w:rFonts w:ascii="Garamond" w:hAnsi="Garamond" w:cs="Garamond"/>
          <w:sz w:val="24"/>
          <w:szCs w:val="24"/>
        </w:rPr>
        <w:t xml:space="preserve"> </w:t>
      </w:r>
      <w:r>
        <w:rPr>
          <w:rFonts w:ascii="Garamond" w:hAnsi="Garamond" w:cs="Garamond"/>
          <w:sz w:val="24"/>
          <w:szCs w:val="24"/>
        </w:rPr>
        <w:t xml:space="preserve">indmeldelse af bidrag til lovprogrammet, </w:t>
      </w:r>
      <w:r w:rsidRPr="00292AC4">
        <w:rPr>
          <w:rFonts w:ascii="Garamond" w:hAnsi="Garamond" w:cs="Garamond"/>
          <w:sz w:val="24"/>
          <w:szCs w:val="24"/>
        </w:rPr>
        <w:t>udarbejdelse af lo</w:t>
      </w:r>
      <w:r w:rsidRPr="00292AC4">
        <w:rPr>
          <w:rFonts w:ascii="Garamond" w:hAnsi="Garamond" w:cs="Garamond"/>
          <w:sz w:val="24"/>
          <w:szCs w:val="24"/>
        </w:rPr>
        <w:t>v</w:t>
      </w:r>
      <w:r w:rsidRPr="00292AC4">
        <w:rPr>
          <w:rFonts w:ascii="Garamond" w:hAnsi="Garamond" w:cs="Garamond"/>
          <w:sz w:val="24"/>
          <w:szCs w:val="24"/>
        </w:rPr>
        <w:lastRenderedPageBreak/>
        <w:t xml:space="preserve">forslag, lovteknisk gennemgang i Justitsministeriets lovkontor, </w:t>
      </w:r>
      <w:r>
        <w:rPr>
          <w:rFonts w:ascii="Garamond" w:hAnsi="Garamond" w:cs="Garamond"/>
          <w:sz w:val="24"/>
          <w:szCs w:val="24"/>
        </w:rPr>
        <w:t xml:space="preserve">offentlig </w:t>
      </w:r>
      <w:r w:rsidRPr="00292AC4">
        <w:rPr>
          <w:rFonts w:ascii="Garamond" w:hAnsi="Garamond" w:cs="Garamond"/>
          <w:sz w:val="24"/>
          <w:szCs w:val="24"/>
        </w:rPr>
        <w:t>høring og selve fo</w:t>
      </w:r>
      <w:r w:rsidRPr="00292AC4">
        <w:rPr>
          <w:rFonts w:ascii="Garamond" w:hAnsi="Garamond" w:cs="Garamond"/>
          <w:sz w:val="24"/>
          <w:szCs w:val="24"/>
        </w:rPr>
        <w:t>l</w:t>
      </w:r>
      <w:r w:rsidRPr="00292AC4">
        <w:rPr>
          <w:rFonts w:ascii="Garamond" w:hAnsi="Garamond" w:cs="Garamond"/>
          <w:sz w:val="24"/>
          <w:szCs w:val="24"/>
        </w:rPr>
        <w:t>ketingsbehandlingen. Tidsplan og milepælsplan herfor udarbejdes som en del af projektet.</w:t>
      </w:r>
    </w:p>
    <w:p w:rsidR="00DE133E" w:rsidRDefault="00DE133E" w:rsidP="0017051C">
      <w:pPr>
        <w:rPr>
          <w:rFonts w:ascii="Garamond" w:hAnsi="Garamond" w:cs="Garamond"/>
          <w:sz w:val="24"/>
          <w:szCs w:val="24"/>
        </w:rPr>
      </w:pPr>
      <w:r>
        <w:rPr>
          <w:rFonts w:ascii="Garamond" w:hAnsi="Garamond" w:cs="Garamond"/>
          <w:sz w:val="24"/>
          <w:szCs w:val="24"/>
        </w:rPr>
        <w:t>Særligt for så vidt angår b</w:t>
      </w:r>
      <w:r w:rsidRPr="00292AC4">
        <w:rPr>
          <w:rFonts w:ascii="Garamond" w:hAnsi="Garamond" w:cs="Garamond"/>
          <w:sz w:val="24"/>
          <w:szCs w:val="24"/>
        </w:rPr>
        <w:t>idrag til lovprogrammet</w:t>
      </w:r>
      <w:r>
        <w:rPr>
          <w:rFonts w:ascii="Garamond" w:hAnsi="Garamond" w:cs="Garamond"/>
          <w:sz w:val="24"/>
          <w:szCs w:val="24"/>
        </w:rPr>
        <w:t xml:space="preserve"> nævnes det, at der er frist for afgivelse heraf til Statsministeriet ultimo april/primo maj. Der kan være interne processer, der gør at bidrag skal være klar tidligere.</w:t>
      </w:r>
    </w:p>
    <w:p w:rsidR="00DE133E" w:rsidRPr="00292AC4" w:rsidRDefault="00DE133E" w:rsidP="0017051C">
      <w:pPr>
        <w:rPr>
          <w:rFonts w:ascii="Garamond" w:hAnsi="Garamond" w:cs="Garamond"/>
          <w:sz w:val="24"/>
          <w:szCs w:val="24"/>
        </w:rPr>
      </w:pPr>
      <w:r>
        <w:rPr>
          <w:rFonts w:ascii="Garamond" w:hAnsi="Garamond" w:cs="Garamond"/>
          <w:sz w:val="24"/>
          <w:szCs w:val="24"/>
        </w:rPr>
        <w:t xml:space="preserve">Desuden nævnes, at bidrag til lovprogrammet </w:t>
      </w:r>
      <w:r w:rsidRPr="00292AC4">
        <w:rPr>
          <w:rFonts w:ascii="Garamond" w:hAnsi="Garamond" w:cs="Garamond"/>
          <w:sz w:val="24"/>
          <w:szCs w:val="24"/>
        </w:rPr>
        <w:t>som udgangspunkt</w:t>
      </w:r>
      <w:r>
        <w:rPr>
          <w:rFonts w:ascii="Garamond" w:hAnsi="Garamond" w:cs="Garamond"/>
          <w:sz w:val="24"/>
          <w:szCs w:val="24"/>
        </w:rPr>
        <w:t xml:space="preserve"> skal</w:t>
      </w:r>
      <w:r w:rsidRPr="00292AC4">
        <w:rPr>
          <w:rFonts w:ascii="Garamond" w:hAnsi="Garamond" w:cs="Garamond"/>
          <w:sz w:val="24"/>
          <w:szCs w:val="24"/>
        </w:rPr>
        <w:t xml:space="preserve"> indeholde: Lovforsl</w:t>
      </w:r>
      <w:r w:rsidRPr="00292AC4">
        <w:rPr>
          <w:rFonts w:ascii="Garamond" w:hAnsi="Garamond" w:cs="Garamond"/>
          <w:sz w:val="24"/>
          <w:szCs w:val="24"/>
        </w:rPr>
        <w:t>a</w:t>
      </w:r>
      <w:r w:rsidRPr="00292AC4">
        <w:rPr>
          <w:rFonts w:ascii="Garamond" w:hAnsi="Garamond" w:cs="Garamond"/>
          <w:sz w:val="24"/>
          <w:szCs w:val="24"/>
        </w:rPr>
        <w:t>gets titel og tidspunkt for fremsættelse, et kort resumé af lovforslagets indhold, en uddybe</w:t>
      </w:r>
      <w:r w:rsidRPr="00292AC4">
        <w:rPr>
          <w:rFonts w:ascii="Garamond" w:hAnsi="Garamond" w:cs="Garamond"/>
          <w:sz w:val="24"/>
          <w:szCs w:val="24"/>
        </w:rPr>
        <w:t>n</w:t>
      </w:r>
      <w:r w:rsidRPr="00292AC4">
        <w:rPr>
          <w:rFonts w:ascii="Garamond" w:hAnsi="Garamond" w:cs="Garamond"/>
          <w:sz w:val="24"/>
          <w:szCs w:val="24"/>
        </w:rPr>
        <w:t>de beskrivelse, der skal omhandle baggrund, formål og hovedpunkter i forslaget, oplysning om økonomiske og administrative konsekvenser og konsekvensændringer inden</w:t>
      </w:r>
      <w:r w:rsidR="00AF697E">
        <w:rPr>
          <w:rFonts w:ascii="Garamond" w:hAnsi="Garamond" w:cs="Garamond"/>
          <w:sz w:val="24"/>
          <w:szCs w:val="24"/>
        </w:rPr>
        <w:t xml:space="preserve"> </w:t>
      </w:r>
      <w:r w:rsidRPr="00292AC4">
        <w:rPr>
          <w:rFonts w:ascii="Garamond" w:hAnsi="Garamond" w:cs="Garamond"/>
          <w:sz w:val="24"/>
          <w:szCs w:val="24"/>
        </w:rPr>
        <w:t>for andre ministerområder og sammenhæng med andre forslag samt en vurdering af om lovgivning er nødvendig.</w:t>
      </w:r>
    </w:p>
    <w:p w:rsidR="00DE133E" w:rsidRDefault="00DE133E" w:rsidP="0017051C">
      <w:pPr>
        <w:rPr>
          <w:rFonts w:ascii="Garamond" w:hAnsi="Garamond" w:cs="Garamond"/>
          <w:sz w:val="24"/>
          <w:szCs w:val="24"/>
        </w:rPr>
      </w:pPr>
      <w:r w:rsidRPr="00292AC4">
        <w:rPr>
          <w:rFonts w:ascii="Garamond" w:hAnsi="Garamond" w:cs="Garamond"/>
          <w:sz w:val="24"/>
          <w:szCs w:val="24"/>
        </w:rPr>
        <w:t xml:space="preserve">I forbindelse med afgivelse af bidrag til lovprogrammet skal det vurderes, om hvert minister område fremsætter lovforslag </w:t>
      </w:r>
      <w:r>
        <w:rPr>
          <w:rFonts w:ascii="Garamond" w:hAnsi="Garamond" w:cs="Garamond"/>
          <w:sz w:val="24"/>
          <w:szCs w:val="24"/>
        </w:rPr>
        <w:t>med bemærkning om sammenhæng til anden lovgivning i rel</w:t>
      </w:r>
      <w:r>
        <w:rPr>
          <w:rFonts w:ascii="Garamond" w:hAnsi="Garamond" w:cs="Garamond"/>
          <w:sz w:val="24"/>
          <w:szCs w:val="24"/>
        </w:rPr>
        <w:t>a</w:t>
      </w:r>
      <w:r>
        <w:rPr>
          <w:rFonts w:ascii="Garamond" w:hAnsi="Garamond" w:cs="Garamond"/>
          <w:sz w:val="24"/>
          <w:szCs w:val="24"/>
        </w:rPr>
        <w:t xml:space="preserve">tion til GD2, </w:t>
      </w:r>
      <w:r w:rsidRPr="00292AC4">
        <w:rPr>
          <w:rFonts w:ascii="Garamond" w:hAnsi="Garamond" w:cs="Garamond"/>
          <w:sz w:val="24"/>
          <w:szCs w:val="24"/>
        </w:rPr>
        <w:t xml:space="preserve">eller om det vil være hensigtsmæssigt at fremsætte </w:t>
      </w:r>
      <w:r>
        <w:rPr>
          <w:rFonts w:ascii="Garamond" w:hAnsi="Garamond" w:cs="Garamond"/>
          <w:sz w:val="24"/>
          <w:szCs w:val="24"/>
        </w:rPr>
        <w:t>nogle af forslagene</w:t>
      </w:r>
      <w:r w:rsidRPr="00292AC4">
        <w:rPr>
          <w:rFonts w:ascii="Garamond" w:hAnsi="Garamond" w:cs="Garamond"/>
          <w:sz w:val="24"/>
          <w:szCs w:val="24"/>
        </w:rPr>
        <w:t xml:space="preserve"> som et samlelovforslag.</w:t>
      </w:r>
      <w:r>
        <w:rPr>
          <w:rFonts w:ascii="Garamond" w:hAnsi="Garamond" w:cs="Garamond"/>
          <w:sz w:val="24"/>
          <w:szCs w:val="24"/>
        </w:rPr>
        <w:t xml:space="preserve"> </w:t>
      </w:r>
    </w:p>
    <w:p w:rsidR="00DE133E" w:rsidRDefault="00DE133E" w:rsidP="0017051C">
      <w:pPr>
        <w:rPr>
          <w:rFonts w:ascii="Garamond" w:hAnsi="Garamond" w:cs="Garamond"/>
          <w:sz w:val="24"/>
          <w:szCs w:val="24"/>
        </w:rPr>
      </w:pPr>
      <w:r>
        <w:rPr>
          <w:rFonts w:ascii="Garamond" w:hAnsi="Garamond" w:cs="Garamond"/>
          <w:sz w:val="24"/>
          <w:szCs w:val="24"/>
        </w:rPr>
        <w:t>Det er derfor vigtigt, at projektet sættes i gang hurtigt, så bidrag til lovprogrammet kan in</w:t>
      </w:r>
      <w:r>
        <w:rPr>
          <w:rFonts w:ascii="Garamond" w:hAnsi="Garamond" w:cs="Garamond"/>
          <w:sz w:val="24"/>
          <w:szCs w:val="24"/>
        </w:rPr>
        <w:t>d</w:t>
      </w:r>
      <w:r>
        <w:rPr>
          <w:rFonts w:ascii="Garamond" w:hAnsi="Garamond" w:cs="Garamond"/>
          <w:sz w:val="24"/>
          <w:szCs w:val="24"/>
        </w:rPr>
        <w:t>berettes inden for fristen. Frister mv. for den øvrige del af lovgivningsprocessen kan fastsæ</w:t>
      </w:r>
      <w:r>
        <w:rPr>
          <w:rFonts w:ascii="Garamond" w:hAnsi="Garamond" w:cs="Garamond"/>
          <w:sz w:val="24"/>
          <w:szCs w:val="24"/>
        </w:rPr>
        <w:t>t</w:t>
      </w:r>
      <w:r>
        <w:rPr>
          <w:rFonts w:ascii="Garamond" w:hAnsi="Garamond" w:cs="Garamond"/>
          <w:sz w:val="24"/>
          <w:szCs w:val="24"/>
        </w:rPr>
        <w:t>tes som en del af projektet.</w:t>
      </w:r>
    </w:p>
    <w:p w:rsidR="00CC7F90" w:rsidRDefault="00CC7F90" w:rsidP="0017051C">
      <w:pPr>
        <w:rPr>
          <w:rFonts w:ascii="Garamond" w:hAnsi="Garamond" w:cs="Garamond"/>
          <w:sz w:val="24"/>
          <w:szCs w:val="24"/>
        </w:rPr>
      </w:pPr>
      <w:r w:rsidRPr="00123089">
        <w:rPr>
          <w:rFonts w:ascii="Garamond" w:hAnsi="Garamond" w:cs="Garamond"/>
          <w:sz w:val="24"/>
          <w:szCs w:val="24"/>
          <w:u w:val="single"/>
        </w:rPr>
        <w:t>Det tredje mål</w:t>
      </w:r>
      <w:r>
        <w:rPr>
          <w:rFonts w:ascii="Garamond" w:hAnsi="Garamond" w:cs="Garamond"/>
          <w:sz w:val="24"/>
          <w:szCs w:val="24"/>
        </w:rPr>
        <w:t xml:space="preserve"> er som nævnt at koordinere gennemførelsen af de nødvendige ændringer i bekendtgørelser. Denne del af projektopgaven beskrives nærmere i en senere udgave af næ</w:t>
      </w:r>
      <w:r>
        <w:rPr>
          <w:rFonts w:ascii="Garamond" w:hAnsi="Garamond" w:cs="Garamond"/>
          <w:sz w:val="24"/>
          <w:szCs w:val="24"/>
        </w:rPr>
        <w:t>r</w:t>
      </w:r>
      <w:r>
        <w:rPr>
          <w:rFonts w:ascii="Garamond" w:hAnsi="Garamond" w:cs="Garamond"/>
          <w:sz w:val="24"/>
          <w:szCs w:val="24"/>
        </w:rPr>
        <w:t xml:space="preserve">værende dokument. </w:t>
      </w:r>
    </w:p>
    <w:p w:rsidR="00CC7F90" w:rsidRDefault="00CC7F90" w:rsidP="0017051C">
      <w:pPr>
        <w:rPr>
          <w:rFonts w:ascii="Garamond" w:hAnsi="Garamond" w:cs="Garamond"/>
          <w:sz w:val="24"/>
          <w:szCs w:val="24"/>
        </w:rPr>
      </w:pPr>
      <w:r>
        <w:rPr>
          <w:rFonts w:ascii="Garamond" w:hAnsi="Garamond" w:cs="Garamond"/>
          <w:sz w:val="24"/>
          <w:szCs w:val="24"/>
        </w:rPr>
        <w:t>Det skal dog nævnes at den igangværende ændring af bekendtgørelse om vejnavne og adre</w:t>
      </w:r>
      <w:r>
        <w:rPr>
          <w:rFonts w:ascii="Garamond" w:hAnsi="Garamond" w:cs="Garamond"/>
          <w:sz w:val="24"/>
          <w:szCs w:val="24"/>
        </w:rPr>
        <w:t>s</w:t>
      </w:r>
      <w:r>
        <w:rPr>
          <w:rFonts w:ascii="Garamond" w:hAnsi="Garamond" w:cs="Garamond"/>
          <w:sz w:val="24"/>
          <w:szCs w:val="24"/>
        </w:rPr>
        <w:t>ser vil komme til at indgå som en del af projektet.</w:t>
      </w:r>
    </w:p>
    <w:p w:rsidR="00AF697E" w:rsidRDefault="00CC7F90" w:rsidP="0017051C">
      <w:pPr>
        <w:rPr>
          <w:rFonts w:ascii="Garamond" w:hAnsi="Garamond" w:cs="Garamond"/>
          <w:sz w:val="24"/>
          <w:szCs w:val="24"/>
        </w:rPr>
      </w:pPr>
      <w:r>
        <w:rPr>
          <w:rFonts w:ascii="Garamond" w:hAnsi="Garamond" w:cs="Garamond"/>
          <w:sz w:val="24"/>
          <w:szCs w:val="24"/>
        </w:rPr>
        <w:t xml:space="preserve"> </w:t>
      </w:r>
    </w:p>
    <w:tbl>
      <w:tblPr>
        <w:tblW w:w="8789" w:type="dxa"/>
        <w:tblInd w:w="108"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0A0" w:firstRow="1" w:lastRow="0" w:firstColumn="1" w:lastColumn="0" w:noHBand="0" w:noVBand="0"/>
      </w:tblPr>
      <w:tblGrid>
        <w:gridCol w:w="3261"/>
        <w:gridCol w:w="3260"/>
        <w:gridCol w:w="2268"/>
      </w:tblGrid>
      <w:tr w:rsidR="00DE133E" w:rsidRPr="0054297B">
        <w:tc>
          <w:tcPr>
            <w:tcW w:w="3261" w:type="dxa"/>
            <w:tcBorders>
              <w:right w:val="nil"/>
            </w:tcBorders>
            <w:shd w:val="clear" w:color="auto" w:fill="C0504D"/>
          </w:tcPr>
          <w:p w:rsidR="00DE133E" w:rsidRPr="0039026B" w:rsidRDefault="00DE133E" w:rsidP="0039026B">
            <w:pPr>
              <w:spacing w:after="0" w:line="320" w:lineRule="exact"/>
              <w:rPr>
                <w:rFonts w:ascii="Calibri" w:hAnsi="Calibri" w:cs="Calibri"/>
                <w:b/>
                <w:bCs/>
                <w:color w:val="FFFFFF"/>
              </w:rPr>
            </w:pPr>
            <w:r w:rsidRPr="0039026B">
              <w:rPr>
                <w:rFonts w:ascii="Calibri" w:hAnsi="Calibri" w:cs="Calibri"/>
                <w:b/>
                <w:bCs/>
                <w:color w:val="FFFFFF"/>
              </w:rPr>
              <w:t>Projektets mål</w:t>
            </w:r>
          </w:p>
        </w:tc>
        <w:tc>
          <w:tcPr>
            <w:tcW w:w="3260" w:type="dxa"/>
            <w:tcBorders>
              <w:left w:val="nil"/>
              <w:right w:val="nil"/>
            </w:tcBorders>
            <w:shd w:val="clear" w:color="auto" w:fill="C0504D"/>
          </w:tcPr>
          <w:p w:rsidR="00DE133E" w:rsidRPr="0039026B" w:rsidRDefault="00DE133E" w:rsidP="0039026B">
            <w:pPr>
              <w:spacing w:after="0" w:line="320" w:lineRule="exact"/>
              <w:rPr>
                <w:rFonts w:ascii="Calibri" w:hAnsi="Calibri" w:cs="Calibri"/>
                <w:b/>
                <w:bCs/>
                <w:color w:val="FFFFFF"/>
              </w:rPr>
            </w:pPr>
            <w:r w:rsidRPr="0039026B">
              <w:rPr>
                <w:rFonts w:ascii="Calibri" w:hAnsi="Calibri" w:cs="Calibri"/>
                <w:b/>
                <w:bCs/>
                <w:color w:val="FFFFFF"/>
              </w:rPr>
              <w:t>Beskrivelse</w:t>
            </w:r>
          </w:p>
        </w:tc>
        <w:tc>
          <w:tcPr>
            <w:tcW w:w="2268" w:type="dxa"/>
            <w:tcBorders>
              <w:left w:val="nil"/>
            </w:tcBorders>
            <w:shd w:val="clear" w:color="auto" w:fill="C0504D"/>
          </w:tcPr>
          <w:p w:rsidR="00DE133E" w:rsidRPr="0039026B" w:rsidRDefault="00DE133E" w:rsidP="0039026B">
            <w:pPr>
              <w:spacing w:after="0" w:line="320" w:lineRule="exact"/>
              <w:rPr>
                <w:rFonts w:ascii="Calibri" w:hAnsi="Calibri" w:cs="Calibri"/>
                <w:b/>
                <w:bCs/>
                <w:color w:val="FFFFFF"/>
              </w:rPr>
            </w:pPr>
            <w:r w:rsidRPr="0039026B">
              <w:rPr>
                <w:rFonts w:ascii="Calibri" w:hAnsi="Calibri" w:cs="Calibri"/>
                <w:b/>
                <w:bCs/>
                <w:color w:val="FFFFFF"/>
              </w:rPr>
              <w:t>Succeskriterier</w:t>
            </w:r>
          </w:p>
        </w:tc>
      </w:tr>
      <w:tr w:rsidR="00DE133E" w:rsidRPr="0054297B">
        <w:tc>
          <w:tcPr>
            <w:tcW w:w="3261" w:type="dxa"/>
            <w:tcBorders>
              <w:right w:val="single" w:sz="8" w:space="0" w:color="D9D9D9"/>
            </w:tcBorders>
            <w:shd w:val="clear" w:color="auto" w:fill="EFD3D2"/>
          </w:tcPr>
          <w:p w:rsidR="00DE133E" w:rsidRPr="0039026B" w:rsidRDefault="00DE133E" w:rsidP="0039026B">
            <w:pPr>
              <w:spacing w:after="0" w:line="320" w:lineRule="exact"/>
              <w:rPr>
                <w:rFonts w:ascii="Calibri" w:hAnsi="Calibri" w:cs="Calibri"/>
                <w:b/>
                <w:bCs/>
              </w:rPr>
            </w:pPr>
            <w:r w:rsidRPr="0039026B">
              <w:rPr>
                <w:rFonts w:ascii="Calibri" w:hAnsi="Calibri" w:cs="Calibri"/>
                <w:b/>
                <w:bCs/>
              </w:rPr>
              <w:t>1. Identificere lovgivningsbehov</w:t>
            </w:r>
          </w:p>
        </w:tc>
        <w:tc>
          <w:tcPr>
            <w:tcW w:w="3260" w:type="dxa"/>
            <w:tcBorders>
              <w:left w:val="single" w:sz="8" w:space="0" w:color="D9D9D9"/>
              <w:right w:val="nil"/>
            </w:tcBorders>
            <w:shd w:val="clear" w:color="auto" w:fill="EFD3D2"/>
          </w:tcPr>
          <w:p w:rsidR="00DE133E" w:rsidRPr="0039026B" w:rsidRDefault="00DE133E" w:rsidP="00123089">
            <w:pPr>
              <w:spacing w:after="0" w:line="320" w:lineRule="exact"/>
              <w:rPr>
                <w:rFonts w:ascii="Calibri" w:hAnsi="Calibri" w:cs="Calibri"/>
              </w:rPr>
            </w:pPr>
            <w:r w:rsidRPr="0039026B">
              <w:rPr>
                <w:rFonts w:ascii="Calibri" w:hAnsi="Calibri" w:cs="Calibri"/>
              </w:rPr>
              <w:t>Undersøge hvilke love</w:t>
            </w:r>
            <w:r w:rsidR="00CC7F90">
              <w:rPr>
                <w:rFonts w:ascii="Calibri" w:hAnsi="Calibri" w:cs="Calibri"/>
              </w:rPr>
              <w:t xml:space="preserve"> </w:t>
            </w:r>
            <w:r w:rsidR="00123089">
              <w:rPr>
                <w:rFonts w:ascii="Calibri" w:hAnsi="Calibri" w:cs="Calibri"/>
              </w:rPr>
              <w:t xml:space="preserve">og </w:t>
            </w:r>
            <w:r w:rsidR="00CC7F90">
              <w:rPr>
                <w:rFonts w:ascii="Calibri" w:hAnsi="Calibri" w:cs="Calibri"/>
              </w:rPr>
              <w:t>bekendtgøre</w:t>
            </w:r>
            <w:r w:rsidR="00CC7F90">
              <w:rPr>
                <w:rFonts w:ascii="Calibri" w:hAnsi="Calibri" w:cs="Calibri"/>
              </w:rPr>
              <w:t>l</w:t>
            </w:r>
            <w:r w:rsidR="00CC7F90">
              <w:rPr>
                <w:rFonts w:ascii="Calibri" w:hAnsi="Calibri" w:cs="Calibri"/>
              </w:rPr>
              <w:t>ser</w:t>
            </w:r>
            <w:r w:rsidR="00123089">
              <w:rPr>
                <w:rFonts w:ascii="Calibri" w:hAnsi="Calibri" w:cs="Calibri"/>
              </w:rPr>
              <w:t>,</w:t>
            </w:r>
            <w:r w:rsidRPr="0039026B">
              <w:rPr>
                <w:rFonts w:ascii="Calibri" w:hAnsi="Calibri" w:cs="Calibri"/>
              </w:rPr>
              <w:t xml:space="preserve"> der skal ændres.</w:t>
            </w:r>
          </w:p>
        </w:tc>
        <w:tc>
          <w:tcPr>
            <w:tcW w:w="2268" w:type="dxa"/>
            <w:tcBorders>
              <w:left w:val="single" w:sz="8" w:space="0" w:color="D9D9D9"/>
            </w:tcBorders>
            <w:shd w:val="clear" w:color="auto" w:fill="EFD3D2"/>
          </w:tcPr>
          <w:p w:rsidR="00DE133E" w:rsidRPr="0039026B" w:rsidRDefault="00DE133E" w:rsidP="0039026B">
            <w:pPr>
              <w:spacing w:after="0" w:line="320" w:lineRule="exact"/>
              <w:rPr>
                <w:rFonts w:ascii="Calibri" w:hAnsi="Calibri" w:cs="Calibri"/>
              </w:rPr>
            </w:pPr>
            <w:r w:rsidRPr="0039026B">
              <w:rPr>
                <w:rFonts w:ascii="Calibri" w:hAnsi="Calibri" w:cs="Calibri"/>
              </w:rPr>
              <w:t>At alle lovgivningsområder identificeres.</w:t>
            </w:r>
          </w:p>
        </w:tc>
      </w:tr>
      <w:tr w:rsidR="00DE133E" w:rsidRPr="0054297B">
        <w:tc>
          <w:tcPr>
            <w:tcW w:w="3261" w:type="dxa"/>
            <w:tcBorders>
              <w:right w:val="single" w:sz="8" w:space="0" w:color="D9D9D9"/>
            </w:tcBorders>
          </w:tcPr>
          <w:p w:rsidR="00DE133E" w:rsidRPr="0039026B" w:rsidRDefault="00DE133E" w:rsidP="0039026B">
            <w:pPr>
              <w:spacing w:after="0" w:line="320" w:lineRule="exact"/>
              <w:rPr>
                <w:rFonts w:ascii="Calibri" w:hAnsi="Calibri" w:cs="Calibri"/>
                <w:b/>
                <w:bCs/>
              </w:rPr>
            </w:pPr>
            <w:r w:rsidRPr="0039026B">
              <w:rPr>
                <w:rFonts w:ascii="Calibri" w:hAnsi="Calibri" w:cs="Calibri"/>
              </w:rPr>
              <w:t>2. Gennemføre og koordinere lovgivning.</w:t>
            </w:r>
          </w:p>
        </w:tc>
        <w:tc>
          <w:tcPr>
            <w:tcW w:w="3260" w:type="dxa"/>
            <w:tcBorders>
              <w:left w:val="single" w:sz="8" w:space="0" w:color="D9D9D9"/>
              <w:right w:val="nil"/>
            </w:tcBorders>
          </w:tcPr>
          <w:p w:rsidR="00DE133E" w:rsidRPr="0039026B" w:rsidRDefault="00DE133E" w:rsidP="0039026B">
            <w:pPr>
              <w:spacing w:after="0" w:line="320" w:lineRule="exact"/>
              <w:rPr>
                <w:rFonts w:ascii="Calibri" w:hAnsi="Calibri" w:cs="Calibri"/>
              </w:rPr>
            </w:pPr>
            <w:r w:rsidRPr="0039026B">
              <w:rPr>
                <w:rFonts w:ascii="Calibri" w:hAnsi="Calibri" w:cs="Calibri"/>
              </w:rPr>
              <w:t xml:space="preserve">Gennemføre lovprocessen. </w:t>
            </w:r>
          </w:p>
        </w:tc>
        <w:tc>
          <w:tcPr>
            <w:tcW w:w="2268" w:type="dxa"/>
            <w:tcBorders>
              <w:left w:val="single" w:sz="8" w:space="0" w:color="D9D9D9"/>
            </w:tcBorders>
          </w:tcPr>
          <w:p w:rsidR="00DE133E" w:rsidRPr="0039026B" w:rsidRDefault="00DE133E" w:rsidP="009D611C">
            <w:pPr>
              <w:spacing w:after="0" w:line="320" w:lineRule="exact"/>
              <w:rPr>
                <w:rFonts w:ascii="Calibri" w:hAnsi="Calibri" w:cs="Calibri"/>
              </w:rPr>
            </w:pPr>
            <w:r w:rsidRPr="0039026B">
              <w:rPr>
                <w:rFonts w:ascii="Calibri" w:hAnsi="Calibri" w:cs="Calibri"/>
              </w:rPr>
              <w:t xml:space="preserve">At lovændringer træder i kraft, så rettidigt, at </w:t>
            </w:r>
            <w:r w:rsidR="009D611C">
              <w:rPr>
                <w:rFonts w:ascii="Calibri" w:hAnsi="Calibri" w:cs="Calibri"/>
              </w:rPr>
              <w:t>adre</w:t>
            </w:r>
            <w:r w:rsidR="009D611C">
              <w:rPr>
                <w:rFonts w:ascii="Calibri" w:hAnsi="Calibri" w:cs="Calibri"/>
              </w:rPr>
              <w:t>s</w:t>
            </w:r>
            <w:r w:rsidR="009D611C">
              <w:rPr>
                <w:rFonts w:ascii="Calibri" w:hAnsi="Calibri" w:cs="Calibri"/>
              </w:rPr>
              <w:t>seprogrammet kan realis</w:t>
            </w:r>
            <w:r w:rsidR="009D611C">
              <w:rPr>
                <w:rFonts w:ascii="Calibri" w:hAnsi="Calibri" w:cs="Calibri"/>
              </w:rPr>
              <w:t>e</w:t>
            </w:r>
            <w:r w:rsidR="009D611C">
              <w:rPr>
                <w:rFonts w:ascii="Calibri" w:hAnsi="Calibri" w:cs="Calibri"/>
              </w:rPr>
              <w:t xml:space="preserve">res </w:t>
            </w:r>
            <w:r w:rsidRPr="0039026B">
              <w:rPr>
                <w:rFonts w:ascii="Calibri" w:hAnsi="Calibri" w:cs="Calibri"/>
              </w:rPr>
              <w:t>efter planen.</w:t>
            </w:r>
          </w:p>
        </w:tc>
      </w:tr>
      <w:tr w:rsidR="00DE133E" w:rsidRPr="0054297B">
        <w:tc>
          <w:tcPr>
            <w:tcW w:w="3261" w:type="dxa"/>
            <w:tcBorders>
              <w:right w:val="single" w:sz="8" w:space="0" w:color="D9D9D9"/>
            </w:tcBorders>
            <w:shd w:val="clear" w:color="auto" w:fill="EFD3D2"/>
          </w:tcPr>
          <w:p w:rsidR="00DE133E" w:rsidRPr="0039026B" w:rsidRDefault="009D611C" w:rsidP="009D611C">
            <w:pPr>
              <w:pStyle w:val="MPBrdtekst"/>
              <w:spacing w:after="0" w:line="320" w:lineRule="exact"/>
              <w:rPr>
                <w:rFonts w:ascii="Calibri" w:hAnsi="Calibri" w:cs="Calibri"/>
                <w:b/>
                <w:bCs/>
                <w:sz w:val="18"/>
                <w:szCs w:val="18"/>
              </w:rPr>
            </w:pPr>
            <w:r>
              <w:rPr>
                <w:rFonts w:ascii="Calibri" w:hAnsi="Calibri" w:cs="Calibri"/>
                <w:b/>
                <w:bCs/>
                <w:sz w:val="18"/>
                <w:szCs w:val="18"/>
              </w:rPr>
              <w:t>3. Ændringer i bekendtgørelser mv.</w:t>
            </w:r>
          </w:p>
        </w:tc>
        <w:tc>
          <w:tcPr>
            <w:tcW w:w="3260" w:type="dxa"/>
            <w:tcBorders>
              <w:left w:val="single" w:sz="8" w:space="0" w:color="D9D9D9"/>
              <w:right w:val="nil"/>
            </w:tcBorders>
            <w:shd w:val="clear" w:color="auto" w:fill="EFD3D2"/>
          </w:tcPr>
          <w:p w:rsidR="00DE133E" w:rsidRPr="0039026B" w:rsidRDefault="009D611C" w:rsidP="00D069A2">
            <w:pPr>
              <w:pStyle w:val="MPBrdtekst"/>
              <w:spacing w:after="0" w:line="320" w:lineRule="exact"/>
              <w:jc w:val="left"/>
              <w:rPr>
                <w:rFonts w:ascii="Calibri" w:hAnsi="Calibri" w:cs="Calibri"/>
                <w:sz w:val="18"/>
                <w:szCs w:val="18"/>
              </w:rPr>
            </w:pPr>
            <w:r>
              <w:rPr>
                <w:rFonts w:ascii="Calibri" w:hAnsi="Calibri" w:cs="Calibri"/>
                <w:sz w:val="18"/>
                <w:szCs w:val="18"/>
              </w:rPr>
              <w:t>Koordinere og gennemføre ændringer i diverse bekendtgørelser</w:t>
            </w:r>
            <w:r w:rsidR="00D069A2">
              <w:rPr>
                <w:rFonts w:ascii="Calibri" w:hAnsi="Calibri" w:cs="Calibri"/>
                <w:sz w:val="18"/>
                <w:szCs w:val="18"/>
              </w:rPr>
              <w:t>.</w:t>
            </w:r>
          </w:p>
        </w:tc>
        <w:tc>
          <w:tcPr>
            <w:tcW w:w="2268" w:type="dxa"/>
            <w:tcBorders>
              <w:left w:val="single" w:sz="8" w:space="0" w:color="D9D9D9"/>
            </w:tcBorders>
            <w:shd w:val="clear" w:color="auto" w:fill="EFD3D2"/>
          </w:tcPr>
          <w:p w:rsidR="00DE133E" w:rsidRPr="0039026B" w:rsidRDefault="009D611C" w:rsidP="009D611C">
            <w:pPr>
              <w:pStyle w:val="MPBrdtekst"/>
              <w:spacing w:after="0" w:line="320" w:lineRule="exact"/>
              <w:jc w:val="left"/>
              <w:rPr>
                <w:rFonts w:ascii="Calibri" w:hAnsi="Calibri" w:cs="Calibri"/>
                <w:sz w:val="18"/>
                <w:szCs w:val="18"/>
              </w:rPr>
            </w:pPr>
            <w:r>
              <w:rPr>
                <w:rFonts w:ascii="Calibri" w:hAnsi="Calibri" w:cs="Calibri"/>
                <w:sz w:val="18"/>
                <w:szCs w:val="18"/>
              </w:rPr>
              <w:t>At de nødvendige ændri</w:t>
            </w:r>
            <w:r>
              <w:rPr>
                <w:rFonts w:ascii="Calibri" w:hAnsi="Calibri" w:cs="Calibri"/>
                <w:sz w:val="18"/>
                <w:szCs w:val="18"/>
              </w:rPr>
              <w:t>n</w:t>
            </w:r>
            <w:r>
              <w:rPr>
                <w:rFonts w:ascii="Calibri" w:hAnsi="Calibri" w:cs="Calibri"/>
                <w:sz w:val="18"/>
                <w:szCs w:val="18"/>
              </w:rPr>
              <w:t>ger er trådt i kraft rettidigt.</w:t>
            </w:r>
          </w:p>
        </w:tc>
      </w:tr>
    </w:tbl>
    <w:p w:rsidR="00DE133E" w:rsidRPr="0047474F" w:rsidRDefault="00DE133E" w:rsidP="00FD2489">
      <w:pPr>
        <w:pStyle w:val="Overskrift1"/>
        <w:numPr>
          <w:ilvl w:val="0"/>
          <w:numId w:val="10"/>
        </w:numPr>
        <w:rPr>
          <w:rFonts w:cs="Times New Roman"/>
          <w:i/>
          <w:iCs/>
        </w:rPr>
      </w:pPr>
      <w:bookmarkStart w:id="8" w:name="_Toc382230505"/>
      <w:r>
        <w:t>Ø</w:t>
      </w:r>
      <w:r w:rsidRPr="001C3E02">
        <w:t>konomiske hovedtal</w:t>
      </w:r>
      <w:r>
        <w:t xml:space="preserve"> og finansiering</w:t>
      </w:r>
      <w:bookmarkEnd w:id="8"/>
    </w:p>
    <w:p w:rsidR="00DE133E" w:rsidRPr="00292AC4" w:rsidRDefault="00DE133E" w:rsidP="00003652">
      <w:pPr>
        <w:rPr>
          <w:rFonts w:ascii="Garamond" w:hAnsi="Garamond" w:cs="Garamond"/>
          <w:sz w:val="24"/>
          <w:szCs w:val="24"/>
        </w:rPr>
      </w:pPr>
      <w:r w:rsidRPr="00292AC4">
        <w:rPr>
          <w:rFonts w:ascii="Garamond" w:hAnsi="Garamond" w:cs="Garamond"/>
          <w:sz w:val="24"/>
          <w:szCs w:val="24"/>
        </w:rPr>
        <w:t>Der henvises til ”</w:t>
      </w:r>
      <w:r>
        <w:rPr>
          <w:rFonts w:ascii="Garamond" w:hAnsi="Garamond" w:cs="Garamond"/>
          <w:sz w:val="24"/>
          <w:szCs w:val="24"/>
        </w:rPr>
        <w:t>Adresseprogrammet</w:t>
      </w:r>
      <w:r w:rsidRPr="00292AC4">
        <w:rPr>
          <w:rFonts w:ascii="Garamond" w:hAnsi="Garamond" w:cs="Garamond"/>
          <w:sz w:val="24"/>
          <w:szCs w:val="24"/>
        </w:rPr>
        <w:t>”.</w:t>
      </w:r>
    </w:p>
    <w:p w:rsidR="00DE133E" w:rsidRDefault="00DE133E" w:rsidP="00FD2489">
      <w:pPr>
        <w:pStyle w:val="Overskrift1"/>
        <w:numPr>
          <w:ilvl w:val="0"/>
          <w:numId w:val="10"/>
        </w:numPr>
        <w:rPr>
          <w:rFonts w:cs="Times New Roman"/>
        </w:rPr>
      </w:pPr>
      <w:bookmarkStart w:id="9" w:name="_Ref362348929"/>
      <w:bookmarkStart w:id="10" w:name="_Toc382230506"/>
      <w:r>
        <w:lastRenderedPageBreak/>
        <w:t>G</w:t>
      </w:r>
      <w:r w:rsidRPr="001C3E02">
        <w:t>evinster</w:t>
      </w:r>
      <w:bookmarkEnd w:id="9"/>
      <w:bookmarkEnd w:id="10"/>
    </w:p>
    <w:p w:rsidR="00DE133E" w:rsidRDefault="00DE133E" w:rsidP="00FD2489">
      <w:pPr>
        <w:pStyle w:val="Overskrift2"/>
        <w:numPr>
          <w:ilvl w:val="1"/>
          <w:numId w:val="10"/>
        </w:numPr>
      </w:pPr>
      <w:r>
        <w:t>Strategi for gevinstrealisering</w:t>
      </w:r>
    </w:p>
    <w:p w:rsidR="00DE133E" w:rsidRPr="00292AC4" w:rsidRDefault="00DE133E" w:rsidP="00382D06">
      <w:pPr>
        <w:rPr>
          <w:rFonts w:ascii="Garamond" w:hAnsi="Garamond" w:cs="Garamond"/>
          <w:sz w:val="24"/>
          <w:szCs w:val="24"/>
        </w:rPr>
      </w:pPr>
      <w:r w:rsidRPr="00292AC4">
        <w:rPr>
          <w:rFonts w:ascii="Garamond" w:hAnsi="Garamond" w:cs="Garamond"/>
          <w:sz w:val="24"/>
          <w:szCs w:val="24"/>
        </w:rPr>
        <w:t>Der henvises til ”</w:t>
      </w:r>
      <w:r>
        <w:rPr>
          <w:rFonts w:ascii="Garamond" w:hAnsi="Garamond" w:cs="Garamond"/>
          <w:sz w:val="24"/>
          <w:szCs w:val="24"/>
        </w:rPr>
        <w:t>Adresseprogrammet</w:t>
      </w:r>
      <w:r w:rsidRPr="00292AC4">
        <w:rPr>
          <w:rFonts w:ascii="Garamond" w:hAnsi="Garamond" w:cs="Garamond"/>
          <w:sz w:val="24"/>
          <w:szCs w:val="24"/>
        </w:rPr>
        <w:t>”.</w:t>
      </w:r>
    </w:p>
    <w:p w:rsidR="00DE133E" w:rsidRDefault="00DE133E" w:rsidP="00FD2489">
      <w:pPr>
        <w:pStyle w:val="Overskrift2"/>
        <w:numPr>
          <w:ilvl w:val="1"/>
          <w:numId w:val="10"/>
        </w:numPr>
      </w:pPr>
      <w:r>
        <w:t>Effektiviseringsgevinster</w:t>
      </w:r>
    </w:p>
    <w:p w:rsidR="00DE133E" w:rsidRPr="00292AC4" w:rsidRDefault="00DE133E" w:rsidP="00382D06">
      <w:pPr>
        <w:rPr>
          <w:rFonts w:ascii="Garamond" w:hAnsi="Garamond" w:cs="Garamond"/>
          <w:sz w:val="24"/>
          <w:szCs w:val="24"/>
        </w:rPr>
      </w:pPr>
      <w:r w:rsidRPr="00292AC4">
        <w:rPr>
          <w:rFonts w:ascii="Garamond" w:hAnsi="Garamond" w:cs="Garamond"/>
          <w:sz w:val="24"/>
          <w:szCs w:val="24"/>
        </w:rPr>
        <w:t>Der henvises til ”</w:t>
      </w:r>
      <w:r>
        <w:rPr>
          <w:rFonts w:ascii="Garamond" w:hAnsi="Garamond" w:cs="Garamond"/>
          <w:sz w:val="24"/>
          <w:szCs w:val="24"/>
        </w:rPr>
        <w:t>Adresseprogrammet</w:t>
      </w:r>
      <w:r w:rsidRPr="00292AC4">
        <w:rPr>
          <w:rFonts w:ascii="Garamond" w:hAnsi="Garamond" w:cs="Garamond"/>
          <w:sz w:val="24"/>
          <w:szCs w:val="24"/>
        </w:rPr>
        <w:t>”.</w:t>
      </w:r>
    </w:p>
    <w:p w:rsidR="00DE133E" w:rsidRDefault="00DE133E" w:rsidP="00FD2489">
      <w:pPr>
        <w:pStyle w:val="Overskrift2"/>
        <w:numPr>
          <w:ilvl w:val="1"/>
          <w:numId w:val="10"/>
        </w:numPr>
      </w:pPr>
      <w:r>
        <w:t>Kvalitetsløftsgevinster</w:t>
      </w:r>
    </w:p>
    <w:p w:rsidR="00DE133E" w:rsidRPr="00D85691" w:rsidRDefault="00DE133E" w:rsidP="00FD2489">
      <w:pPr>
        <w:pStyle w:val="Overskrift3"/>
        <w:numPr>
          <w:ilvl w:val="2"/>
          <w:numId w:val="10"/>
        </w:numPr>
        <w:rPr>
          <w:color w:val="auto"/>
        </w:rPr>
      </w:pPr>
      <w:r w:rsidRPr="00D85691">
        <w:rPr>
          <w:color w:val="auto"/>
        </w:rPr>
        <w:t>Ikke-økonomiske gevinster</w:t>
      </w:r>
    </w:p>
    <w:p w:rsidR="00DE133E" w:rsidRPr="00292AC4" w:rsidRDefault="00DE133E" w:rsidP="00382D06">
      <w:pPr>
        <w:rPr>
          <w:rFonts w:ascii="Garamond" w:hAnsi="Garamond" w:cs="Garamond"/>
          <w:sz w:val="24"/>
          <w:szCs w:val="24"/>
        </w:rPr>
      </w:pPr>
      <w:r w:rsidRPr="00292AC4">
        <w:rPr>
          <w:rFonts w:ascii="Garamond" w:hAnsi="Garamond" w:cs="Garamond"/>
          <w:sz w:val="24"/>
          <w:szCs w:val="24"/>
        </w:rPr>
        <w:t>Der henvises til ”</w:t>
      </w:r>
      <w:r>
        <w:rPr>
          <w:rFonts w:ascii="Garamond" w:hAnsi="Garamond" w:cs="Garamond"/>
          <w:sz w:val="24"/>
          <w:szCs w:val="24"/>
        </w:rPr>
        <w:t>Adresseprogrammet</w:t>
      </w:r>
      <w:r w:rsidRPr="00292AC4">
        <w:rPr>
          <w:rFonts w:ascii="Garamond" w:hAnsi="Garamond" w:cs="Garamond"/>
          <w:sz w:val="24"/>
          <w:szCs w:val="24"/>
        </w:rPr>
        <w:t>”.</w:t>
      </w:r>
    </w:p>
    <w:p w:rsidR="00DE133E" w:rsidRPr="00D85691" w:rsidRDefault="00DE133E" w:rsidP="00FD2489">
      <w:pPr>
        <w:pStyle w:val="Overskrift3"/>
        <w:numPr>
          <w:ilvl w:val="2"/>
          <w:numId w:val="10"/>
        </w:numPr>
        <w:rPr>
          <w:color w:val="auto"/>
        </w:rPr>
      </w:pPr>
      <w:r w:rsidRPr="00D85691">
        <w:rPr>
          <w:color w:val="auto"/>
        </w:rPr>
        <w:t>Økonomiske gevinster for private og virksomheder</w:t>
      </w:r>
    </w:p>
    <w:p w:rsidR="00DE133E" w:rsidRPr="00292AC4" w:rsidRDefault="00DE133E" w:rsidP="00382D06">
      <w:pPr>
        <w:rPr>
          <w:rFonts w:ascii="Garamond" w:hAnsi="Garamond" w:cs="Garamond"/>
          <w:sz w:val="24"/>
          <w:szCs w:val="24"/>
        </w:rPr>
      </w:pPr>
      <w:r w:rsidRPr="00292AC4">
        <w:rPr>
          <w:rFonts w:ascii="Garamond" w:hAnsi="Garamond" w:cs="Garamond"/>
          <w:sz w:val="24"/>
          <w:szCs w:val="24"/>
        </w:rPr>
        <w:t>Der henvises til ”</w:t>
      </w:r>
      <w:r>
        <w:rPr>
          <w:rFonts w:ascii="Garamond" w:hAnsi="Garamond" w:cs="Garamond"/>
          <w:sz w:val="24"/>
          <w:szCs w:val="24"/>
        </w:rPr>
        <w:t>Adresseprogrammet</w:t>
      </w:r>
      <w:r w:rsidRPr="00292AC4">
        <w:rPr>
          <w:rFonts w:ascii="Garamond" w:hAnsi="Garamond" w:cs="Garamond"/>
          <w:sz w:val="24"/>
          <w:szCs w:val="24"/>
        </w:rPr>
        <w:t>”.</w:t>
      </w:r>
    </w:p>
    <w:p w:rsidR="00DE133E" w:rsidRDefault="00DE133E" w:rsidP="00FD2489">
      <w:pPr>
        <w:pStyle w:val="Overskrift1"/>
        <w:numPr>
          <w:ilvl w:val="0"/>
          <w:numId w:val="10"/>
        </w:numPr>
      </w:pPr>
      <w:bookmarkStart w:id="11" w:name="_Toc382230507"/>
      <w:r>
        <w:t>Teknisk løsning</w:t>
      </w:r>
      <w:bookmarkEnd w:id="11"/>
    </w:p>
    <w:p w:rsidR="00DE133E" w:rsidRPr="00292AC4" w:rsidRDefault="00DE133E" w:rsidP="00FC07B3">
      <w:pPr>
        <w:rPr>
          <w:rFonts w:ascii="Garamond" w:hAnsi="Garamond" w:cs="Garamond"/>
          <w:sz w:val="24"/>
          <w:szCs w:val="24"/>
        </w:rPr>
      </w:pPr>
      <w:r>
        <w:rPr>
          <w:rFonts w:ascii="Garamond" w:hAnsi="Garamond" w:cs="Garamond"/>
          <w:sz w:val="24"/>
          <w:szCs w:val="24"/>
        </w:rPr>
        <w:t>Ikke relevant for</w:t>
      </w:r>
      <w:r w:rsidRPr="00292AC4">
        <w:rPr>
          <w:rFonts w:ascii="Garamond" w:hAnsi="Garamond" w:cs="Garamond"/>
          <w:sz w:val="24"/>
          <w:szCs w:val="24"/>
        </w:rPr>
        <w:t xml:space="preserve"> lovgivnings</w:t>
      </w:r>
      <w:r>
        <w:rPr>
          <w:rFonts w:ascii="Garamond" w:hAnsi="Garamond" w:cs="Garamond"/>
          <w:sz w:val="24"/>
          <w:szCs w:val="24"/>
        </w:rPr>
        <w:t>projektet</w:t>
      </w:r>
      <w:r w:rsidRPr="00292AC4">
        <w:rPr>
          <w:rFonts w:ascii="Garamond" w:hAnsi="Garamond" w:cs="Garamond"/>
          <w:sz w:val="24"/>
          <w:szCs w:val="24"/>
        </w:rPr>
        <w:t>.</w:t>
      </w:r>
    </w:p>
    <w:p w:rsidR="00DE133E" w:rsidRDefault="00DE133E" w:rsidP="00FD2489">
      <w:pPr>
        <w:pStyle w:val="Overskrift2"/>
        <w:numPr>
          <w:ilvl w:val="1"/>
          <w:numId w:val="10"/>
        </w:numPr>
      </w:pPr>
      <w:r>
        <w:t>Test</w:t>
      </w:r>
    </w:p>
    <w:p w:rsidR="00DE133E" w:rsidRPr="00292AC4" w:rsidRDefault="00DE133E" w:rsidP="0011677C">
      <w:pPr>
        <w:rPr>
          <w:rFonts w:ascii="Garamond" w:hAnsi="Garamond" w:cs="Garamond"/>
          <w:sz w:val="24"/>
          <w:szCs w:val="24"/>
        </w:rPr>
      </w:pPr>
      <w:r>
        <w:rPr>
          <w:rFonts w:ascii="Garamond" w:hAnsi="Garamond" w:cs="Garamond"/>
          <w:sz w:val="24"/>
          <w:szCs w:val="24"/>
        </w:rPr>
        <w:t>Ikke relevant for lovgivningsprojektet</w:t>
      </w:r>
      <w:r w:rsidRPr="00292AC4">
        <w:rPr>
          <w:rFonts w:ascii="Garamond" w:hAnsi="Garamond" w:cs="Garamond"/>
          <w:sz w:val="24"/>
          <w:szCs w:val="24"/>
        </w:rPr>
        <w:t>.</w:t>
      </w:r>
    </w:p>
    <w:p w:rsidR="00DE133E" w:rsidRDefault="00DE133E" w:rsidP="00FD2489">
      <w:pPr>
        <w:pStyle w:val="Overskrift1"/>
        <w:numPr>
          <w:ilvl w:val="0"/>
          <w:numId w:val="10"/>
        </w:numPr>
        <w:rPr>
          <w:rFonts w:cs="Times New Roman"/>
        </w:rPr>
      </w:pPr>
      <w:bookmarkStart w:id="12" w:name="_Toc382230508"/>
      <w:bookmarkStart w:id="13" w:name="_Toc360714869"/>
      <w:bookmarkEnd w:id="5"/>
      <w:r>
        <w:t>L</w:t>
      </w:r>
      <w:r w:rsidRPr="001C3E02">
        <w:t>everancer</w:t>
      </w:r>
      <w:bookmarkEnd w:id="12"/>
      <w:r w:rsidRPr="00F66FA8">
        <w:t xml:space="preserve"> </w:t>
      </w:r>
    </w:p>
    <w:p w:rsidR="00DE133E" w:rsidRDefault="00DE133E" w:rsidP="005611DD">
      <w:pPr>
        <w:rPr>
          <w:rFonts w:ascii="Garamond" w:hAnsi="Garamond" w:cs="Garamond"/>
          <w:sz w:val="24"/>
          <w:szCs w:val="24"/>
        </w:rPr>
      </w:pPr>
      <w:r w:rsidRPr="00292AC4">
        <w:rPr>
          <w:rFonts w:ascii="Garamond" w:hAnsi="Garamond" w:cs="Garamond"/>
          <w:sz w:val="24"/>
          <w:szCs w:val="24"/>
        </w:rPr>
        <w:t xml:space="preserve">Første </w:t>
      </w:r>
      <w:r>
        <w:rPr>
          <w:rFonts w:ascii="Garamond" w:hAnsi="Garamond" w:cs="Garamond"/>
          <w:sz w:val="24"/>
          <w:szCs w:val="24"/>
        </w:rPr>
        <w:t>leverance er bidrag til lovprogrammet</w:t>
      </w:r>
      <w:r w:rsidRPr="00292AC4">
        <w:rPr>
          <w:rFonts w:ascii="Garamond" w:hAnsi="Garamond" w:cs="Garamond"/>
          <w:sz w:val="24"/>
          <w:szCs w:val="24"/>
        </w:rPr>
        <w:t xml:space="preserve">. Statsministeriet indkalder </w:t>
      </w:r>
      <w:r>
        <w:rPr>
          <w:rFonts w:ascii="Garamond" w:hAnsi="Garamond" w:cs="Garamond"/>
          <w:sz w:val="24"/>
          <w:szCs w:val="24"/>
        </w:rPr>
        <w:t xml:space="preserve">sædvanligvis </w:t>
      </w:r>
      <w:r w:rsidRPr="00292AC4">
        <w:rPr>
          <w:rFonts w:ascii="Garamond" w:hAnsi="Garamond" w:cs="Garamond"/>
          <w:sz w:val="24"/>
          <w:szCs w:val="24"/>
        </w:rPr>
        <w:t>bidrag til lovprogrammet for folketingsåret 2014/2015 i begyndelsen af februar 2014 med frist til afgivelse af bidrag i begyndelsen af maj 2014.</w:t>
      </w:r>
    </w:p>
    <w:p w:rsidR="00DE133E" w:rsidRDefault="00DE133E" w:rsidP="005611DD">
      <w:pPr>
        <w:rPr>
          <w:rFonts w:ascii="Garamond" w:hAnsi="Garamond" w:cs="Garamond"/>
          <w:sz w:val="24"/>
          <w:szCs w:val="24"/>
        </w:rPr>
      </w:pPr>
      <w:r>
        <w:rPr>
          <w:rFonts w:ascii="Garamond" w:hAnsi="Garamond" w:cs="Garamond"/>
          <w:sz w:val="24"/>
          <w:szCs w:val="24"/>
        </w:rPr>
        <w:t>Øvrige leverancer beskrives senere.</w:t>
      </w:r>
    </w:p>
    <w:bookmarkEnd w:id="13"/>
    <w:p w:rsidR="00DE133E" w:rsidRPr="00F66FA8" w:rsidRDefault="00DE133E" w:rsidP="00FD2489">
      <w:pPr>
        <w:pStyle w:val="Overskrift2"/>
        <w:numPr>
          <w:ilvl w:val="1"/>
          <w:numId w:val="10"/>
        </w:numPr>
        <w:rPr>
          <w:rFonts w:cs="Times New Roman"/>
        </w:rPr>
      </w:pPr>
      <w:r>
        <w:t>Hovedleverancer</w:t>
      </w:r>
    </w:p>
    <w:tbl>
      <w:tblPr>
        <w:tblW w:w="8789" w:type="dxa"/>
        <w:tblInd w:w="108"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0A0" w:firstRow="1" w:lastRow="0" w:firstColumn="1" w:lastColumn="0" w:noHBand="0" w:noVBand="0"/>
      </w:tblPr>
      <w:tblGrid>
        <w:gridCol w:w="2552"/>
        <w:gridCol w:w="3402"/>
        <w:gridCol w:w="2835"/>
      </w:tblGrid>
      <w:tr w:rsidR="00DE133E" w:rsidRPr="0054297B">
        <w:tc>
          <w:tcPr>
            <w:tcW w:w="2552" w:type="dxa"/>
            <w:tcBorders>
              <w:right w:val="nil"/>
            </w:tcBorders>
            <w:shd w:val="clear" w:color="auto" w:fill="C0504D"/>
          </w:tcPr>
          <w:p w:rsidR="00DE133E" w:rsidRPr="0039026B" w:rsidRDefault="00DE133E" w:rsidP="0039026B">
            <w:pPr>
              <w:spacing w:after="0" w:line="320" w:lineRule="exact"/>
              <w:rPr>
                <w:rFonts w:ascii="Calibri" w:hAnsi="Calibri" w:cs="Calibri"/>
                <w:b/>
                <w:bCs/>
                <w:color w:val="FFFFFF"/>
              </w:rPr>
            </w:pPr>
            <w:bookmarkStart w:id="14" w:name="_Toc277246109"/>
            <w:bookmarkStart w:id="15" w:name="_Toc360714870"/>
            <w:r w:rsidRPr="0039026B">
              <w:rPr>
                <w:rFonts w:ascii="Calibri" w:hAnsi="Calibri" w:cs="Calibri"/>
                <w:b/>
                <w:bCs/>
                <w:color w:val="FFFFFF"/>
              </w:rPr>
              <w:t>Hovedleverance</w:t>
            </w:r>
          </w:p>
        </w:tc>
        <w:tc>
          <w:tcPr>
            <w:tcW w:w="3402" w:type="dxa"/>
            <w:tcBorders>
              <w:left w:val="nil"/>
              <w:right w:val="nil"/>
            </w:tcBorders>
            <w:shd w:val="clear" w:color="auto" w:fill="C0504D"/>
          </w:tcPr>
          <w:p w:rsidR="00DE133E" w:rsidRPr="0039026B" w:rsidRDefault="00DE133E" w:rsidP="0039026B">
            <w:pPr>
              <w:spacing w:after="0" w:line="320" w:lineRule="exact"/>
              <w:rPr>
                <w:rFonts w:ascii="Calibri" w:hAnsi="Calibri" w:cs="Calibri"/>
                <w:b/>
                <w:bCs/>
                <w:color w:val="FFFFFF"/>
              </w:rPr>
            </w:pPr>
            <w:r w:rsidRPr="0039026B">
              <w:rPr>
                <w:rFonts w:ascii="Calibri" w:hAnsi="Calibri" w:cs="Calibri"/>
                <w:b/>
                <w:bCs/>
                <w:color w:val="FFFFFF"/>
              </w:rPr>
              <w:t>Beskrivelse</w:t>
            </w:r>
          </w:p>
        </w:tc>
        <w:tc>
          <w:tcPr>
            <w:tcW w:w="2835" w:type="dxa"/>
            <w:tcBorders>
              <w:left w:val="nil"/>
            </w:tcBorders>
            <w:shd w:val="clear" w:color="auto" w:fill="C0504D"/>
          </w:tcPr>
          <w:p w:rsidR="00DE133E" w:rsidRPr="0039026B" w:rsidRDefault="00DE133E" w:rsidP="0039026B">
            <w:pPr>
              <w:spacing w:after="0" w:line="320" w:lineRule="exact"/>
              <w:rPr>
                <w:rFonts w:ascii="Calibri" w:hAnsi="Calibri" w:cs="Calibri"/>
                <w:b/>
                <w:bCs/>
                <w:color w:val="FFFFFF"/>
              </w:rPr>
            </w:pPr>
            <w:r w:rsidRPr="0039026B">
              <w:rPr>
                <w:rFonts w:ascii="Calibri" w:hAnsi="Calibri" w:cs="Calibri"/>
                <w:b/>
                <w:bCs/>
                <w:color w:val="FFFFFF"/>
              </w:rPr>
              <w:t>Milepæle</w:t>
            </w:r>
          </w:p>
        </w:tc>
      </w:tr>
      <w:tr w:rsidR="00DE133E" w:rsidRPr="0054297B">
        <w:tc>
          <w:tcPr>
            <w:tcW w:w="2552" w:type="dxa"/>
            <w:tcBorders>
              <w:right w:val="single" w:sz="8" w:space="0" w:color="D9D9D9"/>
            </w:tcBorders>
            <w:shd w:val="clear" w:color="auto" w:fill="EFD3D2"/>
          </w:tcPr>
          <w:p w:rsidR="00DE133E" w:rsidRPr="0039026B" w:rsidRDefault="00DE133E" w:rsidP="0039026B">
            <w:pPr>
              <w:spacing w:after="0" w:line="320" w:lineRule="exact"/>
              <w:rPr>
                <w:rFonts w:ascii="Calibri" w:hAnsi="Calibri" w:cs="Calibri"/>
                <w:b/>
                <w:bCs/>
              </w:rPr>
            </w:pPr>
            <w:r w:rsidRPr="0039026B">
              <w:rPr>
                <w:rFonts w:ascii="Calibri" w:hAnsi="Calibri" w:cs="Calibri"/>
              </w:rPr>
              <w:t>1.</w:t>
            </w:r>
            <w:r w:rsidRPr="0039026B">
              <w:rPr>
                <w:rFonts w:ascii="Calibri" w:hAnsi="Calibri" w:cs="Calibri"/>
                <w:b/>
                <w:bCs/>
              </w:rPr>
              <w:t xml:space="preserve"> </w:t>
            </w:r>
            <w:r w:rsidRPr="0039026B">
              <w:rPr>
                <w:rFonts w:ascii="Calibri" w:hAnsi="Calibri" w:cs="Calibri"/>
              </w:rPr>
              <w:t>Bidrag til lovprogrammet</w:t>
            </w:r>
          </w:p>
        </w:tc>
        <w:tc>
          <w:tcPr>
            <w:tcW w:w="3402" w:type="dxa"/>
            <w:tcBorders>
              <w:left w:val="single" w:sz="8" w:space="0" w:color="D9D9D9"/>
              <w:right w:val="nil"/>
            </w:tcBorders>
            <w:shd w:val="clear" w:color="auto" w:fill="EFD3D2"/>
          </w:tcPr>
          <w:p w:rsidR="00DE133E" w:rsidRPr="0039026B" w:rsidRDefault="00DE133E" w:rsidP="003A4585">
            <w:pPr>
              <w:pStyle w:val="Tabletext"/>
              <w:rPr>
                <w:rFonts w:cs="Times New Roman"/>
              </w:rPr>
            </w:pPr>
            <w:r w:rsidRPr="0039026B">
              <w:rPr>
                <w:b w:val="0"/>
                <w:bCs w:val="0"/>
                <w:i/>
                <w:iCs/>
              </w:rPr>
              <w:t>Bidrag skal indeholde beskrivelse af de ønskede lovændringer</w:t>
            </w:r>
          </w:p>
        </w:tc>
        <w:tc>
          <w:tcPr>
            <w:tcW w:w="2835" w:type="dxa"/>
            <w:tcBorders>
              <w:left w:val="single" w:sz="8" w:space="0" w:color="D9D9D9"/>
            </w:tcBorders>
            <w:shd w:val="clear" w:color="auto" w:fill="EFD3D2"/>
          </w:tcPr>
          <w:p w:rsidR="00DE133E" w:rsidRPr="0039026B" w:rsidRDefault="00DE133E" w:rsidP="002D4609">
            <w:pPr>
              <w:pStyle w:val="Tabletext"/>
              <w:rPr>
                <w:rFonts w:cs="Times New Roman"/>
              </w:rPr>
            </w:pPr>
            <w:r w:rsidRPr="0039026B">
              <w:rPr>
                <w:b w:val="0"/>
                <w:bCs w:val="0"/>
                <w:i/>
                <w:iCs/>
              </w:rPr>
              <w:t>Aflevering af bidrag primo april 2014</w:t>
            </w:r>
          </w:p>
        </w:tc>
      </w:tr>
      <w:tr w:rsidR="00DE133E" w:rsidRPr="0054297B">
        <w:tc>
          <w:tcPr>
            <w:tcW w:w="2552" w:type="dxa"/>
            <w:tcBorders>
              <w:right w:val="single" w:sz="8" w:space="0" w:color="D9D9D9"/>
            </w:tcBorders>
          </w:tcPr>
          <w:p w:rsidR="00DE133E" w:rsidRPr="0039026B" w:rsidRDefault="00DE133E" w:rsidP="0039026B">
            <w:pPr>
              <w:pStyle w:val="MPBrdtekst"/>
              <w:spacing w:after="0" w:line="320" w:lineRule="exact"/>
              <w:rPr>
                <w:rFonts w:ascii="Calibri" w:hAnsi="Calibri" w:cs="Calibri"/>
                <w:b/>
                <w:bCs/>
                <w:sz w:val="18"/>
                <w:szCs w:val="18"/>
              </w:rPr>
            </w:pPr>
            <w:r w:rsidRPr="0039026B">
              <w:rPr>
                <w:rFonts w:ascii="Calibri" w:hAnsi="Calibri" w:cs="Calibri"/>
                <w:b/>
                <w:bCs/>
                <w:sz w:val="18"/>
                <w:szCs w:val="18"/>
              </w:rPr>
              <w:t xml:space="preserve">2. </w:t>
            </w:r>
            <w:r w:rsidRPr="0039026B">
              <w:rPr>
                <w:rFonts w:ascii="Calibri" w:hAnsi="Calibri" w:cs="Calibri"/>
                <w:sz w:val="18"/>
                <w:szCs w:val="18"/>
              </w:rPr>
              <w:t>Udarbejdelse af lovforslag</w:t>
            </w:r>
          </w:p>
        </w:tc>
        <w:tc>
          <w:tcPr>
            <w:tcW w:w="3402" w:type="dxa"/>
            <w:tcBorders>
              <w:left w:val="single" w:sz="8" w:space="0" w:color="D9D9D9"/>
              <w:right w:val="nil"/>
            </w:tcBorders>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Lovforslag skal indeholde de påkrævede ændringer</w:t>
            </w:r>
          </w:p>
        </w:tc>
        <w:tc>
          <w:tcPr>
            <w:tcW w:w="2835" w:type="dxa"/>
            <w:tcBorders>
              <w:left w:val="single" w:sz="8" w:space="0" w:color="D9D9D9"/>
            </w:tcBorders>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Fastsættes som en del af projektet</w:t>
            </w:r>
          </w:p>
        </w:tc>
      </w:tr>
      <w:tr w:rsidR="00DE133E" w:rsidRPr="0054297B">
        <w:tc>
          <w:tcPr>
            <w:tcW w:w="2552" w:type="dxa"/>
            <w:tcBorders>
              <w:right w:val="single" w:sz="8" w:space="0" w:color="D9D9D9"/>
            </w:tcBorders>
            <w:shd w:val="clear" w:color="auto" w:fill="EFD3D2"/>
          </w:tcPr>
          <w:p w:rsidR="00DE133E" w:rsidRPr="0039026B" w:rsidRDefault="00DE133E" w:rsidP="0039026B">
            <w:pPr>
              <w:pStyle w:val="MPBrdtekst"/>
              <w:spacing w:after="0" w:line="320" w:lineRule="exact"/>
              <w:rPr>
                <w:rFonts w:ascii="Calibri" w:hAnsi="Calibri" w:cs="Calibri"/>
                <w:b/>
                <w:bCs/>
                <w:sz w:val="18"/>
                <w:szCs w:val="18"/>
              </w:rPr>
            </w:pPr>
            <w:r w:rsidRPr="0039026B">
              <w:rPr>
                <w:rFonts w:ascii="Calibri" w:hAnsi="Calibri" w:cs="Calibri"/>
                <w:b/>
                <w:bCs/>
                <w:sz w:val="18"/>
                <w:szCs w:val="18"/>
              </w:rPr>
              <w:t xml:space="preserve">3. </w:t>
            </w:r>
            <w:r w:rsidRPr="0039026B">
              <w:rPr>
                <w:rFonts w:ascii="Calibri" w:hAnsi="Calibri" w:cs="Calibri"/>
                <w:sz w:val="18"/>
                <w:szCs w:val="18"/>
              </w:rPr>
              <w:t>Høring</w:t>
            </w:r>
          </w:p>
        </w:tc>
        <w:tc>
          <w:tcPr>
            <w:tcW w:w="3402" w:type="dxa"/>
            <w:tcBorders>
              <w:left w:val="single" w:sz="8" w:space="0" w:color="D9D9D9"/>
              <w:right w:val="nil"/>
            </w:tcBorders>
            <w:shd w:val="clear" w:color="auto" w:fill="EFD3D2"/>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Lovforslag skal i en 4 ugers høring</w:t>
            </w:r>
          </w:p>
        </w:tc>
        <w:tc>
          <w:tcPr>
            <w:tcW w:w="2835" w:type="dxa"/>
            <w:tcBorders>
              <w:left w:val="single" w:sz="8" w:space="0" w:color="D9D9D9"/>
            </w:tcBorders>
            <w:shd w:val="clear" w:color="auto" w:fill="EFD3D2"/>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Tidspunkt fastsættes som en del af projektet</w:t>
            </w:r>
          </w:p>
        </w:tc>
      </w:tr>
      <w:tr w:rsidR="00DE133E" w:rsidRPr="0054297B">
        <w:tc>
          <w:tcPr>
            <w:tcW w:w="2552" w:type="dxa"/>
            <w:tcBorders>
              <w:right w:val="single" w:sz="8" w:space="0" w:color="D9D9D9"/>
            </w:tcBorders>
          </w:tcPr>
          <w:p w:rsidR="00DE133E" w:rsidRPr="0039026B" w:rsidRDefault="00DE133E" w:rsidP="0039026B">
            <w:pPr>
              <w:pStyle w:val="MPBrdtekst"/>
              <w:spacing w:after="0" w:line="320" w:lineRule="exact"/>
              <w:rPr>
                <w:rFonts w:ascii="Calibri" w:hAnsi="Calibri" w:cs="Calibri"/>
                <w:b/>
                <w:bCs/>
                <w:sz w:val="18"/>
                <w:szCs w:val="18"/>
              </w:rPr>
            </w:pPr>
            <w:r w:rsidRPr="0039026B">
              <w:rPr>
                <w:rFonts w:ascii="Calibri" w:hAnsi="Calibri" w:cs="Calibri"/>
                <w:b/>
                <w:bCs/>
                <w:sz w:val="18"/>
                <w:szCs w:val="18"/>
              </w:rPr>
              <w:t xml:space="preserve">4. </w:t>
            </w:r>
            <w:r w:rsidRPr="0039026B">
              <w:rPr>
                <w:rFonts w:ascii="Calibri" w:hAnsi="Calibri" w:cs="Calibri"/>
                <w:sz w:val="18"/>
                <w:szCs w:val="18"/>
              </w:rPr>
              <w:t>Lovteknisk gennemgang</w:t>
            </w:r>
          </w:p>
        </w:tc>
        <w:tc>
          <w:tcPr>
            <w:tcW w:w="3402" w:type="dxa"/>
            <w:tcBorders>
              <w:left w:val="single" w:sz="8" w:space="0" w:color="D9D9D9"/>
              <w:right w:val="nil"/>
            </w:tcBorders>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Foretages af Justitsministeriets lovkontor</w:t>
            </w:r>
          </w:p>
        </w:tc>
        <w:tc>
          <w:tcPr>
            <w:tcW w:w="2835" w:type="dxa"/>
            <w:tcBorders>
              <w:left w:val="single" w:sz="8" w:space="0" w:color="D9D9D9"/>
            </w:tcBorders>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Fastsættes som en del af projektet</w:t>
            </w:r>
          </w:p>
        </w:tc>
      </w:tr>
      <w:tr w:rsidR="00DE133E" w:rsidRPr="0054297B" w:rsidTr="0091388A">
        <w:tc>
          <w:tcPr>
            <w:tcW w:w="2552" w:type="dxa"/>
            <w:tcBorders>
              <w:right w:val="single" w:sz="8" w:space="0" w:color="D9D9D9"/>
            </w:tcBorders>
            <w:shd w:val="clear" w:color="auto" w:fill="F2DBDB"/>
          </w:tcPr>
          <w:p w:rsidR="00DE133E" w:rsidRPr="0039026B" w:rsidRDefault="00DE133E" w:rsidP="0039026B">
            <w:pPr>
              <w:pStyle w:val="MPBrdtekst"/>
              <w:spacing w:after="0" w:line="320" w:lineRule="exact"/>
              <w:rPr>
                <w:rFonts w:ascii="Calibri" w:hAnsi="Calibri" w:cs="Calibri"/>
                <w:b/>
                <w:bCs/>
                <w:sz w:val="18"/>
                <w:szCs w:val="18"/>
              </w:rPr>
            </w:pPr>
            <w:r w:rsidRPr="0039026B">
              <w:rPr>
                <w:rFonts w:ascii="Calibri" w:hAnsi="Calibri" w:cs="Calibri"/>
                <w:b/>
                <w:bCs/>
                <w:sz w:val="18"/>
                <w:szCs w:val="18"/>
              </w:rPr>
              <w:t xml:space="preserve">5. </w:t>
            </w:r>
            <w:r w:rsidRPr="0039026B">
              <w:rPr>
                <w:rFonts w:ascii="Calibri" w:hAnsi="Calibri" w:cs="Calibri"/>
                <w:sz w:val="18"/>
                <w:szCs w:val="18"/>
              </w:rPr>
              <w:t>Folketingsbehandling</w:t>
            </w:r>
          </w:p>
        </w:tc>
        <w:tc>
          <w:tcPr>
            <w:tcW w:w="3402" w:type="dxa"/>
            <w:tcBorders>
              <w:left w:val="single" w:sz="8" w:space="0" w:color="D9D9D9"/>
              <w:right w:val="nil"/>
            </w:tcBorders>
            <w:shd w:val="clear" w:color="auto" w:fill="F2DBDB"/>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Behandles 3 gange i Folketinget</w:t>
            </w:r>
          </w:p>
        </w:tc>
        <w:tc>
          <w:tcPr>
            <w:tcW w:w="2835" w:type="dxa"/>
            <w:tcBorders>
              <w:left w:val="single" w:sz="8" w:space="0" w:color="D9D9D9"/>
            </w:tcBorders>
            <w:shd w:val="clear" w:color="auto" w:fill="F2DBDB"/>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Tidspunkter fastsættes senere</w:t>
            </w:r>
          </w:p>
        </w:tc>
      </w:tr>
      <w:tr w:rsidR="00DE133E" w:rsidRPr="0054297B">
        <w:tc>
          <w:tcPr>
            <w:tcW w:w="2552" w:type="dxa"/>
            <w:tcBorders>
              <w:right w:val="single" w:sz="8" w:space="0" w:color="D9D9D9"/>
            </w:tcBorders>
          </w:tcPr>
          <w:p w:rsidR="00DE133E" w:rsidRPr="0039026B" w:rsidRDefault="00DE133E" w:rsidP="0039026B">
            <w:pPr>
              <w:pStyle w:val="MPBrdtekst"/>
              <w:spacing w:after="0" w:line="320" w:lineRule="exact"/>
              <w:rPr>
                <w:rFonts w:ascii="Calibri" w:hAnsi="Calibri" w:cs="Calibri"/>
                <w:b/>
                <w:bCs/>
                <w:sz w:val="18"/>
                <w:szCs w:val="18"/>
              </w:rPr>
            </w:pPr>
            <w:r w:rsidRPr="0039026B">
              <w:rPr>
                <w:rFonts w:ascii="Calibri" w:hAnsi="Calibri" w:cs="Calibri"/>
                <w:b/>
                <w:bCs/>
                <w:sz w:val="18"/>
                <w:szCs w:val="18"/>
              </w:rPr>
              <w:t xml:space="preserve">6. </w:t>
            </w:r>
            <w:r w:rsidRPr="0039026B">
              <w:rPr>
                <w:rFonts w:ascii="Calibri" w:hAnsi="Calibri" w:cs="Calibri"/>
                <w:sz w:val="18"/>
                <w:szCs w:val="18"/>
              </w:rPr>
              <w:t>Kundgørelse</w:t>
            </w:r>
          </w:p>
        </w:tc>
        <w:tc>
          <w:tcPr>
            <w:tcW w:w="3402" w:type="dxa"/>
            <w:tcBorders>
              <w:left w:val="single" w:sz="8" w:space="0" w:color="D9D9D9"/>
              <w:right w:val="nil"/>
            </w:tcBorders>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Optagelse i Lovtidende/Retsinformation</w:t>
            </w:r>
          </w:p>
        </w:tc>
        <w:tc>
          <w:tcPr>
            <w:tcW w:w="2835" w:type="dxa"/>
            <w:tcBorders>
              <w:left w:val="single" w:sz="8" w:space="0" w:color="D9D9D9"/>
            </w:tcBorders>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Tidspunkt fastsættes senere</w:t>
            </w:r>
          </w:p>
        </w:tc>
      </w:tr>
      <w:tr w:rsidR="009D611C" w:rsidRPr="0054297B" w:rsidTr="009D611C">
        <w:tc>
          <w:tcPr>
            <w:tcW w:w="2552" w:type="dxa"/>
            <w:tcBorders>
              <w:right w:val="single" w:sz="8" w:space="0" w:color="D9D9D9"/>
            </w:tcBorders>
            <w:shd w:val="clear" w:color="auto" w:fill="auto"/>
          </w:tcPr>
          <w:p w:rsidR="009D611C" w:rsidRPr="0039026B" w:rsidRDefault="009D611C" w:rsidP="0039026B">
            <w:pPr>
              <w:pStyle w:val="MPBrdtekst"/>
              <w:spacing w:after="0" w:line="320" w:lineRule="exact"/>
              <w:rPr>
                <w:rFonts w:ascii="Calibri" w:hAnsi="Calibri" w:cs="Calibri"/>
                <w:b/>
                <w:bCs/>
                <w:sz w:val="18"/>
                <w:szCs w:val="18"/>
              </w:rPr>
            </w:pPr>
            <w:r>
              <w:rPr>
                <w:rFonts w:ascii="Calibri" w:hAnsi="Calibri" w:cs="Calibri"/>
                <w:b/>
                <w:bCs/>
                <w:sz w:val="18"/>
                <w:szCs w:val="18"/>
              </w:rPr>
              <w:lastRenderedPageBreak/>
              <w:t xml:space="preserve">7. </w:t>
            </w:r>
            <w:r w:rsidRPr="009D611C">
              <w:rPr>
                <w:rFonts w:ascii="Calibri" w:hAnsi="Calibri" w:cs="Calibri"/>
                <w:bCs/>
                <w:sz w:val="18"/>
                <w:szCs w:val="18"/>
              </w:rPr>
              <w:t>Bekendtgørelse A</w:t>
            </w:r>
          </w:p>
        </w:tc>
        <w:tc>
          <w:tcPr>
            <w:tcW w:w="3402" w:type="dxa"/>
            <w:tcBorders>
              <w:left w:val="single" w:sz="8" w:space="0" w:color="D9D9D9"/>
              <w:right w:val="nil"/>
            </w:tcBorders>
            <w:shd w:val="clear" w:color="auto" w:fill="auto"/>
          </w:tcPr>
          <w:p w:rsidR="009D611C" w:rsidRPr="0039026B" w:rsidRDefault="009D611C" w:rsidP="0039026B">
            <w:pPr>
              <w:pStyle w:val="MPBrdtekst"/>
              <w:spacing w:after="0" w:line="320" w:lineRule="exact"/>
              <w:rPr>
                <w:rFonts w:ascii="Calibri" w:hAnsi="Calibri" w:cs="Calibri"/>
                <w:sz w:val="18"/>
                <w:szCs w:val="18"/>
              </w:rPr>
            </w:pPr>
            <w:r>
              <w:rPr>
                <w:rFonts w:ascii="Calibri" w:hAnsi="Calibri" w:cs="Calibri"/>
                <w:sz w:val="18"/>
                <w:szCs w:val="18"/>
              </w:rPr>
              <w:t xml:space="preserve">Ændring i bekendtgørelse </w:t>
            </w:r>
          </w:p>
        </w:tc>
        <w:tc>
          <w:tcPr>
            <w:tcW w:w="2835" w:type="dxa"/>
            <w:tcBorders>
              <w:left w:val="single" w:sz="8" w:space="0" w:color="D9D9D9"/>
            </w:tcBorders>
            <w:shd w:val="clear" w:color="auto" w:fill="auto"/>
          </w:tcPr>
          <w:p w:rsidR="009D611C" w:rsidRPr="0039026B" w:rsidRDefault="009D611C" w:rsidP="0039026B">
            <w:pPr>
              <w:pStyle w:val="MPBrdtekst"/>
              <w:spacing w:after="0" w:line="320" w:lineRule="exact"/>
              <w:rPr>
                <w:rFonts w:ascii="Calibri" w:hAnsi="Calibri" w:cs="Calibri"/>
                <w:sz w:val="18"/>
                <w:szCs w:val="18"/>
              </w:rPr>
            </w:pPr>
            <w:r w:rsidRPr="0039026B">
              <w:rPr>
                <w:rFonts w:ascii="Calibri" w:hAnsi="Calibri" w:cs="Calibri"/>
                <w:sz w:val="18"/>
                <w:szCs w:val="18"/>
              </w:rPr>
              <w:t>Tidspunkt fastsættes senere</w:t>
            </w:r>
          </w:p>
        </w:tc>
      </w:tr>
      <w:tr w:rsidR="009D611C" w:rsidRPr="0054297B" w:rsidTr="0091388A">
        <w:tc>
          <w:tcPr>
            <w:tcW w:w="2552" w:type="dxa"/>
            <w:tcBorders>
              <w:right w:val="single" w:sz="8" w:space="0" w:color="D9D9D9"/>
            </w:tcBorders>
            <w:shd w:val="clear" w:color="auto" w:fill="FFFFFF"/>
          </w:tcPr>
          <w:p w:rsidR="009D611C" w:rsidRPr="0039026B" w:rsidRDefault="009D611C" w:rsidP="0039026B">
            <w:pPr>
              <w:pStyle w:val="MPBrdtekst"/>
              <w:spacing w:after="0" w:line="320" w:lineRule="exact"/>
              <w:rPr>
                <w:rFonts w:ascii="Calibri" w:hAnsi="Calibri" w:cs="Calibri"/>
                <w:b/>
                <w:bCs/>
                <w:sz w:val="18"/>
                <w:szCs w:val="18"/>
              </w:rPr>
            </w:pPr>
            <w:r>
              <w:rPr>
                <w:rFonts w:ascii="Calibri" w:hAnsi="Calibri" w:cs="Calibri"/>
                <w:b/>
                <w:bCs/>
                <w:sz w:val="18"/>
                <w:szCs w:val="18"/>
              </w:rPr>
              <w:t xml:space="preserve">8. </w:t>
            </w:r>
            <w:r w:rsidRPr="009D611C">
              <w:rPr>
                <w:rFonts w:ascii="Calibri" w:hAnsi="Calibri" w:cs="Calibri"/>
                <w:bCs/>
                <w:sz w:val="18"/>
                <w:szCs w:val="18"/>
              </w:rPr>
              <w:t>Bekendtgørelse B</w:t>
            </w:r>
          </w:p>
        </w:tc>
        <w:tc>
          <w:tcPr>
            <w:tcW w:w="3402" w:type="dxa"/>
            <w:tcBorders>
              <w:left w:val="single" w:sz="8" w:space="0" w:color="D9D9D9"/>
              <w:right w:val="nil"/>
            </w:tcBorders>
            <w:shd w:val="clear" w:color="auto" w:fill="FFFFFF"/>
          </w:tcPr>
          <w:p w:rsidR="009D611C" w:rsidRPr="0039026B" w:rsidRDefault="009D611C" w:rsidP="0039026B">
            <w:pPr>
              <w:pStyle w:val="MPBrdtekst"/>
              <w:spacing w:after="0" w:line="320" w:lineRule="exact"/>
              <w:rPr>
                <w:rFonts w:ascii="Calibri" w:hAnsi="Calibri" w:cs="Calibri"/>
                <w:sz w:val="18"/>
                <w:szCs w:val="18"/>
              </w:rPr>
            </w:pPr>
            <w:r>
              <w:rPr>
                <w:rFonts w:ascii="Calibri" w:hAnsi="Calibri" w:cs="Calibri"/>
                <w:sz w:val="18"/>
                <w:szCs w:val="18"/>
              </w:rPr>
              <w:t>..</w:t>
            </w:r>
          </w:p>
        </w:tc>
        <w:tc>
          <w:tcPr>
            <w:tcW w:w="2835" w:type="dxa"/>
            <w:tcBorders>
              <w:left w:val="single" w:sz="8" w:space="0" w:color="D9D9D9"/>
            </w:tcBorders>
            <w:shd w:val="clear" w:color="auto" w:fill="FFFFFF"/>
          </w:tcPr>
          <w:p w:rsidR="009D611C" w:rsidRPr="0039026B" w:rsidRDefault="009D611C" w:rsidP="0039026B">
            <w:pPr>
              <w:pStyle w:val="MPBrdtekst"/>
              <w:spacing w:after="0" w:line="320" w:lineRule="exact"/>
              <w:rPr>
                <w:rFonts w:ascii="Calibri" w:hAnsi="Calibri" w:cs="Calibri"/>
                <w:sz w:val="18"/>
                <w:szCs w:val="18"/>
              </w:rPr>
            </w:pPr>
            <w:r w:rsidRPr="0039026B">
              <w:rPr>
                <w:rFonts w:ascii="Calibri" w:hAnsi="Calibri" w:cs="Calibri"/>
                <w:sz w:val="18"/>
                <w:szCs w:val="18"/>
              </w:rPr>
              <w:t>Tidspunkt fastsættes senere</w:t>
            </w:r>
          </w:p>
        </w:tc>
      </w:tr>
      <w:tr w:rsidR="009D611C" w:rsidRPr="0054297B" w:rsidTr="009D611C">
        <w:tc>
          <w:tcPr>
            <w:tcW w:w="2552" w:type="dxa"/>
            <w:tcBorders>
              <w:right w:val="single" w:sz="8" w:space="0" w:color="D9D9D9"/>
            </w:tcBorders>
            <w:shd w:val="clear" w:color="auto" w:fill="auto"/>
          </w:tcPr>
          <w:p w:rsidR="009D611C" w:rsidRPr="0039026B" w:rsidRDefault="009D611C" w:rsidP="0039026B">
            <w:pPr>
              <w:pStyle w:val="MPBrdtekst"/>
              <w:spacing w:after="0" w:line="320" w:lineRule="exact"/>
              <w:rPr>
                <w:rFonts w:ascii="Calibri" w:hAnsi="Calibri" w:cs="Calibri"/>
                <w:b/>
                <w:bCs/>
                <w:sz w:val="18"/>
                <w:szCs w:val="18"/>
              </w:rPr>
            </w:pPr>
            <w:r>
              <w:rPr>
                <w:rFonts w:ascii="Calibri" w:hAnsi="Calibri" w:cs="Calibri"/>
                <w:b/>
                <w:bCs/>
                <w:sz w:val="18"/>
                <w:szCs w:val="18"/>
              </w:rPr>
              <w:t xml:space="preserve">9. </w:t>
            </w:r>
            <w:r w:rsidRPr="009D611C">
              <w:rPr>
                <w:rFonts w:ascii="Calibri" w:hAnsi="Calibri" w:cs="Calibri"/>
                <w:bCs/>
                <w:sz w:val="18"/>
                <w:szCs w:val="18"/>
              </w:rPr>
              <w:t>Bekendtgørelse C</w:t>
            </w:r>
          </w:p>
        </w:tc>
        <w:tc>
          <w:tcPr>
            <w:tcW w:w="3402" w:type="dxa"/>
            <w:tcBorders>
              <w:left w:val="single" w:sz="8" w:space="0" w:color="D9D9D9"/>
              <w:right w:val="nil"/>
            </w:tcBorders>
            <w:shd w:val="clear" w:color="auto" w:fill="auto"/>
          </w:tcPr>
          <w:p w:rsidR="009D611C" w:rsidRPr="0039026B" w:rsidRDefault="009D611C" w:rsidP="0039026B">
            <w:pPr>
              <w:pStyle w:val="MPBrdtekst"/>
              <w:spacing w:after="0" w:line="320" w:lineRule="exact"/>
              <w:rPr>
                <w:rFonts w:ascii="Calibri" w:hAnsi="Calibri" w:cs="Calibri"/>
                <w:sz w:val="18"/>
                <w:szCs w:val="18"/>
              </w:rPr>
            </w:pPr>
            <w:r>
              <w:rPr>
                <w:rFonts w:ascii="Calibri" w:hAnsi="Calibri" w:cs="Calibri"/>
                <w:sz w:val="18"/>
                <w:szCs w:val="18"/>
              </w:rPr>
              <w:t>…</w:t>
            </w:r>
          </w:p>
        </w:tc>
        <w:tc>
          <w:tcPr>
            <w:tcW w:w="2835" w:type="dxa"/>
            <w:tcBorders>
              <w:left w:val="single" w:sz="8" w:space="0" w:color="D9D9D9"/>
            </w:tcBorders>
            <w:shd w:val="clear" w:color="auto" w:fill="auto"/>
          </w:tcPr>
          <w:p w:rsidR="009D611C" w:rsidRPr="0039026B" w:rsidRDefault="009D611C" w:rsidP="0039026B">
            <w:pPr>
              <w:pStyle w:val="MPBrdtekst"/>
              <w:spacing w:after="0" w:line="320" w:lineRule="exact"/>
              <w:rPr>
                <w:rFonts w:ascii="Calibri" w:hAnsi="Calibri" w:cs="Calibri"/>
                <w:sz w:val="18"/>
                <w:szCs w:val="18"/>
              </w:rPr>
            </w:pPr>
            <w:r>
              <w:rPr>
                <w:rFonts w:ascii="Calibri" w:hAnsi="Calibri" w:cs="Calibri"/>
                <w:sz w:val="18"/>
                <w:szCs w:val="18"/>
              </w:rPr>
              <w:t>…</w:t>
            </w:r>
          </w:p>
        </w:tc>
      </w:tr>
    </w:tbl>
    <w:p w:rsidR="00DE133E" w:rsidRPr="001C3E02" w:rsidRDefault="00DE133E" w:rsidP="00FD2489">
      <w:pPr>
        <w:pStyle w:val="Overskrift2"/>
        <w:numPr>
          <w:ilvl w:val="1"/>
          <w:numId w:val="10"/>
        </w:numPr>
      </w:pPr>
      <w:r w:rsidRPr="008104C9">
        <w:t>Kriterier</w:t>
      </w:r>
      <w:r w:rsidRPr="001C3E02">
        <w:t xml:space="preserve"> for overdragelse </w:t>
      </w:r>
      <w:r>
        <w:t xml:space="preserve">af leverancer </w:t>
      </w:r>
      <w:r w:rsidRPr="001C3E02">
        <w:t xml:space="preserve">fra projekt til </w:t>
      </w:r>
      <w:r>
        <w:t>programmet</w:t>
      </w:r>
      <w:r w:rsidRPr="001C3E02">
        <w:t xml:space="preserve"> </w:t>
      </w:r>
    </w:p>
    <w:tbl>
      <w:tblPr>
        <w:tblW w:w="4939" w:type="pct"/>
        <w:tblInd w:w="108"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2409"/>
        <w:gridCol w:w="2268"/>
        <w:gridCol w:w="1844"/>
        <w:gridCol w:w="2234"/>
      </w:tblGrid>
      <w:tr w:rsidR="00DE133E" w:rsidRPr="00003652">
        <w:trPr>
          <w:trHeight w:hRule="exact" w:val="526"/>
        </w:trPr>
        <w:tc>
          <w:tcPr>
            <w:tcW w:w="1376" w:type="pct"/>
            <w:tcBorders>
              <w:right w:val="single" w:sz="8" w:space="0" w:color="CF7B79"/>
            </w:tcBorders>
            <w:shd w:val="clear" w:color="auto" w:fill="C0504D"/>
            <w:vAlign w:val="center"/>
          </w:tcPr>
          <w:p w:rsidR="00DE133E" w:rsidRPr="00003652" w:rsidRDefault="00DE133E" w:rsidP="000053E7">
            <w:pPr>
              <w:rPr>
                <w:rFonts w:ascii="Calibri" w:hAnsi="Calibri" w:cs="Calibri"/>
                <w:b/>
                <w:bCs/>
                <w:color w:val="FFFFFF"/>
              </w:rPr>
            </w:pPr>
            <w:r>
              <w:rPr>
                <w:rFonts w:ascii="Calibri" w:hAnsi="Calibri" w:cs="Calibri"/>
                <w:b/>
                <w:bCs/>
                <w:color w:val="FFFFFF"/>
              </w:rPr>
              <w:t>Overtagelseskriterium</w:t>
            </w:r>
          </w:p>
        </w:tc>
        <w:tc>
          <w:tcPr>
            <w:tcW w:w="1295" w:type="pct"/>
            <w:tcBorders>
              <w:left w:val="single" w:sz="8" w:space="0" w:color="CF7B79"/>
              <w:right w:val="single" w:sz="8" w:space="0" w:color="CF7B79"/>
            </w:tcBorders>
            <w:shd w:val="clear" w:color="auto" w:fill="C0504D"/>
            <w:vAlign w:val="center"/>
          </w:tcPr>
          <w:p w:rsidR="00DE133E" w:rsidRPr="00003652" w:rsidRDefault="00DE133E" w:rsidP="000053E7">
            <w:pPr>
              <w:rPr>
                <w:rFonts w:ascii="Calibri" w:hAnsi="Calibri" w:cs="Calibri"/>
                <w:b/>
                <w:bCs/>
                <w:color w:val="FFFFFF"/>
              </w:rPr>
            </w:pPr>
            <w:r>
              <w:rPr>
                <w:rFonts w:ascii="Calibri" w:hAnsi="Calibri" w:cs="Calibri"/>
                <w:b/>
                <w:bCs/>
                <w:color w:val="FFFFFF"/>
              </w:rPr>
              <w:t>Beskrivelse</w:t>
            </w:r>
          </w:p>
        </w:tc>
        <w:tc>
          <w:tcPr>
            <w:tcW w:w="1053" w:type="pct"/>
            <w:tcBorders>
              <w:left w:val="single" w:sz="8" w:space="0" w:color="CF7B79"/>
            </w:tcBorders>
            <w:shd w:val="clear" w:color="auto" w:fill="C0504D"/>
            <w:vAlign w:val="center"/>
          </w:tcPr>
          <w:p w:rsidR="00DE133E" w:rsidRPr="00003652" w:rsidRDefault="00DE133E" w:rsidP="000053E7">
            <w:pPr>
              <w:rPr>
                <w:rFonts w:ascii="Calibri" w:hAnsi="Calibri" w:cs="Calibri"/>
                <w:b/>
                <w:bCs/>
                <w:color w:val="FFFFFF"/>
              </w:rPr>
            </w:pPr>
            <w:r>
              <w:rPr>
                <w:rFonts w:ascii="Calibri" w:hAnsi="Calibri" w:cs="Calibri"/>
                <w:b/>
                <w:bCs/>
                <w:color w:val="FFFFFF"/>
              </w:rPr>
              <w:t>Overdrages til</w:t>
            </w:r>
          </w:p>
        </w:tc>
        <w:tc>
          <w:tcPr>
            <w:tcW w:w="1276" w:type="pct"/>
            <w:tcBorders>
              <w:left w:val="nil"/>
            </w:tcBorders>
            <w:shd w:val="clear" w:color="auto" w:fill="C0504D"/>
          </w:tcPr>
          <w:p w:rsidR="00DE133E" w:rsidRPr="00003652" w:rsidRDefault="00DE133E" w:rsidP="000053E7">
            <w:pPr>
              <w:rPr>
                <w:rFonts w:ascii="Calibri" w:hAnsi="Calibri" w:cs="Calibri"/>
                <w:b/>
                <w:bCs/>
                <w:color w:val="FFFFFF"/>
              </w:rPr>
            </w:pPr>
            <w:r>
              <w:rPr>
                <w:rFonts w:ascii="Calibri" w:hAnsi="Calibri" w:cs="Calibri"/>
                <w:b/>
                <w:bCs/>
                <w:color w:val="FFFFFF"/>
              </w:rPr>
              <w:t>Ansvarlig for overdragelse</w:t>
            </w:r>
          </w:p>
        </w:tc>
      </w:tr>
      <w:tr w:rsidR="00DE133E" w:rsidRPr="00003652">
        <w:tc>
          <w:tcPr>
            <w:tcW w:w="1376" w:type="pct"/>
            <w:tcBorders>
              <w:right w:val="single" w:sz="8" w:space="0" w:color="CF7B79"/>
            </w:tcBorders>
            <w:shd w:val="clear" w:color="auto" w:fill="EFD3D2"/>
          </w:tcPr>
          <w:p w:rsidR="00DE133E" w:rsidRPr="0039026B" w:rsidRDefault="00DE133E" w:rsidP="009C42A4">
            <w:pPr>
              <w:pStyle w:val="Tabletext"/>
            </w:pPr>
            <w:r w:rsidRPr="0039026B">
              <w:t>Projektet afsluttes, når lo</w:t>
            </w:r>
            <w:r w:rsidRPr="0039026B">
              <w:t>v</w:t>
            </w:r>
            <w:r w:rsidRPr="0039026B">
              <w:t>ændringer og bekendtgøre</w:t>
            </w:r>
            <w:r w:rsidRPr="0039026B">
              <w:t>l</w:t>
            </w:r>
            <w:r w:rsidRPr="0039026B">
              <w:t>ser er optaget på retsinfo.</w:t>
            </w:r>
          </w:p>
        </w:tc>
        <w:tc>
          <w:tcPr>
            <w:tcW w:w="1295" w:type="pct"/>
            <w:tcBorders>
              <w:left w:val="single" w:sz="8" w:space="0" w:color="CF7B79"/>
              <w:right w:val="single" w:sz="8" w:space="0" w:color="CF7B79"/>
            </w:tcBorders>
            <w:shd w:val="clear" w:color="auto" w:fill="EFD3D2"/>
          </w:tcPr>
          <w:p w:rsidR="00DE133E" w:rsidRPr="0039026B" w:rsidRDefault="00DE133E" w:rsidP="00CC7552">
            <w:pPr>
              <w:pStyle w:val="Tabletext"/>
              <w:rPr>
                <w:rFonts w:cs="Times New Roman"/>
              </w:rPr>
            </w:pPr>
          </w:p>
        </w:tc>
        <w:tc>
          <w:tcPr>
            <w:tcW w:w="1053" w:type="pct"/>
            <w:tcBorders>
              <w:left w:val="single" w:sz="8" w:space="0" w:color="CF7B79"/>
              <w:right w:val="single" w:sz="8" w:space="0" w:color="CF7B79"/>
            </w:tcBorders>
            <w:shd w:val="clear" w:color="auto" w:fill="EFD3D2"/>
          </w:tcPr>
          <w:p w:rsidR="00DE133E" w:rsidRPr="0039026B" w:rsidRDefault="00DE133E" w:rsidP="00CC7552">
            <w:pPr>
              <w:pStyle w:val="Tabletext"/>
            </w:pPr>
            <w:r w:rsidRPr="0039026B">
              <w:t>Programleder</w:t>
            </w:r>
          </w:p>
        </w:tc>
        <w:tc>
          <w:tcPr>
            <w:tcW w:w="1276" w:type="pct"/>
            <w:tcBorders>
              <w:left w:val="single" w:sz="8" w:space="0" w:color="D9D9D9"/>
            </w:tcBorders>
            <w:shd w:val="clear" w:color="auto" w:fill="EFD3D2"/>
          </w:tcPr>
          <w:p w:rsidR="00DE133E" w:rsidRPr="0039026B" w:rsidRDefault="00DE133E" w:rsidP="000053E7">
            <w:pPr>
              <w:pStyle w:val="Tabletext"/>
            </w:pPr>
            <w:r w:rsidRPr="0039026B">
              <w:t>Projektleder</w:t>
            </w:r>
          </w:p>
        </w:tc>
      </w:tr>
      <w:tr w:rsidR="0091101C" w:rsidRPr="00003652">
        <w:tc>
          <w:tcPr>
            <w:tcW w:w="1376" w:type="pct"/>
            <w:tcBorders>
              <w:right w:val="single" w:sz="8" w:space="0" w:color="CF7B79"/>
            </w:tcBorders>
            <w:shd w:val="clear" w:color="auto" w:fill="EFD3D2"/>
          </w:tcPr>
          <w:p w:rsidR="0091101C" w:rsidRPr="0039026B" w:rsidRDefault="0091101C" w:rsidP="009C42A4">
            <w:pPr>
              <w:pStyle w:val="Tabletext"/>
            </w:pPr>
          </w:p>
        </w:tc>
        <w:tc>
          <w:tcPr>
            <w:tcW w:w="1295" w:type="pct"/>
            <w:tcBorders>
              <w:left w:val="single" w:sz="8" w:space="0" w:color="CF7B79"/>
              <w:right w:val="single" w:sz="8" w:space="0" w:color="CF7B79"/>
            </w:tcBorders>
            <w:shd w:val="clear" w:color="auto" w:fill="EFD3D2"/>
          </w:tcPr>
          <w:p w:rsidR="0091101C" w:rsidRPr="0039026B" w:rsidRDefault="0091101C" w:rsidP="00CC7552">
            <w:pPr>
              <w:pStyle w:val="Tabletext"/>
              <w:rPr>
                <w:rFonts w:cs="Times New Roman"/>
              </w:rPr>
            </w:pPr>
          </w:p>
        </w:tc>
        <w:tc>
          <w:tcPr>
            <w:tcW w:w="1053" w:type="pct"/>
            <w:tcBorders>
              <w:left w:val="single" w:sz="8" w:space="0" w:color="CF7B79"/>
              <w:right w:val="single" w:sz="8" w:space="0" w:color="CF7B79"/>
            </w:tcBorders>
            <w:shd w:val="clear" w:color="auto" w:fill="EFD3D2"/>
          </w:tcPr>
          <w:p w:rsidR="0091101C" w:rsidRPr="0039026B" w:rsidRDefault="0091101C" w:rsidP="00CC7552">
            <w:pPr>
              <w:pStyle w:val="Tabletext"/>
            </w:pPr>
          </w:p>
        </w:tc>
        <w:tc>
          <w:tcPr>
            <w:tcW w:w="1276" w:type="pct"/>
            <w:tcBorders>
              <w:left w:val="single" w:sz="8" w:space="0" w:color="D9D9D9"/>
            </w:tcBorders>
            <w:shd w:val="clear" w:color="auto" w:fill="EFD3D2"/>
          </w:tcPr>
          <w:p w:rsidR="0091101C" w:rsidRPr="0039026B" w:rsidRDefault="0091101C" w:rsidP="000053E7">
            <w:pPr>
              <w:pStyle w:val="Tabletext"/>
            </w:pPr>
          </w:p>
        </w:tc>
      </w:tr>
    </w:tbl>
    <w:p w:rsidR="0091101C" w:rsidRDefault="0091101C" w:rsidP="00123089">
      <w:bookmarkStart w:id="16" w:name="_Toc382230509"/>
      <w:bookmarkEnd w:id="14"/>
      <w:bookmarkEnd w:id="15"/>
    </w:p>
    <w:p w:rsidR="00DE133E" w:rsidRDefault="00DE133E" w:rsidP="00FD2489">
      <w:pPr>
        <w:pStyle w:val="Overskrift1"/>
        <w:numPr>
          <w:ilvl w:val="0"/>
          <w:numId w:val="10"/>
        </w:numPr>
      </w:pPr>
      <w:r>
        <w:t>Organisering</w:t>
      </w:r>
      <w:bookmarkEnd w:id="16"/>
    </w:p>
    <w:p w:rsidR="00DE133E" w:rsidRDefault="00DE133E" w:rsidP="00FD2489">
      <w:pPr>
        <w:pStyle w:val="Overskrift2"/>
        <w:numPr>
          <w:ilvl w:val="1"/>
          <w:numId w:val="10"/>
        </w:numPr>
      </w:pPr>
      <w:r>
        <w:t>Projektorganisation</w:t>
      </w:r>
    </w:p>
    <w:p w:rsidR="00AB3223" w:rsidRDefault="00DE133E" w:rsidP="00F5616C">
      <w:pPr>
        <w:rPr>
          <w:rFonts w:ascii="Garamond" w:hAnsi="Garamond" w:cs="Garamond"/>
          <w:sz w:val="24"/>
          <w:szCs w:val="24"/>
        </w:rPr>
      </w:pPr>
      <w:r>
        <w:rPr>
          <w:rFonts w:ascii="Garamond" w:hAnsi="Garamond" w:cs="Garamond"/>
          <w:sz w:val="24"/>
          <w:szCs w:val="24"/>
        </w:rPr>
        <w:t xml:space="preserve">Lovgivningsprojektet er en del af den organisation, der er vedtaget i Adresseprogrammet, GD2. </w:t>
      </w:r>
      <w:r w:rsidRPr="00F5616C">
        <w:rPr>
          <w:rFonts w:ascii="Garamond" w:hAnsi="Garamond" w:cs="Garamond"/>
          <w:sz w:val="24"/>
          <w:szCs w:val="24"/>
        </w:rPr>
        <w:t xml:space="preserve">Organiseringen af </w:t>
      </w:r>
      <w:r>
        <w:rPr>
          <w:rFonts w:ascii="Garamond" w:hAnsi="Garamond" w:cs="Garamond"/>
          <w:sz w:val="24"/>
          <w:szCs w:val="24"/>
        </w:rPr>
        <w:t>Adresse</w:t>
      </w:r>
      <w:r w:rsidRPr="00F5616C">
        <w:rPr>
          <w:rFonts w:ascii="Garamond" w:hAnsi="Garamond" w:cs="Garamond"/>
          <w:sz w:val="24"/>
          <w:szCs w:val="24"/>
        </w:rPr>
        <w:t xml:space="preserve">programmet fremgår af nedenstående diagram. </w:t>
      </w:r>
    </w:p>
    <w:p w:rsidR="00DE133E" w:rsidRDefault="00DE133E" w:rsidP="00F5616C">
      <w:pPr>
        <w:rPr>
          <w:rFonts w:ascii="Garamond" w:hAnsi="Garamond" w:cs="Garamond"/>
          <w:sz w:val="24"/>
          <w:szCs w:val="24"/>
        </w:rPr>
      </w:pPr>
      <w:r w:rsidRPr="00F5616C">
        <w:rPr>
          <w:rFonts w:ascii="Garamond" w:hAnsi="Garamond" w:cs="Garamond"/>
          <w:sz w:val="24"/>
          <w:szCs w:val="24"/>
        </w:rPr>
        <w:t>For yderligere beskrivelse af delprogrammets organisering, henvises til programstyringsd</w:t>
      </w:r>
      <w:r w:rsidRPr="00F5616C">
        <w:rPr>
          <w:rFonts w:ascii="Garamond" w:hAnsi="Garamond" w:cs="Garamond"/>
          <w:sz w:val="24"/>
          <w:szCs w:val="24"/>
        </w:rPr>
        <w:t>o</w:t>
      </w:r>
      <w:r w:rsidRPr="00F5616C">
        <w:rPr>
          <w:rFonts w:ascii="Garamond" w:hAnsi="Garamond" w:cs="Garamond"/>
          <w:sz w:val="24"/>
          <w:szCs w:val="24"/>
        </w:rPr>
        <w:t xml:space="preserve">kumentet for delprogrammet. </w:t>
      </w:r>
    </w:p>
    <w:p w:rsidR="00AB3223" w:rsidRDefault="00AB3223" w:rsidP="00F5616C">
      <w:pPr>
        <w:rPr>
          <w:rFonts w:ascii="Garamond" w:hAnsi="Garamond" w:cs="Garamond"/>
          <w:sz w:val="24"/>
          <w:szCs w:val="24"/>
        </w:rPr>
      </w:pPr>
    </w:p>
    <w:p w:rsidR="00FD655B" w:rsidRDefault="006633C9" w:rsidP="00F5616C">
      <w:pPr>
        <w:rPr>
          <w:rFonts w:ascii="Garamond" w:hAnsi="Garamond" w:cs="Garamond"/>
          <w:sz w:val="24"/>
          <w:szCs w:val="24"/>
        </w:rPr>
      </w:pPr>
      <w:r>
        <w:rPr>
          <w:rFonts w:ascii="Garamond" w:hAnsi="Garamond" w:cs="Garamond"/>
          <w:sz w:val="24"/>
          <w:szCs w:val="24"/>
        </w:rPr>
        <w:pict>
          <v:shape id="_x0000_i1025" type="#_x0000_t75" style="width:6in;height:180.75pt">
            <v:imagedata r:id="rId15" o:title=""/>
          </v:shape>
        </w:pict>
      </w:r>
    </w:p>
    <w:p w:rsidR="00543DAC" w:rsidRPr="00F5616C" w:rsidRDefault="0091101C" w:rsidP="00F5616C">
      <w:pPr>
        <w:rPr>
          <w:rFonts w:ascii="Garamond" w:hAnsi="Garamond" w:cs="Garamond"/>
          <w:sz w:val="24"/>
          <w:szCs w:val="24"/>
        </w:rPr>
      </w:pPr>
      <w:r>
        <w:rPr>
          <w:rFonts w:ascii="Garamond" w:hAnsi="Garamond" w:cs="Garamond"/>
          <w:sz w:val="24"/>
          <w:szCs w:val="24"/>
        </w:rPr>
        <w:br w:type="page"/>
      </w:r>
    </w:p>
    <w:p w:rsidR="00DE133E" w:rsidRDefault="00DE133E" w:rsidP="00FD2489">
      <w:pPr>
        <w:pStyle w:val="Overskrift2"/>
        <w:numPr>
          <w:ilvl w:val="1"/>
          <w:numId w:val="10"/>
        </w:numPr>
      </w:pPr>
      <w:r>
        <w:t>Styregruppe</w:t>
      </w:r>
    </w:p>
    <w:p w:rsidR="00DE133E" w:rsidRPr="00292AC4" w:rsidRDefault="00DE133E" w:rsidP="009C42A4">
      <w:pPr>
        <w:rPr>
          <w:rFonts w:ascii="Garamond" w:hAnsi="Garamond" w:cs="Garamond"/>
          <w:sz w:val="24"/>
          <w:szCs w:val="24"/>
        </w:rPr>
      </w:pPr>
      <w:r w:rsidRPr="00292AC4">
        <w:rPr>
          <w:rFonts w:ascii="Garamond" w:hAnsi="Garamond" w:cs="Garamond"/>
          <w:sz w:val="24"/>
          <w:szCs w:val="24"/>
        </w:rPr>
        <w:t>Der henvises til ”</w:t>
      </w:r>
      <w:r>
        <w:rPr>
          <w:rFonts w:ascii="Garamond" w:hAnsi="Garamond" w:cs="Garamond"/>
          <w:sz w:val="24"/>
          <w:szCs w:val="24"/>
        </w:rPr>
        <w:t>Adresseprogrammet</w:t>
      </w:r>
      <w:r w:rsidRPr="00292AC4">
        <w:rPr>
          <w:rFonts w:ascii="Garamond" w:hAnsi="Garamond" w:cs="Garamond"/>
          <w:sz w:val="24"/>
          <w:szCs w:val="24"/>
        </w:rPr>
        <w:t>”.</w:t>
      </w:r>
    </w:p>
    <w:tbl>
      <w:tblPr>
        <w:tblW w:w="8789" w:type="dxa"/>
        <w:tblInd w:w="108"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0A0" w:firstRow="1" w:lastRow="0" w:firstColumn="1" w:lastColumn="0" w:noHBand="0" w:noVBand="0"/>
      </w:tblPr>
      <w:tblGrid>
        <w:gridCol w:w="3402"/>
        <w:gridCol w:w="2552"/>
        <w:gridCol w:w="2835"/>
      </w:tblGrid>
      <w:tr w:rsidR="00DE133E" w:rsidRPr="0054297B">
        <w:tc>
          <w:tcPr>
            <w:tcW w:w="3402" w:type="dxa"/>
            <w:tcBorders>
              <w:right w:val="nil"/>
            </w:tcBorders>
            <w:shd w:val="clear" w:color="auto" w:fill="C0504D"/>
          </w:tcPr>
          <w:p w:rsidR="00DE133E" w:rsidRPr="0039026B" w:rsidRDefault="00DE133E" w:rsidP="0039026B">
            <w:pPr>
              <w:spacing w:after="0" w:line="320" w:lineRule="exact"/>
              <w:rPr>
                <w:rFonts w:ascii="Calibri" w:hAnsi="Calibri" w:cs="Calibri"/>
                <w:b/>
                <w:bCs/>
                <w:color w:val="FFFFFF"/>
              </w:rPr>
            </w:pPr>
            <w:r w:rsidRPr="0039026B">
              <w:rPr>
                <w:rFonts w:ascii="Calibri" w:hAnsi="Calibri" w:cs="Calibri"/>
                <w:b/>
                <w:bCs/>
                <w:color w:val="FFFFFF"/>
              </w:rPr>
              <w:t>Rolle</w:t>
            </w:r>
          </w:p>
        </w:tc>
        <w:tc>
          <w:tcPr>
            <w:tcW w:w="2552" w:type="dxa"/>
            <w:tcBorders>
              <w:left w:val="nil"/>
              <w:right w:val="nil"/>
            </w:tcBorders>
            <w:shd w:val="clear" w:color="auto" w:fill="C0504D"/>
          </w:tcPr>
          <w:p w:rsidR="00DE133E" w:rsidRPr="0039026B" w:rsidRDefault="00DE133E" w:rsidP="0039026B">
            <w:pPr>
              <w:spacing w:after="0" w:line="320" w:lineRule="exact"/>
              <w:rPr>
                <w:rFonts w:ascii="Calibri" w:hAnsi="Calibri" w:cs="Calibri"/>
                <w:b/>
                <w:bCs/>
                <w:color w:val="FFFFFF"/>
              </w:rPr>
            </w:pPr>
            <w:r w:rsidRPr="0039026B">
              <w:rPr>
                <w:rFonts w:ascii="Calibri" w:hAnsi="Calibri" w:cs="Calibri"/>
                <w:b/>
                <w:bCs/>
                <w:color w:val="FFFFFF"/>
              </w:rPr>
              <w:t xml:space="preserve">Navn </w:t>
            </w:r>
          </w:p>
        </w:tc>
        <w:tc>
          <w:tcPr>
            <w:tcW w:w="2835" w:type="dxa"/>
            <w:tcBorders>
              <w:left w:val="nil"/>
            </w:tcBorders>
            <w:shd w:val="clear" w:color="auto" w:fill="C0504D"/>
          </w:tcPr>
          <w:p w:rsidR="00DE133E" w:rsidRPr="0039026B" w:rsidRDefault="00DE133E" w:rsidP="0039026B">
            <w:pPr>
              <w:spacing w:after="0" w:line="320" w:lineRule="exact"/>
              <w:rPr>
                <w:rFonts w:ascii="Calibri" w:hAnsi="Calibri" w:cs="Calibri"/>
                <w:b/>
                <w:bCs/>
                <w:color w:val="FFFFFF"/>
              </w:rPr>
            </w:pPr>
          </w:p>
        </w:tc>
      </w:tr>
      <w:tr w:rsidR="00DE133E" w:rsidRPr="0054297B">
        <w:tc>
          <w:tcPr>
            <w:tcW w:w="3402" w:type="dxa"/>
            <w:tcBorders>
              <w:right w:val="single" w:sz="8" w:space="0" w:color="D9D9D9"/>
            </w:tcBorders>
            <w:shd w:val="clear" w:color="auto" w:fill="EFD3D2"/>
          </w:tcPr>
          <w:p w:rsidR="00DE133E" w:rsidRPr="0039026B" w:rsidRDefault="00DE133E" w:rsidP="0039026B">
            <w:pPr>
              <w:spacing w:after="0" w:line="320" w:lineRule="exact"/>
              <w:rPr>
                <w:rFonts w:ascii="Calibri" w:hAnsi="Calibri" w:cs="Calibri"/>
                <w:b/>
                <w:bCs/>
              </w:rPr>
            </w:pPr>
            <w:r w:rsidRPr="0039026B">
              <w:rPr>
                <w:rFonts w:ascii="Calibri" w:hAnsi="Calibri" w:cs="Calibri"/>
                <w:b/>
                <w:bCs/>
              </w:rPr>
              <w:t>Styregruppeformand / projektejer</w:t>
            </w:r>
          </w:p>
        </w:tc>
        <w:tc>
          <w:tcPr>
            <w:tcW w:w="2552" w:type="dxa"/>
            <w:tcBorders>
              <w:left w:val="single" w:sz="8" w:space="0" w:color="D9D9D9"/>
              <w:right w:val="nil"/>
            </w:tcBorders>
            <w:shd w:val="clear" w:color="auto" w:fill="EFD3D2"/>
          </w:tcPr>
          <w:p w:rsidR="00DE133E" w:rsidRPr="0039026B" w:rsidRDefault="00DE133E" w:rsidP="008E0C7D">
            <w:pPr>
              <w:pStyle w:val="Tabletext"/>
            </w:pPr>
            <w:r w:rsidRPr="0039026B">
              <w:t>Programstyregruppen v/ fo</w:t>
            </w:r>
            <w:r w:rsidRPr="0039026B">
              <w:t>r</w:t>
            </w:r>
            <w:r w:rsidRPr="0039026B">
              <w:t xml:space="preserve">mand Søren Rude </w:t>
            </w:r>
          </w:p>
        </w:tc>
        <w:tc>
          <w:tcPr>
            <w:tcW w:w="2835" w:type="dxa"/>
            <w:tcBorders>
              <w:left w:val="single" w:sz="8" w:space="0" w:color="D9D9D9"/>
            </w:tcBorders>
            <w:shd w:val="clear" w:color="auto" w:fill="EFD3D2"/>
          </w:tcPr>
          <w:p w:rsidR="00DE133E" w:rsidRPr="0039026B" w:rsidRDefault="00DE133E" w:rsidP="003D5694">
            <w:pPr>
              <w:pStyle w:val="Tabletext"/>
              <w:rPr>
                <w:rFonts w:cs="Times New Roman"/>
              </w:rPr>
            </w:pPr>
          </w:p>
        </w:tc>
      </w:tr>
      <w:tr w:rsidR="00DE133E" w:rsidRPr="0054297B">
        <w:tc>
          <w:tcPr>
            <w:tcW w:w="3402" w:type="dxa"/>
            <w:tcBorders>
              <w:right w:val="single" w:sz="8" w:space="0" w:color="D9D9D9"/>
            </w:tcBorders>
          </w:tcPr>
          <w:p w:rsidR="00DE133E" w:rsidRPr="0039026B" w:rsidRDefault="00DE133E" w:rsidP="0039026B">
            <w:pPr>
              <w:pStyle w:val="MPBrdtekst"/>
              <w:spacing w:after="0" w:line="320" w:lineRule="exact"/>
              <w:rPr>
                <w:rFonts w:ascii="Calibri" w:hAnsi="Calibri" w:cs="Calibri"/>
                <w:b/>
                <w:bCs/>
                <w:sz w:val="18"/>
                <w:szCs w:val="18"/>
              </w:rPr>
            </w:pPr>
            <w:r w:rsidRPr="0039026B">
              <w:rPr>
                <w:rFonts w:ascii="Calibri" w:hAnsi="Calibri" w:cs="Calibri"/>
                <w:b/>
                <w:bCs/>
                <w:sz w:val="18"/>
                <w:szCs w:val="18"/>
              </w:rPr>
              <w:t>Seniorbruger (gevinstejere)</w:t>
            </w:r>
          </w:p>
        </w:tc>
        <w:tc>
          <w:tcPr>
            <w:tcW w:w="2552" w:type="dxa"/>
            <w:tcBorders>
              <w:left w:val="single" w:sz="8" w:space="0" w:color="D9D9D9"/>
              <w:right w:val="nil"/>
            </w:tcBorders>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Kommunerne</w:t>
            </w:r>
          </w:p>
        </w:tc>
        <w:tc>
          <w:tcPr>
            <w:tcW w:w="2835" w:type="dxa"/>
            <w:tcBorders>
              <w:left w:val="single" w:sz="8" w:space="0" w:color="D9D9D9"/>
            </w:tcBorders>
          </w:tcPr>
          <w:p w:rsidR="00DE133E" w:rsidRPr="0039026B" w:rsidRDefault="00DE133E" w:rsidP="0039026B">
            <w:pPr>
              <w:pStyle w:val="MPBrdtekst"/>
              <w:spacing w:after="0" w:line="320" w:lineRule="exact"/>
              <w:rPr>
                <w:rFonts w:ascii="Calibri" w:hAnsi="Calibri" w:cs="Calibri"/>
                <w:sz w:val="18"/>
                <w:szCs w:val="18"/>
              </w:rPr>
            </w:pPr>
          </w:p>
        </w:tc>
      </w:tr>
      <w:tr w:rsidR="00DE133E" w:rsidRPr="0054297B">
        <w:tc>
          <w:tcPr>
            <w:tcW w:w="3402" w:type="dxa"/>
            <w:tcBorders>
              <w:right w:val="single" w:sz="8" w:space="0" w:color="D9D9D9"/>
            </w:tcBorders>
            <w:shd w:val="clear" w:color="auto" w:fill="EFD3D2"/>
          </w:tcPr>
          <w:p w:rsidR="00DE133E" w:rsidRPr="0039026B" w:rsidRDefault="00DE133E" w:rsidP="0039026B">
            <w:pPr>
              <w:pStyle w:val="MPBrdtekst"/>
              <w:spacing w:after="0" w:line="320" w:lineRule="exact"/>
              <w:rPr>
                <w:rFonts w:ascii="Calibri" w:hAnsi="Calibri" w:cs="Calibri"/>
                <w:b/>
                <w:bCs/>
                <w:sz w:val="18"/>
                <w:szCs w:val="18"/>
              </w:rPr>
            </w:pPr>
            <w:r w:rsidRPr="0039026B">
              <w:rPr>
                <w:rFonts w:ascii="Calibri" w:hAnsi="Calibri" w:cs="Calibri"/>
                <w:b/>
                <w:bCs/>
                <w:sz w:val="18"/>
                <w:szCs w:val="18"/>
              </w:rPr>
              <w:t>Seniorleverandør</w:t>
            </w:r>
          </w:p>
        </w:tc>
        <w:tc>
          <w:tcPr>
            <w:tcW w:w="2552" w:type="dxa"/>
            <w:tcBorders>
              <w:left w:val="single" w:sz="8" w:space="0" w:color="D9D9D9"/>
              <w:right w:val="nil"/>
            </w:tcBorders>
            <w:shd w:val="clear" w:color="auto" w:fill="EFD3D2"/>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MBBL</w:t>
            </w:r>
          </w:p>
        </w:tc>
        <w:tc>
          <w:tcPr>
            <w:tcW w:w="2835" w:type="dxa"/>
            <w:tcBorders>
              <w:left w:val="single" w:sz="8" w:space="0" w:color="D9D9D9"/>
            </w:tcBorders>
            <w:shd w:val="clear" w:color="auto" w:fill="EFD3D2"/>
          </w:tcPr>
          <w:p w:rsidR="00DE133E" w:rsidRPr="0039026B" w:rsidRDefault="00DE133E" w:rsidP="0039026B">
            <w:pPr>
              <w:pStyle w:val="MPBrdtekst"/>
              <w:spacing w:after="0" w:line="320" w:lineRule="exact"/>
              <w:rPr>
                <w:rFonts w:ascii="Calibri" w:hAnsi="Calibri" w:cs="Calibri"/>
                <w:sz w:val="18"/>
                <w:szCs w:val="18"/>
              </w:rPr>
            </w:pPr>
          </w:p>
        </w:tc>
      </w:tr>
    </w:tbl>
    <w:p w:rsidR="00DE133E" w:rsidRDefault="00DE133E" w:rsidP="00FD2489">
      <w:pPr>
        <w:pStyle w:val="Overskrift2"/>
        <w:numPr>
          <w:ilvl w:val="1"/>
          <w:numId w:val="10"/>
        </w:numPr>
      </w:pPr>
      <w:r>
        <w:t>Projektleder og projektgruppe</w:t>
      </w:r>
    </w:p>
    <w:tbl>
      <w:tblPr>
        <w:tblW w:w="4939" w:type="pct"/>
        <w:tblInd w:w="108"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2163"/>
        <w:gridCol w:w="1807"/>
        <w:gridCol w:w="2127"/>
        <w:gridCol w:w="2658"/>
      </w:tblGrid>
      <w:tr w:rsidR="00DE133E" w:rsidRPr="0054297B">
        <w:tc>
          <w:tcPr>
            <w:tcW w:w="1235" w:type="pct"/>
            <w:tcBorders>
              <w:right w:val="nil"/>
            </w:tcBorders>
            <w:shd w:val="clear" w:color="auto" w:fill="C0504D"/>
          </w:tcPr>
          <w:p w:rsidR="00DE133E" w:rsidRPr="0039026B" w:rsidRDefault="00DE133E" w:rsidP="0039026B">
            <w:pPr>
              <w:spacing w:after="0" w:line="320" w:lineRule="exact"/>
              <w:rPr>
                <w:rFonts w:ascii="Calibri" w:hAnsi="Calibri" w:cs="Calibri"/>
                <w:b/>
                <w:bCs/>
                <w:color w:val="FFFFFF"/>
              </w:rPr>
            </w:pPr>
            <w:r w:rsidRPr="0039026B">
              <w:rPr>
                <w:rFonts w:ascii="Calibri" w:hAnsi="Calibri" w:cs="Calibri"/>
                <w:b/>
                <w:bCs/>
                <w:color w:val="FFFFFF"/>
              </w:rPr>
              <w:t>Rolle</w:t>
            </w:r>
          </w:p>
        </w:tc>
        <w:tc>
          <w:tcPr>
            <w:tcW w:w="1032" w:type="pct"/>
            <w:tcBorders>
              <w:left w:val="nil"/>
              <w:right w:val="nil"/>
            </w:tcBorders>
            <w:shd w:val="clear" w:color="auto" w:fill="C0504D"/>
          </w:tcPr>
          <w:p w:rsidR="00DE133E" w:rsidRPr="0039026B" w:rsidRDefault="00DE133E" w:rsidP="0039026B">
            <w:pPr>
              <w:spacing w:after="0" w:line="320" w:lineRule="exact"/>
              <w:rPr>
                <w:rFonts w:ascii="Calibri" w:hAnsi="Calibri" w:cs="Calibri"/>
                <w:b/>
                <w:bCs/>
                <w:color w:val="FFFFFF"/>
              </w:rPr>
            </w:pPr>
            <w:r w:rsidRPr="0039026B">
              <w:rPr>
                <w:rFonts w:ascii="Calibri" w:hAnsi="Calibri" w:cs="Calibri"/>
                <w:b/>
                <w:bCs/>
                <w:color w:val="FFFFFF"/>
              </w:rPr>
              <w:t>Navn og enhed</w:t>
            </w:r>
          </w:p>
        </w:tc>
        <w:tc>
          <w:tcPr>
            <w:tcW w:w="1215" w:type="pct"/>
            <w:tcBorders>
              <w:left w:val="nil"/>
              <w:right w:val="nil"/>
            </w:tcBorders>
            <w:shd w:val="clear" w:color="auto" w:fill="C0504D"/>
          </w:tcPr>
          <w:p w:rsidR="00DE133E" w:rsidRPr="0039026B" w:rsidRDefault="00DE133E" w:rsidP="0039026B">
            <w:pPr>
              <w:spacing w:after="0" w:line="320" w:lineRule="exact"/>
              <w:rPr>
                <w:rFonts w:ascii="Calibri" w:hAnsi="Calibri" w:cs="Calibri"/>
                <w:b/>
                <w:bCs/>
                <w:color w:val="FFFFFF"/>
              </w:rPr>
            </w:pPr>
          </w:p>
        </w:tc>
        <w:tc>
          <w:tcPr>
            <w:tcW w:w="1518" w:type="pct"/>
            <w:tcBorders>
              <w:left w:val="nil"/>
            </w:tcBorders>
            <w:shd w:val="clear" w:color="auto" w:fill="C0504D"/>
          </w:tcPr>
          <w:p w:rsidR="00DE133E" w:rsidRPr="0039026B" w:rsidRDefault="00DE133E" w:rsidP="0039026B">
            <w:pPr>
              <w:spacing w:after="0" w:line="320" w:lineRule="exact"/>
              <w:rPr>
                <w:rFonts w:ascii="Calibri" w:hAnsi="Calibri" w:cs="Calibri"/>
                <w:b/>
                <w:bCs/>
                <w:color w:val="FFFFFF"/>
              </w:rPr>
            </w:pPr>
          </w:p>
        </w:tc>
      </w:tr>
      <w:tr w:rsidR="00DE133E" w:rsidRPr="0054297B">
        <w:tc>
          <w:tcPr>
            <w:tcW w:w="1235" w:type="pct"/>
            <w:tcBorders>
              <w:right w:val="single" w:sz="8" w:space="0" w:color="D9D9D9"/>
            </w:tcBorders>
            <w:shd w:val="clear" w:color="auto" w:fill="EFD3D2"/>
          </w:tcPr>
          <w:p w:rsidR="00DE133E" w:rsidRPr="0039026B" w:rsidRDefault="00DE133E" w:rsidP="0039026B">
            <w:pPr>
              <w:spacing w:after="0" w:line="320" w:lineRule="exact"/>
              <w:rPr>
                <w:rFonts w:ascii="Calibri" w:hAnsi="Calibri" w:cs="Calibri"/>
                <w:b/>
                <w:bCs/>
              </w:rPr>
            </w:pPr>
            <w:r w:rsidRPr="0039026B">
              <w:rPr>
                <w:rFonts w:ascii="Calibri" w:hAnsi="Calibri" w:cs="Calibri"/>
                <w:b/>
                <w:bCs/>
              </w:rPr>
              <w:t>Projektleder</w:t>
            </w:r>
          </w:p>
        </w:tc>
        <w:tc>
          <w:tcPr>
            <w:tcW w:w="1032" w:type="pct"/>
            <w:tcBorders>
              <w:left w:val="single" w:sz="8" w:space="0" w:color="D9D9D9"/>
              <w:right w:val="nil"/>
            </w:tcBorders>
            <w:shd w:val="clear" w:color="auto" w:fill="EFD3D2"/>
          </w:tcPr>
          <w:p w:rsidR="00DE133E" w:rsidRPr="0039026B" w:rsidRDefault="00DE133E" w:rsidP="003D5694">
            <w:pPr>
              <w:pStyle w:val="Tabletext"/>
            </w:pPr>
            <w:r w:rsidRPr="0039026B">
              <w:t>Gerda Bredvig</w:t>
            </w:r>
          </w:p>
        </w:tc>
        <w:tc>
          <w:tcPr>
            <w:tcW w:w="1215" w:type="pct"/>
            <w:tcBorders>
              <w:left w:val="single" w:sz="8" w:space="0" w:color="D9D9D9"/>
              <w:right w:val="single" w:sz="8" w:space="0" w:color="D9D9D9"/>
            </w:tcBorders>
            <w:shd w:val="clear" w:color="auto" w:fill="EFD3D2"/>
          </w:tcPr>
          <w:p w:rsidR="00DE133E" w:rsidRPr="0039026B" w:rsidRDefault="00DE133E" w:rsidP="00811CE2">
            <w:pPr>
              <w:pStyle w:val="Tabletext"/>
            </w:pPr>
            <w:r w:rsidRPr="0039026B">
              <w:t>MBBL</w:t>
            </w:r>
          </w:p>
        </w:tc>
        <w:tc>
          <w:tcPr>
            <w:tcW w:w="1518" w:type="pct"/>
            <w:tcBorders>
              <w:left w:val="single" w:sz="8" w:space="0" w:color="D9D9D9"/>
            </w:tcBorders>
            <w:shd w:val="clear" w:color="auto" w:fill="EFD3D2"/>
          </w:tcPr>
          <w:p w:rsidR="00DE133E" w:rsidRPr="0039026B" w:rsidRDefault="00DE133E" w:rsidP="00811CE2">
            <w:pPr>
              <w:pStyle w:val="Tabletext"/>
            </w:pPr>
            <w:r w:rsidRPr="0039026B">
              <w:t>gbr@mbbl.dk</w:t>
            </w:r>
          </w:p>
        </w:tc>
      </w:tr>
      <w:tr w:rsidR="00DE133E" w:rsidRPr="0054297B">
        <w:tc>
          <w:tcPr>
            <w:tcW w:w="1235" w:type="pct"/>
            <w:tcBorders>
              <w:right w:val="single" w:sz="8" w:space="0" w:color="D9D9D9"/>
            </w:tcBorders>
          </w:tcPr>
          <w:p w:rsidR="00DE133E" w:rsidRPr="0039026B" w:rsidRDefault="00DE133E" w:rsidP="0039026B">
            <w:pPr>
              <w:pStyle w:val="MPBrdtekst"/>
              <w:spacing w:after="0" w:line="320" w:lineRule="exact"/>
              <w:rPr>
                <w:rFonts w:ascii="Calibri" w:hAnsi="Calibri" w:cs="Calibri"/>
                <w:b/>
                <w:bCs/>
                <w:sz w:val="18"/>
                <w:szCs w:val="18"/>
              </w:rPr>
            </w:pPr>
            <w:r w:rsidRPr="0039026B">
              <w:rPr>
                <w:rFonts w:ascii="Calibri" w:hAnsi="Calibri" w:cs="Calibri"/>
                <w:b/>
                <w:bCs/>
                <w:sz w:val="18"/>
                <w:szCs w:val="18"/>
              </w:rPr>
              <w:t>Projektdeltager</w:t>
            </w:r>
          </w:p>
        </w:tc>
        <w:tc>
          <w:tcPr>
            <w:tcW w:w="1032" w:type="pct"/>
            <w:tcBorders>
              <w:left w:val="single" w:sz="8" w:space="0" w:color="D9D9D9"/>
              <w:right w:val="nil"/>
            </w:tcBorders>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Kristine Pollas</w:t>
            </w:r>
          </w:p>
        </w:tc>
        <w:tc>
          <w:tcPr>
            <w:tcW w:w="1215" w:type="pct"/>
            <w:tcBorders>
              <w:left w:val="single" w:sz="8" w:space="0" w:color="D9D9D9"/>
              <w:right w:val="single" w:sz="8" w:space="0" w:color="D9D9D9"/>
            </w:tcBorders>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Geodatastyrelsen</w:t>
            </w:r>
          </w:p>
        </w:tc>
        <w:tc>
          <w:tcPr>
            <w:tcW w:w="1518" w:type="pct"/>
            <w:tcBorders>
              <w:left w:val="single" w:sz="8" w:space="0" w:color="D9D9D9"/>
            </w:tcBorders>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krpol@gst.dk</w:t>
            </w:r>
          </w:p>
        </w:tc>
      </w:tr>
      <w:tr w:rsidR="00DE133E" w:rsidRPr="0054297B">
        <w:tc>
          <w:tcPr>
            <w:tcW w:w="1235" w:type="pct"/>
            <w:tcBorders>
              <w:right w:val="single" w:sz="8" w:space="0" w:color="D9D9D9"/>
            </w:tcBorders>
            <w:shd w:val="clear" w:color="auto" w:fill="EFD3D2"/>
          </w:tcPr>
          <w:p w:rsidR="00DE133E" w:rsidRPr="0039026B" w:rsidRDefault="00DE133E" w:rsidP="0039026B">
            <w:pPr>
              <w:pStyle w:val="MPBrdtekst"/>
              <w:spacing w:after="0" w:line="320" w:lineRule="exact"/>
              <w:rPr>
                <w:rFonts w:ascii="Calibri" w:hAnsi="Calibri" w:cs="Calibri"/>
                <w:b/>
                <w:bCs/>
                <w:sz w:val="18"/>
                <w:szCs w:val="18"/>
              </w:rPr>
            </w:pPr>
            <w:r w:rsidRPr="0039026B">
              <w:rPr>
                <w:rFonts w:ascii="Calibri" w:hAnsi="Calibri" w:cs="Calibri"/>
                <w:b/>
                <w:bCs/>
                <w:sz w:val="18"/>
                <w:szCs w:val="18"/>
              </w:rPr>
              <w:t>Projektdeltager</w:t>
            </w:r>
          </w:p>
        </w:tc>
        <w:tc>
          <w:tcPr>
            <w:tcW w:w="1032" w:type="pct"/>
            <w:tcBorders>
              <w:left w:val="single" w:sz="8" w:space="0" w:color="D9D9D9"/>
              <w:right w:val="nil"/>
            </w:tcBorders>
            <w:shd w:val="clear" w:color="auto" w:fill="EFD3D2"/>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Tine Kromann Kapper</w:t>
            </w:r>
          </w:p>
        </w:tc>
        <w:tc>
          <w:tcPr>
            <w:tcW w:w="1215" w:type="pct"/>
            <w:tcBorders>
              <w:left w:val="single" w:sz="8" w:space="0" w:color="D9D9D9"/>
              <w:right w:val="single" w:sz="8" w:space="0" w:color="D9D9D9"/>
            </w:tcBorders>
            <w:shd w:val="clear" w:color="auto" w:fill="EFD3D2"/>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Erhvervsstyrelsen</w:t>
            </w:r>
          </w:p>
        </w:tc>
        <w:tc>
          <w:tcPr>
            <w:tcW w:w="1518" w:type="pct"/>
            <w:tcBorders>
              <w:left w:val="single" w:sz="8" w:space="0" w:color="D9D9D9"/>
            </w:tcBorders>
            <w:shd w:val="clear" w:color="auto" w:fill="EFD3D2"/>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TinKap@erst.dk</w:t>
            </w:r>
          </w:p>
        </w:tc>
      </w:tr>
      <w:tr w:rsidR="00DE133E" w:rsidRPr="0054297B">
        <w:tc>
          <w:tcPr>
            <w:tcW w:w="1235" w:type="pct"/>
            <w:tcBorders>
              <w:right w:val="single" w:sz="8" w:space="0" w:color="D9D9D9"/>
            </w:tcBorders>
          </w:tcPr>
          <w:p w:rsidR="00DE133E" w:rsidRPr="0039026B" w:rsidRDefault="00DE133E" w:rsidP="0039026B">
            <w:pPr>
              <w:pStyle w:val="MPBrdtekst"/>
              <w:spacing w:after="0" w:line="240" w:lineRule="exact"/>
              <w:rPr>
                <w:rFonts w:ascii="Calibri" w:hAnsi="Calibri" w:cs="Calibri"/>
                <w:b/>
                <w:bCs/>
                <w:i/>
                <w:iCs/>
                <w:sz w:val="18"/>
                <w:szCs w:val="18"/>
              </w:rPr>
            </w:pPr>
            <w:r w:rsidRPr="0039026B">
              <w:rPr>
                <w:rFonts w:ascii="Calibri" w:hAnsi="Calibri" w:cs="Calibri"/>
                <w:b/>
                <w:bCs/>
                <w:sz w:val="18"/>
                <w:szCs w:val="18"/>
              </w:rPr>
              <w:t>Projektdeltager</w:t>
            </w:r>
          </w:p>
        </w:tc>
        <w:tc>
          <w:tcPr>
            <w:tcW w:w="1032" w:type="pct"/>
            <w:tcBorders>
              <w:left w:val="single" w:sz="8" w:space="0" w:color="D9D9D9"/>
              <w:right w:val="nil"/>
            </w:tcBorders>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Grethe Kongstad</w:t>
            </w:r>
          </w:p>
        </w:tc>
        <w:tc>
          <w:tcPr>
            <w:tcW w:w="1215" w:type="pct"/>
            <w:tcBorders>
              <w:left w:val="single" w:sz="8" w:space="0" w:color="D9D9D9"/>
              <w:right w:val="single" w:sz="8" w:space="0" w:color="D9D9D9"/>
            </w:tcBorders>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 xml:space="preserve">CPR </w:t>
            </w:r>
          </w:p>
        </w:tc>
        <w:tc>
          <w:tcPr>
            <w:tcW w:w="1518" w:type="pct"/>
            <w:tcBorders>
              <w:left w:val="single" w:sz="8" w:space="0" w:color="D9D9D9"/>
            </w:tcBorders>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gk@cpr.dk</w:t>
            </w:r>
          </w:p>
        </w:tc>
      </w:tr>
      <w:tr w:rsidR="00DE133E" w:rsidRPr="008A3A9A">
        <w:tc>
          <w:tcPr>
            <w:tcW w:w="1235" w:type="pct"/>
            <w:tcBorders>
              <w:right w:val="single" w:sz="8" w:space="0" w:color="D9D9D9"/>
            </w:tcBorders>
            <w:shd w:val="clear" w:color="auto" w:fill="EFD3D2"/>
          </w:tcPr>
          <w:p w:rsidR="00DE133E" w:rsidRPr="0039026B" w:rsidRDefault="00DE133E" w:rsidP="0039026B">
            <w:pPr>
              <w:pStyle w:val="MPBrdtekst"/>
              <w:spacing w:after="0" w:line="240" w:lineRule="exact"/>
              <w:rPr>
                <w:rFonts w:ascii="Calibri" w:hAnsi="Calibri" w:cs="Calibri"/>
                <w:b/>
                <w:bCs/>
                <w:sz w:val="18"/>
                <w:szCs w:val="18"/>
              </w:rPr>
            </w:pPr>
            <w:r w:rsidRPr="0039026B">
              <w:rPr>
                <w:rFonts w:ascii="Calibri" w:hAnsi="Calibri" w:cs="Calibri"/>
                <w:b/>
                <w:bCs/>
                <w:sz w:val="18"/>
                <w:szCs w:val="18"/>
              </w:rPr>
              <w:t>Projektdeltager</w:t>
            </w:r>
          </w:p>
        </w:tc>
        <w:tc>
          <w:tcPr>
            <w:tcW w:w="1032" w:type="pct"/>
            <w:tcBorders>
              <w:left w:val="single" w:sz="8" w:space="0" w:color="D9D9D9"/>
              <w:right w:val="nil"/>
            </w:tcBorders>
            <w:shd w:val="clear" w:color="auto" w:fill="EFD3D2"/>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Jan Wæber</w:t>
            </w:r>
          </w:p>
        </w:tc>
        <w:tc>
          <w:tcPr>
            <w:tcW w:w="1215" w:type="pct"/>
            <w:tcBorders>
              <w:left w:val="single" w:sz="8" w:space="0" w:color="D9D9D9"/>
              <w:right w:val="single" w:sz="8" w:space="0" w:color="D9D9D9"/>
            </w:tcBorders>
            <w:shd w:val="clear" w:color="auto" w:fill="EFD3D2"/>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 xml:space="preserve"> SKAT</w:t>
            </w:r>
          </w:p>
        </w:tc>
        <w:tc>
          <w:tcPr>
            <w:tcW w:w="1518" w:type="pct"/>
            <w:tcBorders>
              <w:left w:val="single" w:sz="8" w:space="0" w:color="D9D9D9"/>
            </w:tcBorders>
            <w:shd w:val="clear" w:color="auto" w:fill="EFD3D2"/>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Jan. Waeber@skat.dk</w:t>
            </w:r>
          </w:p>
        </w:tc>
      </w:tr>
    </w:tbl>
    <w:p w:rsidR="00DE133E" w:rsidRPr="00B60DFA" w:rsidRDefault="00DE133E" w:rsidP="00FD2489">
      <w:pPr>
        <w:pStyle w:val="Overskrift2"/>
        <w:numPr>
          <w:ilvl w:val="1"/>
          <w:numId w:val="10"/>
        </w:numPr>
        <w:rPr>
          <w:rFonts w:cs="Times New Roman"/>
        </w:rPr>
      </w:pPr>
      <w:r>
        <w:t>Øvrige roller og bemanding</w:t>
      </w:r>
    </w:p>
    <w:p w:rsidR="00DE133E" w:rsidRPr="00292AC4" w:rsidRDefault="00DE133E" w:rsidP="009C42A4">
      <w:pPr>
        <w:rPr>
          <w:rFonts w:ascii="Garamond" w:hAnsi="Garamond" w:cs="Garamond"/>
          <w:sz w:val="24"/>
          <w:szCs w:val="24"/>
        </w:rPr>
      </w:pPr>
      <w:r w:rsidRPr="00292AC4">
        <w:rPr>
          <w:rFonts w:ascii="Garamond" w:hAnsi="Garamond" w:cs="Garamond"/>
          <w:sz w:val="24"/>
          <w:szCs w:val="24"/>
        </w:rPr>
        <w:t>Der henvises til ”</w:t>
      </w:r>
      <w:r>
        <w:rPr>
          <w:rFonts w:ascii="Garamond" w:hAnsi="Garamond" w:cs="Garamond"/>
          <w:sz w:val="24"/>
          <w:szCs w:val="24"/>
        </w:rPr>
        <w:t>Adresseprogrammet</w:t>
      </w:r>
      <w:r w:rsidRPr="00292AC4">
        <w:rPr>
          <w:rFonts w:ascii="Garamond" w:hAnsi="Garamond" w:cs="Garamond"/>
          <w:sz w:val="24"/>
          <w:szCs w:val="24"/>
        </w:rPr>
        <w:t>”.</w:t>
      </w:r>
    </w:p>
    <w:p w:rsidR="00DE133E" w:rsidRDefault="00DE133E" w:rsidP="00FD2489">
      <w:pPr>
        <w:pStyle w:val="Overskrift2"/>
        <w:numPr>
          <w:ilvl w:val="1"/>
          <w:numId w:val="10"/>
        </w:numPr>
      </w:pPr>
      <w:r>
        <w:t>Driftsansvarlige</w:t>
      </w:r>
    </w:p>
    <w:p w:rsidR="00DE133E" w:rsidRDefault="00DE133E" w:rsidP="00D85691">
      <w:pPr>
        <w:rPr>
          <w:rFonts w:ascii="Garamond" w:hAnsi="Garamond" w:cs="Garamond"/>
          <w:sz w:val="24"/>
          <w:szCs w:val="24"/>
        </w:rPr>
      </w:pPr>
      <w:r w:rsidRPr="00D85691">
        <w:rPr>
          <w:rFonts w:ascii="Garamond" w:hAnsi="Garamond" w:cs="Garamond"/>
          <w:sz w:val="24"/>
          <w:szCs w:val="24"/>
        </w:rPr>
        <w:t>Ikke relevant.</w:t>
      </w:r>
    </w:p>
    <w:p w:rsidR="0091101C" w:rsidRPr="00D85691" w:rsidRDefault="0091101C" w:rsidP="00D85691">
      <w:pPr>
        <w:rPr>
          <w:rFonts w:ascii="Garamond" w:hAnsi="Garamond" w:cs="Garamond"/>
          <w:sz w:val="24"/>
          <w:szCs w:val="24"/>
        </w:rPr>
      </w:pPr>
    </w:p>
    <w:p w:rsidR="00DE133E" w:rsidRDefault="00DE133E" w:rsidP="00FD2489">
      <w:pPr>
        <w:pStyle w:val="Overskrift1"/>
        <w:numPr>
          <w:ilvl w:val="0"/>
          <w:numId w:val="10"/>
        </w:numPr>
        <w:rPr>
          <w:rFonts w:cs="Times New Roman"/>
          <w:i/>
          <w:iCs/>
        </w:rPr>
      </w:pPr>
      <w:bookmarkStart w:id="17" w:name="_Toc382230510"/>
      <w:r>
        <w:t>Tilrettelæggelse og tidsplan</w:t>
      </w:r>
      <w:bookmarkEnd w:id="17"/>
    </w:p>
    <w:p w:rsidR="00DE133E" w:rsidRPr="00F66FA8" w:rsidRDefault="00DE133E" w:rsidP="00FD2489">
      <w:pPr>
        <w:pStyle w:val="Overskrift2"/>
        <w:numPr>
          <w:ilvl w:val="1"/>
          <w:numId w:val="10"/>
        </w:numPr>
        <w:rPr>
          <w:rFonts w:cs="Times New Roman"/>
        </w:rPr>
      </w:pPr>
      <w:r>
        <w:t>Strategier for projektets tilrettelæggelse</w:t>
      </w:r>
    </w:p>
    <w:p w:rsidR="00DE133E" w:rsidRDefault="00DE133E" w:rsidP="00B031DD">
      <w:pPr>
        <w:rPr>
          <w:rFonts w:ascii="Garamond" w:hAnsi="Garamond" w:cs="Garamond"/>
          <w:sz w:val="24"/>
          <w:szCs w:val="24"/>
        </w:rPr>
      </w:pPr>
      <w:r>
        <w:rPr>
          <w:rFonts w:ascii="Garamond" w:hAnsi="Garamond" w:cs="Garamond"/>
          <w:sz w:val="24"/>
          <w:szCs w:val="24"/>
        </w:rPr>
        <w:t xml:space="preserve">Strategien er at følge processen i lovprocesguiden på </w:t>
      </w:r>
      <w:hyperlink r:id="rId16" w:history="1">
        <w:r w:rsidRPr="00300982">
          <w:rPr>
            <w:rStyle w:val="Hyperlink"/>
            <w:rFonts w:ascii="Garamond" w:hAnsi="Garamond" w:cs="Garamond"/>
            <w:sz w:val="24"/>
            <w:szCs w:val="24"/>
          </w:rPr>
          <w:t>www.lovprocesguide.dk</w:t>
        </w:r>
      </w:hyperlink>
    </w:p>
    <w:p w:rsidR="00DE133E" w:rsidRDefault="00DE133E" w:rsidP="00B031DD">
      <w:pPr>
        <w:rPr>
          <w:rFonts w:ascii="Garamond" w:hAnsi="Garamond" w:cs="Garamond"/>
          <w:sz w:val="24"/>
          <w:szCs w:val="24"/>
        </w:rPr>
      </w:pPr>
      <w:r>
        <w:rPr>
          <w:rFonts w:ascii="Garamond" w:hAnsi="Garamond" w:cs="Garamond"/>
          <w:sz w:val="24"/>
          <w:szCs w:val="24"/>
        </w:rPr>
        <w:t>og at følge programmet, således at ændringer i relation til indhold og tid kan indarbejdes i tilrettelæggelsen af lovgivningsprojektet.</w:t>
      </w:r>
    </w:p>
    <w:p w:rsidR="00DE133E" w:rsidRDefault="00DE133E" w:rsidP="00FD2489">
      <w:pPr>
        <w:pStyle w:val="Overskrift2"/>
        <w:numPr>
          <w:ilvl w:val="1"/>
          <w:numId w:val="10"/>
        </w:numPr>
      </w:pPr>
      <w:r>
        <w:t>Tidsplan</w:t>
      </w:r>
    </w:p>
    <w:p w:rsidR="0091101C" w:rsidRDefault="00DE133E" w:rsidP="009431CD">
      <w:pPr>
        <w:rPr>
          <w:rFonts w:ascii="Garamond" w:hAnsi="Garamond" w:cs="Garamond"/>
          <w:sz w:val="24"/>
          <w:szCs w:val="24"/>
        </w:rPr>
      </w:pPr>
      <w:r w:rsidRPr="00791CAE">
        <w:rPr>
          <w:rFonts w:ascii="Garamond" w:hAnsi="Garamond" w:cs="Garamond"/>
          <w:sz w:val="24"/>
          <w:szCs w:val="24"/>
        </w:rPr>
        <w:t xml:space="preserve">Tidsplanen </w:t>
      </w:r>
      <w:r>
        <w:rPr>
          <w:rFonts w:ascii="Garamond" w:hAnsi="Garamond" w:cs="Garamond"/>
          <w:sz w:val="24"/>
          <w:szCs w:val="24"/>
        </w:rPr>
        <w:t xml:space="preserve">for lovprojektet </w:t>
      </w:r>
      <w:r w:rsidRPr="00791CAE">
        <w:rPr>
          <w:rFonts w:ascii="Garamond" w:hAnsi="Garamond" w:cs="Garamond"/>
          <w:sz w:val="24"/>
          <w:szCs w:val="24"/>
        </w:rPr>
        <w:t>følger praksis for lovforslags gennemførelse</w:t>
      </w:r>
      <w:r>
        <w:rPr>
          <w:rFonts w:ascii="Garamond" w:hAnsi="Garamond" w:cs="Garamond"/>
          <w:sz w:val="24"/>
          <w:szCs w:val="24"/>
        </w:rPr>
        <w:t>. Det forventes, at lovforslag fremsættes januar II. Tidsplanen vil kunne ændres/udskydes, hvis der i andre pr</w:t>
      </w:r>
      <w:r>
        <w:rPr>
          <w:rFonts w:ascii="Garamond" w:hAnsi="Garamond" w:cs="Garamond"/>
          <w:sz w:val="24"/>
          <w:szCs w:val="24"/>
        </w:rPr>
        <w:t>o</w:t>
      </w:r>
      <w:r>
        <w:rPr>
          <w:rFonts w:ascii="Garamond" w:hAnsi="Garamond" w:cs="Garamond"/>
          <w:sz w:val="24"/>
          <w:szCs w:val="24"/>
        </w:rPr>
        <w:t>jekter med gensidig afhængighed sker ændring af tidsplan. Tidsplanen fastsættes i øvrigt som en del af projektet.</w:t>
      </w:r>
    </w:p>
    <w:p w:rsidR="00DE133E" w:rsidRPr="00791CAE" w:rsidRDefault="0091101C" w:rsidP="009431CD">
      <w:pPr>
        <w:rPr>
          <w:rFonts w:ascii="Garamond" w:hAnsi="Garamond" w:cs="Garamond"/>
          <w:sz w:val="24"/>
          <w:szCs w:val="24"/>
        </w:rPr>
      </w:pPr>
      <w:r>
        <w:rPr>
          <w:rFonts w:ascii="Garamond" w:hAnsi="Garamond" w:cs="Garamond"/>
          <w:sz w:val="24"/>
          <w:szCs w:val="24"/>
        </w:rPr>
        <w:br w:type="page"/>
      </w:r>
    </w:p>
    <w:tbl>
      <w:tblPr>
        <w:tblW w:w="4939" w:type="pct"/>
        <w:tblInd w:w="108"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448"/>
        <w:gridCol w:w="2683"/>
        <w:gridCol w:w="1875"/>
        <w:gridCol w:w="1875"/>
        <w:gridCol w:w="1874"/>
      </w:tblGrid>
      <w:tr w:rsidR="00DE133E" w:rsidRPr="00003652">
        <w:trPr>
          <w:trHeight w:hRule="exact" w:val="243"/>
        </w:trPr>
        <w:tc>
          <w:tcPr>
            <w:tcW w:w="256" w:type="pct"/>
            <w:tcBorders>
              <w:right w:val="nil"/>
            </w:tcBorders>
            <w:shd w:val="clear" w:color="auto" w:fill="C0504D"/>
            <w:vAlign w:val="center"/>
          </w:tcPr>
          <w:p w:rsidR="00DE133E" w:rsidRPr="00003652" w:rsidRDefault="00DE133E" w:rsidP="000053E7">
            <w:pPr>
              <w:rPr>
                <w:rFonts w:ascii="Calibri" w:hAnsi="Calibri" w:cs="Calibri"/>
                <w:b/>
                <w:bCs/>
                <w:color w:val="FFFFFF"/>
              </w:rPr>
            </w:pPr>
            <w:r w:rsidRPr="00003652">
              <w:rPr>
                <w:rFonts w:ascii="Calibri" w:hAnsi="Calibri" w:cs="Calibri"/>
                <w:b/>
                <w:bCs/>
                <w:color w:val="FFFFFF"/>
              </w:rPr>
              <w:t>Nr.</w:t>
            </w:r>
          </w:p>
        </w:tc>
        <w:tc>
          <w:tcPr>
            <w:tcW w:w="1532" w:type="pct"/>
            <w:tcBorders>
              <w:left w:val="nil"/>
            </w:tcBorders>
            <w:shd w:val="clear" w:color="auto" w:fill="C0504D"/>
            <w:vAlign w:val="center"/>
          </w:tcPr>
          <w:p w:rsidR="00DE133E" w:rsidRPr="00003652" w:rsidRDefault="00DE133E" w:rsidP="000053E7">
            <w:pPr>
              <w:rPr>
                <w:rFonts w:ascii="Calibri" w:hAnsi="Calibri" w:cs="Calibri"/>
                <w:b/>
                <w:bCs/>
                <w:color w:val="FFFFFF"/>
              </w:rPr>
            </w:pPr>
            <w:r>
              <w:rPr>
                <w:rFonts w:ascii="Calibri" w:hAnsi="Calibri" w:cs="Calibri"/>
                <w:b/>
                <w:bCs/>
                <w:color w:val="FFFFFF"/>
              </w:rPr>
              <w:t>Fase</w:t>
            </w:r>
          </w:p>
        </w:tc>
        <w:tc>
          <w:tcPr>
            <w:tcW w:w="1071" w:type="pct"/>
            <w:tcBorders>
              <w:left w:val="nil"/>
            </w:tcBorders>
            <w:shd w:val="clear" w:color="auto" w:fill="C0504D"/>
          </w:tcPr>
          <w:p w:rsidR="00DE133E" w:rsidRPr="00003652" w:rsidRDefault="00DE133E" w:rsidP="000053E7">
            <w:pPr>
              <w:rPr>
                <w:rFonts w:ascii="Calibri" w:hAnsi="Calibri" w:cs="Calibri"/>
                <w:b/>
                <w:bCs/>
                <w:color w:val="FFFFFF"/>
              </w:rPr>
            </w:pPr>
            <w:r>
              <w:rPr>
                <w:rFonts w:ascii="Calibri" w:hAnsi="Calibri" w:cs="Calibri"/>
                <w:b/>
                <w:bCs/>
                <w:color w:val="FFFFFF"/>
              </w:rPr>
              <w:t>Statdato</w:t>
            </w:r>
          </w:p>
        </w:tc>
        <w:tc>
          <w:tcPr>
            <w:tcW w:w="1071" w:type="pct"/>
            <w:tcBorders>
              <w:left w:val="nil"/>
              <w:right w:val="nil"/>
            </w:tcBorders>
            <w:shd w:val="clear" w:color="auto" w:fill="C0504D"/>
          </w:tcPr>
          <w:p w:rsidR="00DE133E" w:rsidRPr="00003652" w:rsidRDefault="00DE133E" w:rsidP="000053E7">
            <w:pPr>
              <w:rPr>
                <w:rFonts w:ascii="Calibri" w:hAnsi="Calibri" w:cs="Calibri"/>
                <w:b/>
                <w:bCs/>
                <w:color w:val="FFFFFF"/>
              </w:rPr>
            </w:pPr>
            <w:r>
              <w:rPr>
                <w:rFonts w:ascii="Calibri" w:hAnsi="Calibri" w:cs="Calibri"/>
                <w:b/>
                <w:bCs/>
                <w:color w:val="FFFFFF"/>
              </w:rPr>
              <w:t>Slutdato</w:t>
            </w:r>
          </w:p>
        </w:tc>
        <w:tc>
          <w:tcPr>
            <w:tcW w:w="1070" w:type="pct"/>
            <w:tcBorders>
              <w:left w:val="nil"/>
            </w:tcBorders>
            <w:shd w:val="clear" w:color="auto" w:fill="C0504D"/>
            <w:vAlign w:val="center"/>
          </w:tcPr>
          <w:p w:rsidR="00DE133E" w:rsidRPr="00003652" w:rsidRDefault="00DE133E" w:rsidP="000053E7">
            <w:pPr>
              <w:rPr>
                <w:rFonts w:ascii="Calibri" w:hAnsi="Calibri" w:cs="Calibri"/>
                <w:b/>
                <w:bCs/>
                <w:color w:val="FFFFFF"/>
              </w:rPr>
            </w:pPr>
            <w:r>
              <w:rPr>
                <w:rFonts w:ascii="Calibri" w:hAnsi="Calibri" w:cs="Calibri"/>
                <w:b/>
                <w:bCs/>
                <w:color w:val="FFFFFF"/>
              </w:rPr>
              <w:t>Varighed i mdr.</w:t>
            </w:r>
          </w:p>
        </w:tc>
      </w:tr>
      <w:tr w:rsidR="004D3484" w:rsidRPr="00003652">
        <w:tc>
          <w:tcPr>
            <w:tcW w:w="256" w:type="pct"/>
            <w:tcBorders>
              <w:right w:val="single" w:sz="8" w:space="0" w:color="D9D9D9"/>
            </w:tcBorders>
            <w:shd w:val="clear" w:color="auto" w:fill="EFD3D2"/>
          </w:tcPr>
          <w:p w:rsidR="004D3484" w:rsidRPr="004D3484" w:rsidRDefault="004D3484" w:rsidP="000053E7">
            <w:pPr>
              <w:pStyle w:val="Tabletext"/>
            </w:pPr>
            <w:r w:rsidRPr="004D3484">
              <w:t>1a</w:t>
            </w:r>
          </w:p>
        </w:tc>
        <w:tc>
          <w:tcPr>
            <w:tcW w:w="1532" w:type="pct"/>
            <w:tcBorders>
              <w:left w:val="single" w:sz="8" w:space="0" w:color="D9D9D9"/>
              <w:right w:val="single" w:sz="8" w:space="0" w:color="D9D9D9"/>
            </w:tcBorders>
            <w:shd w:val="clear" w:color="auto" w:fill="EFD3D2"/>
          </w:tcPr>
          <w:p w:rsidR="004D3484" w:rsidRPr="00123089" w:rsidRDefault="004D3484" w:rsidP="00492BF8">
            <w:pPr>
              <w:pStyle w:val="Tabletext"/>
              <w:widowControl w:val="0"/>
              <w:autoSpaceDE w:val="0"/>
              <w:autoSpaceDN w:val="0"/>
              <w:adjustRightInd w:val="0"/>
            </w:pPr>
            <w:r w:rsidRPr="004D3484">
              <w:t>Kortlægning lovgivning</w:t>
            </w:r>
          </w:p>
        </w:tc>
        <w:tc>
          <w:tcPr>
            <w:tcW w:w="1071" w:type="pct"/>
            <w:tcBorders>
              <w:left w:val="single" w:sz="8" w:space="0" w:color="D9D9D9"/>
              <w:right w:val="single" w:sz="8" w:space="0" w:color="D9D9D9"/>
            </w:tcBorders>
            <w:shd w:val="clear" w:color="auto" w:fill="EFD3D2"/>
          </w:tcPr>
          <w:p w:rsidR="004D3484" w:rsidRPr="00123089" w:rsidRDefault="004D3484" w:rsidP="00940FCB">
            <w:pPr>
              <w:pStyle w:val="Tabletext"/>
              <w:widowControl w:val="0"/>
              <w:autoSpaceDE w:val="0"/>
              <w:autoSpaceDN w:val="0"/>
              <w:adjustRightInd w:val="0"/>
            </w:pPr>
            <w:r w:rsidRPr="004D3484">
              <w:t>Marts 2014</w:t>
            </w:r>
          </w:p>
        </w:tc>
        <w:tc>
          <w:tcPr>
            <w:tcW w:w="1071" w:type="pct"/>
            <w:tcBorders>
              <w:left w:val="single" w:sz="8" w:space="0" w:color="D9D9D9"/>
              <w:right w:val="single" w:sz="8" w:space="0" w:color="D9D9D9"/>
            </w:tcBorders>
            <w:shd w:val="clear" w:color="auto" w:fill="EFD3D2"/>
          </w:tcPr>
          <w:p w:rsidR="004D3484" w:rsidRPr="00123089" w:rsidRDefault="004D3484" w:rsidP="004B7543">
            <w:pPr>
              <w:pStyle w:val="Tabletext"/>
              <w:widowControl w:val="0"/>
              <w:autoSpaceDE w:val="0"/>
              <w:autoSpaceDN w:val="0"/>
              <w:adjustRightInd w:val="0"/>
            </w:pPr>
            <w:r w:rsidRPr="004D3484">
              <w:t>1. april 2014</w:t>
            </w:r>
          </w:p>
        </w:tc>
        <w:tc>
          <w:tcPr>
            <w:tcW w:w="1070" w:type="pct"/>
            <w:tcBorders>
              <w:left w:val="single" w:sz="8" w:space="0" w:color="D9D9D9"/>
            </w:tcBorders>
            <w:shd w:val="clear" w:color="auto" w:fill="EFD3D2"/>
          </w:tcPr>
          <w:p w:rsidR="004D3484" w:rsidRPr="004D3484" w:rsidRDefault="004D3484" w:rsidP="000053E7">
            <w:pPr>
              <w:pStyle w:val="Tabletext"/>
              <w:rPr>
                <w:rFonts w:cs="Times New Roman"/>
              </w:rPr>
            </w:pPr>
          </w:p>
        </w:tc>
      </w:tr>
      <w:tr w:rsidR="004D3484" w:rsidRPr="00003652">
        <w:tc>
          <w:tcPr>
            <w:tcW w:w="256" w:type="pct"/>
            <w:tcBorders>
              <w:right w:val="single" w:sz="8" w:space="0" w:color="D9D9D9"/>
            </w:tcBorders>
            <w:shd w:val="clear" w:color="auto" w:fill="EFD3D2"/>
          </w:tcPr>
          <w:p w:rsidR="004D3484" w:rsidRPr="004D3484" w:rsidRDefault="004D3484" w:rsidP="000053E7">
            <w:pPr>
              <w:pStyle w:val="Tabletext"/>
            </w:pPr>
            <w:r w:rsidRPr="004D3484">
              <w:t>1b</w:t>
            </w:r>
          </w:p>
        </w:tc>
        <w:tc>
          <w:tcPr>
            <w:tcW w:w="1532" w:type="pct"/>
            <w:tcBorders>
              <w:left w:val="single" w:sz="8" w:space="0" w:color="D9D9D9"/>
              <w:right w:val="single" w:sz="8" w:space="0" w:color="D9D9D9"/>
            </w:tcBorders>
            <w:shd w:val="clear" w:color="auto" w:fill="EFD3D2"/>
          </w:tcPr>
          <w:p w:rsidR="004D3484" w:rsidRPr="00123089" w:rsidRDefault="004D3484" w:rsidP="00492BF8">
            <w:pPr>
              <w:pStyle w:val="Tabletext"/>
              <w:widowControl w:val="0"/>
              <w:autoSpaceDE w:val="0"/>
              <w:autoSpaceDN w:val="0"/>
              <w:adjustRightInd w:val="0"/>
            </w:pPr>
            <w:r w:rsidRPr="004D3484">
              <w:t>Kortlægning bekendtgørelser mv</w:t>
            </w:r>
          </w:p>
        </w:tc>
        <w:tc>
          <w:tcPr>
            <w:tcW w:w="1071" w:type="pct"/>
            <w:tcBorders>
              <w:left w:val="single" w:sz="8" w:space="0" w:color="D9D9D9"/>
              <w:right w:val="single" w:sz="8" w:space="0" w:color="D9D9D9"/>
            </w:tcBorders>
            <w:shd w:val="clear" w:color="auto" w:fill="EFD3D2"/>
          </w:tcPr>
          <w:p w:rsidR="004D3484" w:rsidRPr="00123089" w:rsidRDefault="004D3484" w:rsidP="00940FCB">
            <w:pPr>
              <w:pStyle w:val="Tabletext"/>
              <w:widowControl w:val="0"/>
              <w:autoSpaceDE w:val="0"/>
              <w:autoSpaceDN w:val="0"/>
              <w:adjustRightInd w:val="0"/>
            </w:pPr>
            <w:r w:rsidRPr="004D3484">
              <w:t>Marts 2014</w:t>
            </w:r>
          </w:p>
        </w:tc>
        <w:tc>
          <w:tcPr>
            <w:tcW w:w="1071" w:type="pct"/>
            <w:tcBorders>
              <w:left w:val="single" w:sz="8" w:space="0" w:color="D9D9D9"/>
              <w:right w:val="single" w:sz="8" w:space="0" w:color="D9D9D9"/>
            </w:tcBorders>
            <w:shd w:val="clear" w:color="auto" w:fill="EFD3D2"/>
          </w:tcPr>
          <w:p w:rsidR="004D3484" w:rsidRPr="00123089" w:rsidRDefault="004D3484" w:rsidP="004B7543">
            <w:pPr>
              <w:pStyle w:val="Tabletext"/>
              <w:widowControl w:val="0"/>
              <w:autoSpaceDE w:val="0"/>
              <w:autoSpaceDN w:val="0"/>
              <w:adjustRightInd w:val="0"/>
            </w:pPr>
            <w:r w:rsidRPr="004D3484">
              <w:t>1. juni 2014</w:t>
            </w:r>
          </w:p>
        </w:tc>
        <w:tc>
          <w:tcPr>
            <w:tcW w:w="1070" w:type="pct"/>
            <w:tcBorders>
              <w:left w:val="single" w:sz="8" w:space="0" w:color="D9D9D9"/>
            </w:tcBorders>
            <w:shd w:val="clear" w:color="auto" w:fill="EFD3D2"/>
          </w:tcPr>
          <w:p w:rsidR="004D3484" w:rsidRPr="004D3484" w:rsidRDefault="004D3484" w:rsidP="000053E7">
            <w:pPr>
              <w:pStyle w:val="Tabletext"/>
              <w:rPr>
                <w:rFonts w:cs="Times New Roman"/>
              </w:rPr>
            </w:pPr>
          </w:p>
        </w:tc>
      </w:tr>
      <w:tr w:rsidR="00DE133E" w:rsidRPr="00003652">
        <w:tc>
          <w:tcPr>
            <w:tcW w:w="256" w:type="pct"/>
            <w:tcBorders>
              <w:right w:val="single" w:sz="8" w:space="0" w:color="D9D9D9"/>
            </w:tcBorders>
            <w:shd w:val="clear" w:color="auto" w:fill="EFD3D2"/>
          </w:tcPr>
          <w:p w:rsidR="00DE133E" w:rsidRPr="004D3484" w:rsidRDefault="004D3484" w:rsidP="000053E7">
            <w:pPr>
              <w:pStyle w:val="Tabletext"/>
            </w:pPr>
            <w:r w:rsidRPr="004D3484">
              <w:t>2a</w:t>
            </w:r>
          </w:p>
        </w:tc>
        <w:tc>
          <w:tcPr>
            <w:tcW w:w="1532" w:type="pct"/>
            <w:tcBorders>
              <w:left w:val="single" w:sz="8" w:space="0" w:color="D9D9D9"/>
              <w:right w:val="single" w:sz="8" w:space="0" w:color="D9D9D9"/>
            </w:tcBorders>
            <w:shd w:val="clear" w:color="auto" w:fill="EFD3D2"/>
          </w:tcPr>
          <w:p w:rsidR="00DE133E" w:rsidRPr="00123089" w:rsidRDefault="00DE133E" w:rsidP="00492BF8">
            <w:pPr>
              <w:pStyle w:val="Tabletext"/>
              <w:widowControl w:val="0"/>
              <w:autoSpaceDE w:val="0"/>
              <w:autoSpaceDN w:val="0"/>
              <w:adjustRightInd w:val="0"/>
            </w:pPr>
            <w:r w:rsidRPr="004D3484">
              <w:t>Bidrag til Lovprogram</w:t>
            </w:r>
          </w:p>
        </w:tc>
        <w:tc>
          <w:tcPr>
            <w:tcW w:w="1071" w:type="pct"/>
            <w:tcBorders>
              <w:left w:val="single" w:sz="8" w:space="0" w:color="D9D9D9"/>
              <w:right w:val="single" w:sz="8" w:space="0" w:color="D9D9D9"/>
            </w:tcBorders>
            <w:shd w:val="clear" w:color="auto" w:fill="EFD3D2"/>
          </w:tcPr>
          <w:p w:rsidR="00DE133E" w:rsidRPr="00123089" w:rsidRDefault="00DE133E" w:rsidP="00940FCB">
            <w:pPr>
              <w:pStyle w:val="Tabletext"/>
              <w:widowControl w:val="0"/>
              <w:autoSpaceDE w:val="0"/>
              <w:autoSpaceDN w:val="0"/>
              <w:adjustRightInd w:val="0"/>
            </w:pPr>
            <w:r w:rsidRPr="004D3484">
              <w:t>Marts 2014</w:t>
            </w:r>
          </w:p>
        </w:tc>
        <w:tc>
          <w:tcPr>
            <w:tcW w:w="1071" w:type="pct"/>
            <w:tcBorders>
              <w:left w:val="single" w:sz="8" w:space="0" w:color="D9D9D9"/>
              <w:right w:val="single" w:sz="8" w:space="0" w:color="D9D9D9"/>
            </w:tcBorders>
            <w:shd w:val="clear" w:color="auto" w:fill="EFD3D2"/>
          </w:tcPr>
          <w:p w:rsidR="00DE133E" w:rsidRPr="00123089" w:rsidRDefault="00DE133E" w:rsidP="004B7543">
            <w:pPr>
              <w:pStyle w:val="Tabletext"/>
              <w:widowControl w:val="0"/>
              <w:autoSpaceDE w:val="0"/>
              <w:autoSpaceDN w:val="0"/>
              <w:adjustRightInd w:val="0"/>
            </w:pPr>
            <w:r w:rsidRPr="004D3484">
              <w:t>7. april 2014</w:t>
            </w:r>
          </w:p>
        </w:tc>
        <w:tc>
          <w:tcPr>
            <w:tcW w:w="1070" w:type="pct"/>
            <w:tcBorders>
              <w:left w:val="single" w:sz="8" w:space="0" w:color="D9D9D9"/>
            </w:tcBorders>
            <w:shd w:val="clear" w:color="auto" w:fill="EFD3D2"/>
          </w:tcPr>
          <w:p w:rsidR="00DE133E" w:rsidRPr="004D3484" w:rsidRDefault="00DE133E" w:rsidP="000053E7">
            <w:pPr>
              <w:pStyle w:val="Tabletext"/>
              <w:rPr>
                <w:rFonts w:cs="Times New Roman"/>
              </w:rPr>
            </w:pPr>
          </w:p>
        </w:tc>
      </w:tr>
      <w:tr w:rsidR="00DE133E" w:rsidRPr="00003652">
        <w:tc>
          <w:tcPr>
            <w:tcW w:w="256" w:type="pct"/>
            <w:tcBorders>
              <w:right w:val="single" w:sz="8" w:space="0" w:color="D9D9D9"/>
            </w:tcBorders>
          </w:tcPr>
          <w:p w:rsidR="00DE133E" w:rsidRPr="004D3484" w:rsidRDefault="00DE133E" w:rsidP="000053E7">
            <w:pPr>
              <w:pStyle w:val="MPBrdtekst"/>
              <w:spacing w:after="0"/>
              <w:rPr>
                <w:rFonts w:ascii="Calibri" w:hAnsi="Calibri" w:cs="Calibri"/>
                <w:b/>
                <w:bCs/>
                <w:color w:val="000000"/>
                <w:sz w:val="18"/>
                <w:szCs w:val="18"/>
              </w:rPr>
            </w:pPr>
            <w:r w:rsidRPr="004D3484">
              <w:rPr>
                <w:rFonts w:ascii="Calibri" w:hAnsi="Calibri" w:cs="Calibri"/>
                <w:b/>
                <w:bCs/>
                <w:color w:val="000000"/>
                <w:sz w:val="18"/>
                <w:szCs w:val="18"/>
              </w:rPr>
              <w:t>2</w:t>
            </w:r>
            <w:r w:rsidR="004D3484" w:rsidRPr="004D3484">
              <w:rPr>
                <w:rFonts w:ascii="Calibri" w:hAnsi="Calibri" w:cs="Calibri"/>
                <w:b/>
                <w:bCs/>
                <w:color w:val="000000"/>
                <w:sz w:val="18"/>
                <w:szCs w:val="18"/>
              </w:rPr>
              <w:t>b</w:t>
            </w:r>
          </w:p>
        </w:tc>
        <w:tc>
          <w:tcPr>
            <w:tcW w:w="1532" w:type="pct"/>
            <w:tcBorders>
              <w:left w:val="single" w:sz="8" w:space="0" w:color="D9D9D9"/>
              <w:right w:val="single" w:sz="8" w:space="0" w:color="D9D9D9"/>
            </w:tcBorders>
          </w:tcPr>
          <w:p w:rsidR="00DE133E" w:rsidRPr="004D3484" w:rsidRDefault="00DE133E" w:rsidP="00492BF8">
            <w:pPr>
              <w:pStyle w:val="MPBrdtekst"/>
              <w:spacing w:after="0"/>
              <w:rPr>
                <w:rFonts w:ascii="Calibri" w:hAnsi="Calibri" w:cs="Calibri"/>
                <w:b/>
                <w:bCs/>
                <w:color w:val="000000"/>
                <w:sz w:val="18"/>
                <w:szCs w:val="18"/>
              </w:rPr>
            </w:pPr>
            <w:r w:rsidRPr="004D3484">
              <w:rPr>
                <w:rFonts w:ascii="Calibri" w:hAnsi="Calibri" w:cs="Calibri"/>
                <w:b/>
                <w:bCs/>
                <w:color w:val="000000"/>
                <w:sz w:val="18"/>
                <w:szCs w:val="18"/>
              </w:rPr>
              <w:t>Udarbejdelse af lovforslag</w:t>
            </w:r>
          </w:p>
        </w:tc>
        <w:tc>
          <w:tcPr>
            <w:tcW w:w="1071" w:type="pct"/>
            <w:tcBorders>
              <w:left w:val="single" w:sz="8" w:space="0" w:color="D9D9D9"/>
              <w:right w:val="single" w:sz="8" w:space="0" w:color="D9D9D9"/>
            </w:tcBorders>
          </w:tcPr>
          <w:p w:rsidR="00DE133E" w:rsidRPr="004D3484" w:rsidRDefault="00DE133E" w:rsidP="000053E7">
            <w:pPr>
              <w:pStyle w:val="Tabletext"/>
              <w:rPr>
                <w:rFonts w:cs="Times New Roman"/>
              </w:rPr>
            </w:pPr>
          </w:p>
        </w:tc>
        <w:tc>
          <w:tcPr>
            <w:tcW w:w="1071" w:type="pct"/>
            <w:tcBorders>
              <w:left w:val="single" w:sz="8" w:space="0" w:color="D9D9D9"/>
              <w:right w:val="single" w:sz="8" w:space="0" w:color="D9D9D9"/>
            </w:tcBorders>
          </w:tcPr>
          <w:p w:rsidR="00DE133E" w:rsidRPr="004D3484" w:rsidRDefault="00DE133E" w:rsidP="000053E7">
            <w:pPr>
              <w:pStyle w:val="Tabletext"/>
              <w:rPr>
                <w:rFonts w:cs="Times New Roman"/>
              </w:rPr>
            </w:pPr>
          </w:p>
        </w:tc>
        <w:tc>
          <w:tcPr>
            <w:tcW w:w="1070" w:type="pct"/>
            <w:tcBorders>
              <w:left w:val="single" w:sz="8" w:space="0" w:color="D9D9D9"/>
            </w:tcBorders>
          </w:tcPr>
          <w:p w:rsidR="00DE133E" w:rsidRPr="004D3484" w:rsidRDefault="00DE133E" w:rsidP="000053E7">
            <w:pPr>
              <w:pStyle w:val="Tabletext"/>
              <w:rPr>
                <w:rFonts w:cs="Times New Roman"/>
              </w:rPr>
            </w:pPr>
          </w:p>
        </w:tc>
      </w:tr>
      <w:tr w:rsidR="00DE133E" w:rsidRPr="00003652">
        <w:tc>
          <w:tcPr>
            <w:tcW w:w="256" w:type="pct"/>
            <w:tcBorders>
              <w:right w:val="single" w:sz="8" w:space="0" w:color="D9D9D9"/>
            </w:tcBorders>
            <w:shd w:val="clear" w:color="auto" w:fill="EFD3D2"/>
          </w:tcPr>
          <w:p w:rsidR="00DE133E" w:rsidRPr="004D3484" w:rsidRDefault="004D3484" w:rsidP="000053E7">
            <w:pPr>
              <w:pStyle w:val="MPBrdtekst"/>
              <w:spacing w:after="0"/>
              <w:rPr>
                <w:rFonts w:ascii="Calibri" w:hAnsi="Calibri" w:cs="Calibri"/>
                <w:b/>
                <w:bCs/>
                <w:color w:val="000000"/>
                <w:sz w:val="18"/>
                <w:szCs w:val="18"/>
              </w:rPr>
            </w:pPr>
            <w:r w:rsidRPr="004D3484">
              <w:rPr>
                <w:rFonts w:ascii="Calibri" w:hAnsi="Calibri" w:cs="Calibri"/>
                <w:b/>
                <w:bCs/>
                <w:color w:val="000000"/>
                <w:sz w:val="18"/>
                <w:szCs w:val="18"/>
              </w:rPr>
              <w:t>2c</w:t>
            </w:r>
          </w:p>
        </w:tc>
        <w:tc>
          <w:tcPr>
            <w:tcW w:w="1532" w:type="pct"/>
            <w:tcBorders>
              <w:left w:val="single" w:sz="8" w:space="0" w:color="D9D9D9"/>
              <w:right w:val="single" w:sz="8" w:space="0" w:color="D9D9D9"/>
            </w:tcBorders>
            <w:shd w:val="clear" w:color="auto" w:fill="EFD3D2"/>
          </w:tcPr>
          <w:p w:rsidR="00DE133E" w:rsidRPr="004D3484" w:rsidRDefault="00DE133E" w:rsidP="000053E7">
            <w:pPr>
              <w:pStyle w:val="Tabletext"/>
            </w:pPr>
            <w:r w:rsidRPr="004D3484">
              <w:t>Høringsfase</w:t>
            </w:r>
          </w:p>
        </w:tc>
        <w:tc>
          <w:tcPr>
            <w:tcW w:w="1071" w:type="pct"/>
            <w:tcBorders>
              <w:left w:val="single" w:sz="8" w:space="0" w:color="D9D9D9"/>
              <w:right w:val="single" w:sz="8" w:space="0" w:color="D9D9D9"/>
            </w:tcBorders>
            <w:shd w:val="clear" w:color="auto" w:fill="EFD3D2"/>
          </w:tcPr>
          <w:p w:rsidR="00DE133E" w:rsidRPr="004D3484" w:rsidRDefault="00DE133E" w:rsidP="000053E7">
            <w:pPr>
              <w:pStyle w:val="Tabletext"/>
            </w:pPr>
          </w:p>
        </w:tc>
        <w:tc>
          <w:tcPr>
            <w:tcW w:w="1071" w:type="pct"/>
            <w:tcBorders>
              <w:left w:val="single" w:sz="8" w:space="0" w:color="D9D9D9"/>
              <w:right w:val="single" w:sz="8" w:space="0" w:color="D9D9D9"/>
            </w:tcBorders>
            <w:shd w:val="clear" w:color="auto" w:fill="EFD3D2"/>
          </w:tcPr>
          <w:p w:rsidR="00DE133E" w:rsidRPr="004D3484" w:rsidRDefault="00DE133E" w:rsidP="000053E7">
            <w:pPr>
              <w:pStyle w:val="Tabletext"/>
            </w:pPr>
          </w:p>
        </w:tc>
        <w:tc>
          <w:tcPr>
            <w:tcW w:w="1070" w:type="pct"/>
            <w:tcBorders>
              <w:left w:val="single" w:sz="8" w:space="0" w:color="D9D9D9"/>
            </w:tcBorders>
            <w:shd w:val="clear" w:color="auto" w:fill="EFD3D2"/>
          </w:tcPr>
          <w:p w:rsidR="00DE133E" w:rsidRPr="004D3484" w:rsidRDefault="00DE133E" w:rsidP="000053E7">
            <w:pPr>
              <w:pStyle w:val="Tabletext"/>
            </w:pPr>
          </w:p>
        </w:tc>
      </w:tr>
      <w:tr w:rsidR="00DE133E" w:rsidRPr="00003652">
        <w:tc>
          <w:tcPr>
            <w:tcW w:w="256" w:type="pct"/>
            <w:tcBorders>
              <w:right w:val="single" w:sz="8" w:space="0" w:color="D9D9D9"/>
            </w:tcBorders>
          </w:tcPr>
          <w:p w:rsidR="00DE133E" w:rsidRPr="004D3484" w:rsidRDefault="004D3484" w:rsidP="000053E7">
            <w:pPr>
              <w:pStyle w:val="MPBrdtekst"/>
              <w:spacing w:after="0"/>
              <w:rPr>
                <w:rFonts w:ascii="Calibri" w:hAnsi="Calibri" w:cs="Calibri"/>
                <w:b/>
                <w:bCs/>
                <w:color w:val="000000"/>
                <w:sz w:val="18"/>
                <w:szCs w:val="18"/>
              </w:rPr>
            </w:pPr>
            <w:r w:rsidRPr="004D3484">
              <w:rPr>
                <w:rFonts w:ascii="Calibri" w:hAnsi="Calibri" w:cs="Calibri"/>
                <w:b/>
                <w:bCs/>
                <w:color w:val="000000"/>
                <w:sz w:val="18"/>
                <w:szCs w:val="18"/>
              </w:rPr>
              <w:t>2d</w:t>
            </w:r>
          </w:p>
        </w:tc>
        <w:tc>
          <w:tcPr>
            <w:tcW w:w="1532" w:type="pct"/>
            <w:tcBorders>
              <w:left w:val="single" w:sz="8" w:space="0" w:color="D9D9D9"/>
              <w:right w:val="single" w:sz="8" w:space="0" w:color="D9D9D9"/>
            </w:tcBorders>
          </w:tcPr>
          <w:p w:rsidR="00DE133E" w:rsidRPr="004D3484" w:rsidRDefault="00DE133E" w:rsidP="00492BF8">
            <w:pPr>
              <w:pStyle w:val="Tabletext"/>
            </w:pPr>
            <w:r w:rsidRPr="004D3484">
              <w:t>Lovteknisk gennemgang</w:t>
            </w:r>
          </w:p>
        </w:tc>
        <w:tc>
          <w:tcPr>
            <w:tcW w:w="1071" w:type="pct"/>
            <w:tcBorders>
              <w:left w:val="single" w:sz="8" w:space="0" w:color="D9D9D9"/>
              <w:right w:val="single" w:sz="8" w:space="0" w:color="D9D9D9"/>
            </w:tcBorders>
          </w:tcPr>
          <w:p w:rsidR="00DE133E" w:rsidRPr="004D3484" w:rsidRDefault="00DE133E" w:rsidP="000053E7">
            <w:pPr>
              <w:pStyle w:val="Tabletext"/>
              <w:rPr>
                <w:rFonts w:cs="Times New Roman"/>
              </w:rPr>
            </w:pPr>
          </w:p>
        </w:tc>
        <w:tc>
          <w:tcPr>
            <w:tcW w:w="1071" w:type="pct"/>
            <w:tcBorders>
              <w:left w:val="single" w:sz="8" w:space="0" w:color="D9D9D9"/>
              <w:right w:val="single" w:sz="8" w:space="0" w:color="D9D9D9"/>
            </w:tcBorders>
          </w:tcPr>
          <w:p w:rsidR="00DE133E" w:rsidRPr="004D3484" w:rsidRDefault="00DE133E" w:rsidP="000053E7">
            <w:pPr>
              <w:pStyle w:val="Tabletext"/>
              <w:rPr>
                <w:rFonts w:cs="Times New Roman"/>
              </w:rPr>
            </w:pPr>
          </w:p>
        </w:tc>
        <w:tc>
          <w:tcPr>
            <w:tcW w:w="1070" w:type="pct"/>
            <w:tcBorders>
              <w:left w:val="single" w:sz="8" w:space="0" w:color="D9D9D9"/>
            </w:tcBorders>
          </w:tcPr>
          <w:p w:rsidR="00DE133E" w:rsidRPr="004D3484" w:rsidRDefault="00DE133E" w:rsidP="000053E7">
            <w:pPr>
              <w:pStyle w:val="Tabletext"/>
              <w:rPr>
                <w:rFonts w:cs="Times New Roman"/>
              </w:rPr>
            </w:pPr>
          </w:p>
        </w:tc>
      </w:tr>
      <w:tr w:rsidR="00DE133E" w:rsidRPr="00003652">
        <w:tc>
          <w:tcPr>
            <w:tcW w:w="256" w:type="pct"/>
            <w:tcBorders>
              <w:right w:val="single" w:sz="8" w:space="0" w:color="D9D9D9"/>
            </w:tcBorders>
            <w:shd w:val="clear" w:color="auto" w:fill="EFD3D2"/>
          </w:tcPr>
          <w:p w:rsidR="00DE133E" w:rsidRPr="004D3484" w:rsidRDefault="004D3484" w:rsidP="000053E7">
            <w:pPr>
              <w:pStyle w:val="MPBrdtekst"/>
              <w:spacing w:after="0"/>
              <w:jc w:val="left"/>
              <w:rPr>
                <w:rFonts w:ascii="Calibri" w:hAnsi="Calibri" w:cs="Calibri"/>
                <w:b/>
                <w:bCs/>
                <w:color w:val="000000"/>
                <w:sz w:val="18"/>
                <w:szCs w:val="18"/>
              </w:rPr>
            </w:pPr>
            <w:r w:rsidRPr="004D3484">
              <w:rPr>
                <w:rFonts w:ascii="Calibri" w:hAnsi="Calibri" w:cs="Calibri"/>
                <w:b/>
                <w:bCs/>
                <w:color w:val="000000"/>
                <w:sz w:val="18"/>
                <w:szCs w:val="18"/>
              </w:rPr>
              <w:t>2e</w:t>
            </w:r>
          </w:p>
        </w:tc>
        <w:tc>
          <w:tcPr>
            <w:tcW w:w="1532" w:type="pct"/>
            <w:tcBorders>
              <w:left w:val="single" w:sz="8" w:space="0" w:color="D9D9D9"/>
              <w:right w:val="single" w:sz="8" w:space="0" w:color="D9D9D9"/>
            </w:tcBorders>
            <w:shd w:val="clear" w:color="auto" w:fill="EFD3D2"/>
          </w:tcPr>
          <w:p w:rsidR="00DE133E" w:rsidRPr="004D3484" w:rsidRDefault="00DE133E" w:rsidP="00492BF8">
            <w:pPr>
              <w:pStyle w:val="Tabletext"/>
            </w:pPr>
            <w:r w:rsidRPr="004D3484">
              <w:t>Folketingsbehandling</w:t>
            </w:r>
          </w:p>
        </w:tc>
        <w:tc>
          <w:tcPr>
            <w:tcW w:w="1071" w:type="pct"/>
            <w:tcBorders>
              <w:left w:val="single" w:sz="8" w:space="0" w:color="D9D9D9"/>
              <w:right w:val="single" w:sz="8" w:space="0" w:color="D9D9D9"/>
            </w:tcBorders>
            <w:shd w:val="clear" w:color="auto" w:fill="EFD3D2"/>
          </w:tcPr>
          <w:p w:rsidR="00DE133E" w:rsidRPr="004D3484" w:rsidRDefault="00DE133E" w:rsidP="000053E7">
            <w:pPr>
              <w:pStyle w:val="Tabletext"/>
              <w:rPr>
                <w:rFonts w:cs="Times New Roman"/>
              </w:rPr>
            </w:pPr>
          </w:p>
        </w:tc>
        <w:tc>
          <w:tcPr>
            <w:tcW w:w="1071" w:type="pct"/>
            <w:tcBorders>
              <w:left w:val="single" w:sz="8" w:space="0" w:color="D9D9D9"/>
              <w:right w:val="single" w:sz="8" w:space="0" w:color="D9D9D9"/>
            </w:tcBorders>
            <w:shd w:val="clear" w:color="auto" w:fill="EFD3D2"/>
          </w:tcPr>
          <w:p w:rsidR="00DE133E" w:rsidRPr="004D3484" w:rsidRDefault="00DE133E" w:rsidP="000053E7">
            <w:pPr>
              <w:pStyle w:val="Tabletext"/>
              <w:rPr>
                <w:rFonts w:cs="Times New Roman"/>
              </w:rPr>
            </w:pPr>
          </w:p>
        </w:tc>
        <w:tc>
          <w:tcPr>
            <w:tcW w:w="1070" w:type="pct"/>
            <w:tcBorders>
              <w:left w:val="single" w:sz="8" w:space="0" w:color="D9D9D9"/>
            </w:tcBorders>
            <w:shd w:val="clear" w:color="auto" w:fill="EFD3D2"/>
          </w:tcPr>
          <w:p w:rsidR="00DE133E" w:rsidRPr="004D3484" w:rsidRDefault="00DE133E" w:rsidP="000053E7">
            <w:pPr>
              <w:pStyle w:val="Tabletext"/>
              <w:rPr>
                <w:rFonts w:cs="Times New Roman"/>
              </w:rPr>
            </w:pPr>
          </w:p>
        </w:tc>
      </w:tr>
      <w:tr w:rsidR="00DE133E" w:rsidRPr="00003652">
        <w:tc>
          <w:tcPr>
            <w:tcW w:w="256" w:type="pct"/>
            <w:tcBorders>
              <w:right w:val="single" w:sz="8" w:space="0" w:color="D9D9D9"/>
            </w:tcBorders>
            <w:shd w:val="clear" w:color="auto" w:fill="EFD3D2"/>
          </w:tcPr>
          <w:p w:rsidR="00DE133E" w:rsidRPr="004D3484" w:rsidRDefault="004D3484" w:rsidP="000053E7">
            <w:pPr>
              <w:pStyle w:val="MPBrdtekst"/>
              <w:spacing w:after="0"/>
              <w:jc w:val="left"/>
              <w:rPr>
                <w:rFonts w:ascii="Calibri" w:hAnsi="Calibri" w:cs="Calibri"/>
                <w:b/>
                <w:bCs/>
                <w:color w:val="000000"/>
                <w:sz w:val="18"/>
                <w:szCs w:val="18"/>
              </w:rPr>
            </w:pPr>
            <w:r w:rsidRPr="004D3484">
              <w:rPr>
                <w:rFonts w:ascii="Calibri" w:hAnsi="Calibri" w:cs="Calibri"/>
                <w:b/>
                <w:bCs/>
                <w:color w:val="000000"/>
                <w:sz w:val="18"/>
                <w:szCs w:val="18"/>
              </w:rPr>
              <w:t>2f</w:t>
            </w:r>
          </w:p>
        </w:tc>
        <w:tc>
          <w:tcPr>
            <w:tcW w:w="1532" w:type="pct"/>
            <w:tcBorders>
              <w:left w:val="single" w:sz="8" w:space="0" w:color="D9D9D9"/>
              <w:right w:val="single" w:sz="8" w:space="0" w:color="D9D9D9"/>
            </w:tcBorders>
            <w:shd w:val="clear" w:color="auto" w:fill="EFD3D2"/>
          </w:tcPr>
          <w:p w:rsidR="00DE133E" w:rsidRPr="004D3484" w:rsidRDefault="00DE133E" w:rsidP="00492BF8">
            <w:pPr>
              <w:pStyle w:val="Tabletext"/>
            </w:pPr>
            <w:r w:rsidRPr="004D3484">
              <w:t>Kundgørelse</w:t>
            </w:r>
          </w:p>
        </w:tc>
        <w:tc>
          <w:tcPr>
            <w:tcW w:w="1071" w:type="pct"/>
            <w:tcBorders>
              <w:left w:val="single" w:sz="8" w:space="0" w:color="D9D9D9"/>
              <w:right w:val="single" w:sz="8" w:space="0" w:color="D9D9D9"/>
            </w:tcBorders>
            <w:shd w:val="clear" w:color="auto" w:fill="EFD3D2"/>
          </w:tcPr>
          <w:p w:rsidR="00DE133E" w:rsidRPr="004D3484" w:rsidRDefault="00DE133E" w:rsidP="000053E7">
            <w:pPr>
              <w:pStyle w:val="Tabletext"/>
              <w:rPr>
                <w:rFonts w:cs="Times New Roman"/>
              </w:rPr>
            </w:pPr>
          </w:p>
        </w:tc>
        <w:tc>
          <w:tcPr>
            <w:tcW w:w="1071" w:type="pct"/>
            <w:tcBorders>
              <w:left w:val="single" w:sz="8" w:space="0" w:color="D9D9D9"/>
              <w:right w:val="single" w:sz="8" w:space="0" w:color="D9D9D9"/>
            </w:tcBorders>
            <w:shd w:val="clear" w:color="auto" w:fill="EFD3D2"/>
          </w:tcPr>
          <w:p w:rsidR="00DE133E" w:rsidRPr="00123089" w:rsidRDefault="00DE133E" w:rsidP="000053E7">
            <w:pPr>
              <w:pStyle w:val="Tabletext"/>
              <w:widowControl w:val="0"/>
              <w:autoSpaceDE w:val="0"/>
              <w:autoSpaceDN w:val="0"/>
              <w:adjustRightInd w:val="0"/>
            </w:pPr>
            <w:r w:rsidRPr="004D3484">
              <w:t>September 2015</w:t>
            </w:r>
          </w:p>
        </w:tc>
        <w:tc>
          <w:tcPr>
            <w:tcW w:w="1070" w:type="pct"/>
            <w:tcBorders>
              <w:left w:val="single" w:sz="8" w:space="0" w:color="D9D9D9"/>
            </w:tcBorders>
            <w:shd w:val="clear" w:color="auto" w:fill="EFD3D2"/>
          </w:tcPr>
          <w:p w:rsidR="00DE133E" w:rsidRPr="004D3484" w:rsidRDefault="00DE133E" w:rsidP="000053E7">
            <w:pPr>
              <w:pStyle w:val="Tabletext"/>
            </w:pPr>
          </w:p>
        </w:tc>
      </w:tr>
      <w:tr w:rsidR="004D3484" w:rsidRPr="00003652">
        <w:tc>
          <w:tcPr>
            <w:tcW w:w="256" w:type="pct"/>
            <w:tcBorders>
              <w:right w:val="single" w:sz="8" w:space="0" w:color="D9D9D9"/>
            </w:tcBorders>
            <w:shd w:val="clear" w:color="auto" w:fill="EFD3D2"/>
          </w:tcPr>
          <w:p w:rsidR="004D3484" w:rsidRPr="004D3484" w:rsidRDefault="004D3484" w:rsidP="000053E7">
            <w:pPr>
              <w:pStyle w:val="MPBrdtekst"/>
              <w:spacing w:after="0"/>
              <w:jc w:val="left"/>
              <w:rPr>
                <w:rFonts w:ascii="Calibri" w:hAnsi="Calibri" w:cs="Calibri"/>
                <w:b/>
                <w:bCs/>
                <w:color w:val="000000"/>
                <w:sz w:val="18"/>
                <w:szCs w:val="18"/>
              </w:rPr>
            </w:pPr>
            <w:r w:rsidRPr="004D3484">
              <w:rPr>
                <w:rFonts w:ascii="Calibri" w:hAnsi="Calibri" w:cs="Calibri"/>
                <w:b/>
                <w:bCs/>
                <w:color w:val="000000"/>
                <w:sz w:val="18"/>
                <w:szCs w:val="18"/>
              </w:rPr>
              <w:t>3a</w:t>
            </w:r>
          </w:p>
        </w:tc>
        <w:tc>
          <w:tcPr>
            <w:tcW w:w="1532" w:type="pct"/>
            <w:tcBorders>
              <w:left w:val="single" w:sz="8" w:space="0" w:color="D9D9D9"/>
              <w:right w:val="single" w:sz="8" w:space="0" w:color="D9D9D9"/>
            </w:tcBorders>
            <w:shd w:val="clear" w:color="auto" w:fill="EFD3D2"/>
          </w:tcPr>
          <w:p w:rsidR="004D3484" w:rsidRPr="004D3484" w:rsidRDefault="004D3484" w:rsidP="00492BF8">
            <w:pPr>
              <w:pStyle w:val="Tabletext"/>
            </w:pPr>
            <w:r w:rsidRPr="004D3484">
              <w:t>Ændring af bekendtgørelse A</w:t>
            </w:r>
          </w:p>
        </w:tc>
        <w:tc>
          <w:tcPr>
            <w:tcW w:w="1071" w:type="pct"/>
            <w:tcBorders>
              <w:left w:val="single" w:sz="8" w:space="0" w:color="D9D9D9"/>
              <w:right w:val="single" w:sz="8" w:space="0" w:color="D9D9D9"/>
            </w:tcBorders>
            <w:shd w:val="clear" w:color="auto" w:fill="EFD3D2"/>
          </w:tcPr>
          <w:p w:rsidR="004D3484" w:rsidRPr="004D3484" w:rsidRDefault="004D3484" w:rsidP="000053E7">
            <w:pPr>
              <w:pStyle w:val="Tabletext"/>
              <w:rPr>
                <w:rFonts w:cs="Times New Roman"/>
              </w:rPr>
            </w:pPr>
          </w:p>
        </w:tc>
        <w:tc>
          <w:tcPr>
            <w:tcW w:w="1071" w:type="pct"/>
            <w:tcBorders>
              <w:left w:val="single" w:sz="8" w:space="0" w:color="D9D9D9"/>
              <w:right w:val="single" w:sz="8" w:space="0" w:color="D9D9D9"/>
            </w:tcBorders>
            <w:shd w:val="clear" w:color="auto" w:fill="EFD3D2"/>
          </w:tcPr>
          <w:p w:rsidR="004D3484" w:rsidRPr="004D3484" w:rsidRDefault="004D3484" w:rsidP="000053E7">
            <w:pPr>
              <w:pStyle w:val="Tabletext"/>
            </w:pPr>
          </w:p>
        </w:tc>
        <w:tc>
          <w:tcPr>
            <w:tcW w:w="1070" w:type="pct"/>
            <w:tcBorders>
              <w:left w:val="single" w:sz="8" w:space="0" w:color="D9D9D9"/>
            </w:tcBorders>
            <w:shd w:val="clear" w:color="auto" w:fill="EFD3D2"/>
          </w:tcPr>
          <w:p w:rsidR="004D3484" w:rsidRPr="004D3484" w:rsidRDefault="004D3484" w:rsidP="000053E7">
            <w:pPr>
              <w:pStyle w:val="Tabletext"/>
            </w:pPr>
          </w:p>
        </w:tc>
      </w:tr>
      <w:tr w:rsidR="004D3484" w:rsidRPr="00003652">
        <w:tc>
          <w:tcPr>
            <w:tcW w:w="256" w:type="pct"/>
            <w:tcBorders>
              <w:right w:val="single" w:sz="8" w:space="0" w:color="D9D9D9"/>
            </w:tcBorders>
            <w:shd w:val="clear" w:color="auto" w:fill="EFD3D2"/>
          </w:tcPr>
          <w:p w:rsidR="004D3484" w:rsidRPr="004D3484" w:rsidRDefault="004D3484" w:rsidP="000053E7">
            <w:pPr>
              <w:pStyle w:val="MPBrdtekst"/>
              <w:spacing w:after="0"/>
              <w:jc w:val="left"/>
              <w:rPr>
                <w:rFonts w:ascii="Calibri" w:hAnsi="Calibri" w:cs="Calibri"/>
                <w:b/>
                <w:bCs/>
                <w:color w:val="000000"/>
                <w:sz w:val="18"/>
                <w:szCs w:val="18"/>
              </w:rPr>
            </w:pPr>
            <w:r w:rsidRPr="004D3484">
              <w:rPr>
                <w:rFonts w:ascii="Calibri" w:hAnsi="Calibri" w:cs="Calibri"/>
                <w:b/>
                <w:bCs/>
                <w:color w:val="000000"/>
                <w:sz w:val="18"/>
                <w:szCs w:val="18"/>
              </w:rPr>
              <w:t>3b</w:t>
            </w:r>
          </w:p>
        </w:tc>
        <w:tc>
          <w:tcPr>
            <w:tcW w:w="1532" w:type="pct"/>
            <w:tcBorders>
              <w:left w:val="single" w:sz="8" w:space="0" w:color="D9D9D9"/>
              <w:right w:val="single" w:sz="8" w:space="0" w:color="D9D9D9"/>
            </w:tcBorders>
            <w:shd w:val="clear" w:color="auto" w:fill="EFD3D2"/>
          </w:tcPr>
          <w:p w:rsidR="004D3484" w:rsidRPr="004D3484" w:rsidRDefault="004D3484" w:rsidP="00492BF8">
            <w:pPr>
              <w:pStyle w:val="Tabletext"/>
            </w:pPr>
          </w:p>
        </w:tc>
        <w:tc>
          <w:tcPr>
            <w:tcW w:w="1071" w:type="pct"/>
            <w:tcBorders>
              <w:left w:val="single" w:sz="8" w:space="0" w:color="D9D9D9"/>
              <w:right w:val="single" w:sz="8" w:space="0" w:color="D9D9D9"/>
            </w:tcBorders>
            <w:shd w:val="clear" w:color="auto" w:fill="EFD3D2"/>
          </w:tcPr>
          <w:p w:rsidR="004D3484" w:rsidRPr="004D3484" w:rsidRDefault="004D3484" w:rsidP="000053E7">
            <w:pPr>
              <w:pStyle w:val="Tabletext"/>
              <w:rPr>
                <w:rFonts w:cs="Times New Roman"/>
              </w:rPr>
            </w:pPr>
          </w:p>
        </w:tc>
        <w:tc>
          <w:tcPr>
            <w:tcW w:w="1071" w:type="pct"/>
            <w:tcBorders>
              <w:left w:val="single" w:sz="8" w:space="0" w:color="D9D9D9"/>
              <w:right w:val="single" w:sz="8" w:space="0" w:color="D9D9D9"/>
            </w:tcBorders>
            <w:shd w:val="clear" w:color="auto" w:fill="EFD3D2"/>
          </w:tcPr>
          <w:p w:rsidR="004D3484" w:rsidRPr="004D3484" w:rsidRDefault="004D3484" w:rsidP="000053E7">
            <w:pPr>
              <w:pStyle w:val="Tabletext"/>
            </w:pPr>
          </w:p>
        </w:tc>
        <w:tc>
          <w:tcPr>
            <w:tcW w:w="1070" w:type="pct"/>
            <w:tcBorders>
              <w:left w:val="single" w:sz="8" w:space="0" w:color="D9D9D9"/>
            </w:tcBorders>
            <w:shd w:val="clear" w:color="auto" w:fill="EFD3D2"/>
          </w:tcPr>
          <w:p w:rsidR="004D3484" w:rsidRPr="004D3484" w:rsidRDefault="004D3484" w:rsidP="000053E7">
            <w:pPr>
              <w:pStyle w:val="Tabletext"/>
            </w:pPr>
          </w:p>
        </w:tc>
      </w:tr>
    </w:tbl>
    <w:p w:rsidR="00DE133E" w:rsidRDefault="00DE133E" w:rsidP="00FD2489">
      <w:pPr>
        <w:pStyle w:val="Overskrift1"/>
        <w:numPr>
          <w:ilvl w:val="0"/>
          <w:numId w:val="10"/>
        </w:numPr>
      </w:pPr>
      <w:bookmarkStart w:id="18" w:name="_Toc382230511"/>
      <w:r>
        <w:t>Afhængigheder</w:t>
      </w:r>
      <w:bookmarkEnd w:id="18"/>
    </w:p>
    <w:p w:rsidR="00DE133E" w:rsidRDefault="00DE133E" w:rsidP="00530AE6">
      <w:pPr>
        <w:rPr>
          <w:rFonts w:ascii="Garamond" w:hAnsi="Garamond" w:cs="Garamond"/>
          <w:sz w:val="24"/>
          <w:szCs w:val="24"/>
        </w:rPr>
      </w:pPr>
      <w:r>
        <w:rPr>
          <w:rFonts w:ascii="Garamond" w:hAnsi="Garamond" w:cs="Garamond"/>
          <w:sz w:val="24"/>
          <w:szCs w:val="24"/>
        </w:rPr>
        <w:t>Det er bl.a. projektets opgave at identificere og håndtere tværgående lovgivnings- og regela</w:t>
      </w:r>
      <w:r>
        <w:rPr>
          <w:rFonts w:ascii="Garamond" w:hAnsi="Garamond" w:cs="Garamond"/>
          <w:sz w:val="24"/>
          <w:szCs w:val="24"/>
        </w:rPr>
        <w:t>f</w:t>
      </w:r>
      <w:r>
        <w:rPr>
          <w:rFonts w:ascii="Garamond" w:hAnsi="Garamond" w:cs="Garamond"/>
          <w:sz w:val="24"/>
          <w:szCs w:val="24"/>
        </w:rPr>
        <w:t xml:space="preserve">hængigheder. Det skal således sikres, at de forskellige love anvender samme begreber, og at der er sammenhæng i lovgivningen. </w:t>
      </w:r>
    </w:p>
    <w:p w:rsidR="00DE133E" w:rsidRDefault="00DE133E" w:rsidP="00FD2489">
      <w:pPr>
        <w:pStyle w:val="Overskrift1"/>
        <w:numPr>
          <w:ilvl w:val="0"/>
          <w:numId w:val="10"/>
        </w:numPr>
      </w:pPr>
      <w:bookmarkStart w:id="19" w:name="_Toc382230512"/>
      <w:r>
        <w:t>Kvalitet</w:t>
      </w:r>
      <w:bookmarkEnd w:id="19"/>
    </w:p>
    <w:p w:rsidR="00DE133E" w:rsidRDefault="00DE133E" w:rsidP="00FD2489">
      <w:pPr>
        <w:pStyle w:val="Overskrift2"/>
        <w:numPr>
          <w:ilvl w:val="1"/>
          <w:numId w:val="10"/>
        </w:numPr>
      </w:pPr>
      <w:r>
        <w:t>Kvalitetsplanlægning</w:t>
      </w:r>
    </w:p>
    <w:p w:rsidR="00DE133E" w:rsidRDefault="00DE133E" w:rsidP="00B17980">
      <w:pPr>
        <w:rPr>
          <w:rFonts w:ascii="Garamond" w:hAnsi="Garamond" w:cs="Garamond"/>
          <w:sz w:val="24"/>
          <w:szCs w:val="24"/>
        </w:rPr>
      </w:pPr>
      <w:r w:rsidRPr="003E563A">
        <w:rPr>
          <w:rFonts w:ascii="Garamond" w:hAnsi="Garamond" w:cs="Garamond"/>
          <w:sz w:val="24"/>
          <w:szCs w:val="24"/>
        </w:rPr>
        <w:t>Der skal være</w:t>
      </w:r>
      <w:r>
        <w:rPr>
          <w:rFonts w:ascii="Garamond" w:hAnsi="Garamond" w:cs="Garamond"/>
          <w:sz w:val="24"/>
          <w:szCs w:val="24"/>
        </w:rPr>
        <w:t>:</w:t>
      </w:r>
    </w:p>
    <w:p w:rsidR="00DE133E" w:rsidRPr="00EC4A10" w:rsidRDefault="00DE133E" w:rsidP="006D6D9F">
      <w:pPr>
        <w:pStyle w:val="Listeafsnit"/>
        <w:rPr>
          <w:rFonts w:ascii="Times New Roman" w:hAnsi="Times New Roman" w:cs="Times New Roman"/>
          <w:sz w:val="22"/>
          <w:szCs w:val="22"/>
        </w:rPr>
      </w:pPr>
      <w:r w:rsidRPr="00EC4A10">
        <w:rPr>
          <w:rFonts w:ascii="Times New Roman" w:hAnsi="Times New Roman" w:cs="Times New Roman"/>
          <w:sz w:val="22"/>
          <w:szCs w:val="22"/>
        </w:rPr>
        <w:t>kvalitet i selve lovgivningen</w:t>
      </w:r>
      <w:r>
        <w:rPr>
          <w:rFonts w:ascii="Times New Roman" w:hAnsi="Times New Roman" w:cs="Times New Roman"/>
          <w:sz w:val="22"/>
          <w:szCs w:val="22"/>
        </w:rPr>
        <w:t>,</w:t>
      </w:r>
      <w:r w:rsidRPr="00EC4A10">
        <w:rPr>
          <w:rFonts w:ascii="Times New Roman" w:hAnsi="Times New Roman" w:cs="Times New Roman"/>
          <w:sz w:val="22"/>
          <w:szCs w:val="22"/>
        </w:rPr>
        <w:t xml:space="preserve"> jf. lovprocesguiden </w:t>
      </w:r>
    </w:p>
    <w:p w:rsidR="00DE133E" w:rsidRPr="00EC4A10" w:rsidRDefault="00DE133E" w:rsidP="006D6D9F">
      <w:pPr>
        <w:pStyle w:val="Listeafsnit"/>
        <w:rPr>
          <w:rFonts w:ascii="Times New Roman" w:hAnsi="Times New Roman" w:cs="Times New Roman"/>
          <w:sz w:val="22"/>
          <w:szCs w:val="22"/>
        </w:rPr>
      </w:pPr>
      <w:r w:rsidRPr="00EC4A10">
        <w:rPr>
          <w:rFonts w:ascii="Times New Roman" w:hAnsi="Times New Roman" w:cs="Times New Roman"/>
          <w:sz w:val="22"/>
          <w:szCs w:val="22"/>
        </w:rPr>
        <w:t>kvalitet, der sikrer, at der er lovgivet på alle nødvendige områder</w:t>
      </w:r>
    </w:p>
    <w:p w:rsidR="00DE133E" w:rsidRPr="00EC4A10" w:rsidRDefault="00DE133E" w:rsidP="006D6D9F">
      <w:pPr>
        <w:pStyle w:val="Listeafsnit"/>
        <w:rPr>
          <w:rFonts w:ascii="Times New Roman" w:hAnsi="Times New Roman" w:cs="Times New Roman"/>
          <w:sz w:val="22"/>
          <w:szCs w:val="22"/>
        </w:rPr>
      </w:pPr>
      <w:r w:rsidRPr="00EC4A10">
        <w:rPr>
          <w:rFonts w:ascii="Times New Roman" w:hAnsi="Times New Roman" w:cs="Times New Roman"/>
          <w:sz w:val="22"/>
          <w:szCs w:val="22"/>
        </w:rPr>
        <w:t>tværgående test og kvalitetssikring af sammenhæng i lovforslagene</w:t>
      </w:r>
    </w:p>
    <w:p w:rsidR="00DE133E" w:rsidRDefault="00DE133E" w:rsidP="00FD2489">
      <w:pPr>
        <w:pStyle w:val="Overskrift2"/>
        <w:numPr>
          <w:ilvl w:val="1"/>
          <w:numId w:val="10"/>
        </w:numPr>
      </w:pPr>
      <w:r>
        <w:t>Kvalitetskontrol</w:t>
      </w:r>
    </w:p>
    <w:p w:rsidR="00DE133E" w:rsidRDefault="00DE133E" w:rsidP="00B17980">
      <w:pPr>
        <w:rPr>
          <w:rFonts w:ascii="Garamond" w:hAnsi="Garamond" w:cs="Garamond"/>
          <w:sz w:val="24"/>
          <w:szCs w:val="24"/>
        </w:rPr>
      </w:pPr>
      <w:r>
        <w:rPr>
          <w:rFonts w:ascii="Garamond" w:hAnsi="Garamond" w:cs="Garamond"/>
          <w:sz w:val="24"/>
          <w:szCs w:val="24"/>
        </w:rPr>
        <w:t xml:space="preserve">Kontrol af selve lovgivningen sker ved </w:t>
      </w:r>
      <w:r w:rsidRPr="00C06183">
        <w:rPr>
          <w:rFonts w:ascii="Garamond" w:hAnsi="Garamond" w:cs="Garamond"/>
          <w:sz w:val="24"/>
          <w:szCs w:val="24"/>
        </w:rPr>
        <w:t>Justitsministeriets lovteknikgennemgang.</w:t>
      </w:r>
      <w:r>
        <w:rPr>
          <w:rFonts w:ascii="Garamond" w:hAnsi="Garamond" w:cs="Garamond"/>
          <w:sz w:val="24"/>
          <w:szCs w:val="24"/>
        </w:rPr>
        <w:t xml:space="preserve"> </w:t>
      </w:r>
      <w:r w:rsidRPr="00C06183">
        <w:rPr>
          <w:rFonts w:ascii="Garamond" w:hAnsi="Garamond" w:cs="Garamond"/>
          <w:sz w:val="24"/>
          <w:szCs w:val="24"/>
        </w:rPr>
        <w:t>Justitsmin</w:t>
      </w:r>
      <w:r w:rsidRPr="00C06183">
        <w:rPr>
          <w:rFonts w:ascii="Garamond" w:hAnsi="Garamond" w:cs="Garamond"/>
          <w:sz w:val="24"/>
          <w:szCs w:val="24"/>
        </w:rPr>
        <w:t>i</w:t>
      </w:r>
      <w:r w:rsidRPr="00C06183">
        <w:rPr>
          <w:rFonts w:ascii="Garamond" w:hAnsi="Garamond" w:cs="Garamond"/>
          <w:sz w:val="24"/>
          <w:szCs w:val="24"/>
        </w:rPr>
        <w:t>steriets lovteknikgennemgang</w:t>
      </w:r>
      <w:r>
        <w:rPr>
          <w:rFonts w:ascii="Garamond" w:hAnsi="Garamond" w:cs="Garamond"/>
          <w:sz w:val="24"/>
          <w:szCs w:val="24"/>
        </w:rPr>
        <w:t xml:space="preserve"> </w:t>
      </w:r>
      <w:r w:rsidRPr="00C06183">
        <w:rPr>
          <w:rFonts w:ascii="Garamond" w:hAnsi="Garamond" w:cs="Garamond"/>
          <w:sz w:val="24"/>
          <w:szCs w:val="24"/>
        </w:rPr>
        <w:t>er en del af lovprocessen.</w:t>
      </w:r>
    </w:p>
    <w:p w:rsidR="00DE133E" w:rsidRPr="00C06183" w:rsidRDefault="00DE133E" w:rsidP="00B17980">
      <w:pPr>
        <w:rPr>
          <w:rFonts w:ascii="Garamond" w:hAnsi="Garamond" w:cs="Garamond"/>
          <w:sz w:val="24"/>
          <w:szCs w:val="24"/>
        </w:rPr>
      </w:pPr>
      <w:r>
        <w:rPr>
          <w:rFonts w:ascii="Garamond" w:hAnsi="Garamond" w:cs="Garamond"/>
          <w:sz w:val="24"/>
          <w:szCs w:val="24"/>
        </w:rPr>
        <w:t>Set i lyset af, at adresseprogrammet dækker flere forskellige ministerområder, skal det kval</w:t>
      </w:r>
      <w:r>
        <w:rPr>
          <w:rFonts w:ascii="Garamond" w:hAnsi="Garamond" w:cs="Garamond"/>
          <w:sz w:val="24"/>
          <w:szCs w:val="24"/>
        </w:rPr>
        <w:t>i</w:t>
      </w:r>
      <w:r>
        <w:rPr>
          <w:rFonts w:ascii="Garamond" w:hAnsi="Garamond" w:cs="Garamond"/>
          <w:sz w:val="24"/>
          <w:szCs w:val="24"/>
        </w:rPr>
        <w:t>tetskontrolleres, at der er den nødvendige sammenhæng i de forskellige love, og at der ikke er forhold, der ikke bliver lovgivet om.</w:t>
      </w:r>
    </w:p>
    <w:p w:rsidR="00DE133E" w:rsidRDefault="00DE133E" w:rsidP="00FD2489">
      <w:pPr>
        <w:pStyle w:val="Overskrift2"/>
        <w:numPr>
          <w:ilvl w:val="1"/>
          <w:numId w:val="10"/>
        </w:numPr>
      </w:pPr>
      <w:bookmarkStart w:id="20" w:name="_Toc360714876"/>
      <w:r>
        <w:t>Kvalitetssikring</w:t>
      </w:r>
    </w:p>
    <w:p w:rsidR="00DE133E" w:rsidRDefault="00DE133E" w:rsidP="0045621E">
      <w:pPr>
        <w:rPr>
          <w:rFonts w:ascii="Garamond" w:hAnsi="Garamond" w:cs="Garamond"/>
          <w:sz w:val="24"/>
          <w:szCs w:val="24"/>
        </w:rPr>
      </w:pPr>
      <w:r w:rsidRPr="00292AC4">
        <w:rPr>
          <w:rFonts w:ascii="Garamond" w:hAnsi="Garamond" w:cs="Garamond"/>
          <w:sz w:val="24"/>
          <w:szCs w:val="24"/>
        </w:rPr>
        <w:t>Lovforslag</w:t>
      </w:r>
      <w:r>
        <w:rPr>
          <w:rFonts w:ascii="Garamond" w:hAnsi="Garamond" w:cs="Garamond"/>
          <w:sz w:val="24"/>
          <w:szCs w:val="24"/>
        </w:rPr>
        <w:t xml:space="preserve">enes kvalitet sikres ved </w:t>
      </w:r>
      <w:r w:rsidRPr="00292AC4">
        <w:rPr>
          <w:rFonts w:ascii="Garamond" w:hAnsi="Garamond" w:cs="Garamond"/>
          <w:sz w:val="24"/>
          <w:szCs w:val="24"/>
        </w:rPr>
        <w:t>Justitsministeriets lov</w:t>
      </w:r>
      <w:r>
        <w:rPr>
          <w:rFonts w:ascii="Garamond" w:hAnsi="Garamond" w:cs="Garamond"/>
          <w:sz w:val="24"/>
          <w:szCs w:val="24"/>
        </w:rPr>
        <w:t>teknik gennemgang</w:t>
      </w:r>
      <w:r w:rsidRPr="00292AC4">
        <w:rPr>
          <w:rFonts w:ascii="Garamond" w:hAnsi="Garamond" w:cs="Garamond"/>
          <w:sz w:val="24"/>
          <w:szCs w:val="24"/>
        </w:rPr>
        <w:t>.</w:t>
      </w:r>
    </w:p>
    <w:p w:rsidR="00DE133E" w:rsidRDefault="00DE133E" w:rsidP="0045621E">
      <w:pPr>
        <w:rPr>
          <w:rFonts w:ascii="Garamond" w:hAnsi="Garamond" w:cs="Garamond"/>
          <w:sz w:val="24"/>
          <w:szCs w:val="24"/>
        </w:rPr>
      </w:pPr>
      <w:r>
        <w:rPr>
          <w:rFonts w:ascii="Garamond" w:hAnsi="Garamond" w:cs="Garamond"/>
          <w:sz w:val="24"/>
          <w:szCs w:val="24"/>
        </w:rPr>
        <w:t>Den funktionelle fuldstændighed kvalitetssikres ved oplistning af lovgivningsområder, nye begreber mv., der kan ”vipses af” til kontrol af, at alt er med.</w:t>
      </w:r>
    </w:p>
    <w:tbl>
      <w:tblPr>
        <w:tblW w:w="8789" w:type="dxa"/>
        <w:tblInd w:w="108"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0A0" w:firstRow="1" w:lastRow="0" w:firstColumn="1" w:lastColumn="0" w:noHBand="0" w:noVBand="0"/>
      </w:tblPr>
      <w:tblGrid>
        <w:gridCol w:w="2552"/>
        <w:gridCol w:w="3402"/>
        <w:gridCol w:w="2835"/>
      </w:tblGrid>
      <w:tr w:rsidR="00DE133E" w:rsidRPr="0054297B">
        <w:tc>
          <w:tcPr>
            <w:tcW w:w="2552" w:type="dxa"/>
            <w:tcBorders>
              <w:right w:val="nil"/>
            </w:tcBorders>
            <w:shd w:val="clear" w:color="auto" w:fill="C0504D"/>
          </w:tcPr>
          <w:p w:rsidR="00DE133E" w:rsidRPr="0039026B" w:rsidRDefault="00DE133E" w:rsidP="0039026B">
            <w:pPr>
              <w:spacing w:after="0" w:line="320" w:lineRule="exact"/>
              <w:rPr>
                <w:rFonts w:ascii="Calibri" w:hAnsi="Calibri" w:cs="Calibri"/>
                <w:b/>
                <w:bCs/>
                <w:color w:val="FFFFFF"/>
              </w:rPr>
            </w:pPr>
            <w:r w:rsidRPr="0039026B">
              <w:rPr>
                <w:rFonts w:ascii="Calibri" w:hAnsi="Calibri" w:cs="Calibri"/>
                <w:b/>
                <w:bCs/>
                <w:color w:val="FFFFFF"/>
              </w:rPr>
              <w:t>Ansvar / aktør</w:t>
            </w:r>
          </w:p>
        </w:tc>
        <w:tc>
          <w:tcPr>
            <w:tcW w:w="3402" w:type="dxa"/>
            <w:tcBorders>
              <w:left w:val="nil"/>
              <w:right w:val="nil"/>
            </w:tcBorders>
            <w:shd w:val="clear" w:color="auto" w:fill="C0504D"/>
          </w:tcPr>
          <w:p w:rsidR="00DE133E" w:rsidRPr="0039026B" w:rsidRDefault="00DE133E" w:rsidP="0039026B">
            <w:pPr>
              <w:spacing w:after="0" w:line="320" w:lineRule="exact"/>
              <w:rPr>
                <w:rFonts w:ascii="Calibri" w:hAnsi="Calibri" w:cs="Calibri"/>
                <w:b/>
                <w:bCs/>
                <w:color w:val="FFFFFF"/>
              </w:rPr>
            </w:pPr>
            <w:r w:rsidRPr="0039026B">
              <w:rPr>
                <w:rFonts w:ascii="Calibri" w:hAnsi="Calibri" w:cs="Calibri"/>
                <w:b/>
                <w:bCs/>
                <w:color w:val="FFFFFF"/>
              </w:rPr>
              <w:t>Kvalitetssikringsrolle</w:t>
            </w:r>
          </w:p>
        </w:tc>
        <w:tc>
          <w:tcPr>
            <w:tcW w:w="2835" w:type="dxa"/>
            <w:tcBorders>
              <w:left w:val="nil"/>
            </w:tcBorders>
            <w:shd w:val="clear" w:color="auto" w:fill="C0504D"/>
          </w:tcPr>
          <w:p w:rsidR="00DE133E" w:rsidRPr="0039026B" w:rsidRDefault="00DE133E" w:rsidP="0039026B">
            <w:pPr>
              <w:spacing w:after="0" w:line="320" w:lineRule="exact"/>
              <w:rPr>
                <w:rFonts w:ascii="Calibri" w:hAnsi="Calibri" w:cs="Calibri"/>
                <w:b/>
                <w:bCs/>
                <w:color w:val="FFFFFF"/>
              </w:rPr>
            </w:pPr>
            <w:r w:rsidRPr="0039026B">
              <w:rPr>
                <w:rFonts w:ascii="Calibri" w:hAnsi="Calibri" w:cs="Calibri"/>
                <w:b/>
                <w:bCs/>
                <w:color w:val="FFFFFF"/>
              </w:rPr>
              <w:t>Forventet dato for kvalitetssikring</w:t>
            </w:r>
          </w:p>
        </w:tc>
      </w:tr>
      <w:tr w:rsidR="00DE133E" w:rsidRPr="0054297B">
        <w:tc>
          <w:tcPr>
            <w:tcW w:w="2552" w:type="dxa"/>
            <w:tcBorders>
              <w:right w:val="single" w:sz="8" w:space="0" w:color="D9D9D9"/>
            </w:tcBorders>
            <w:shd w:val="clear" w:color="auto" w:fill="EFD3D2"/>
          </w:tcPr>
          <w:p w:rsidR="00DE133E" w:rsidRPr="0039026B" w:rsidRDefault="00DE133E" w:rsidP="0039026B">
            <w:pPr>
              <w:spacing w:after="0" w:line="320" w:lineRule="exact"/>
              <w:rPr>
                <w:rFonts w:ascii="Calibri" w:hAnsi="Calibri" w:cs="Calibri"/>
                <w:b/>
                <w:bCs/>
                <w:i/>
                <w:iCs/>
              </w:rPr>
            </w:pPr>
            <w:r w:rsidRPr="0039026B">
              <w:rPr>
                <w:rFonts w:ascii="Calibri" w:hAnsi="Calibri" w:cs="Calibri"/>
                <w:i/>
                <w:iCs/>
              </w:rPr>
              <w:t>Justitsministeriets lovkontor</w:t>
            </w:r>
          </w:p>
          <w:p w:rsidR="00DE133E" w:rsidRPr="0039026B" w:rsidRDefault="00DE133E" w:rsidP="0039026B">
            <w:pPr>
              <w:spacing w:after="0" w:line="320" w:lineRule="exact"/>
              <w:rPr>
                <w:rFonts w:ascii="Calibri" w:hAnsi="Calibri" w:cs="Calibri"/>
                <w:b/>
                <w:bCs/>
              </w:rPr>
            </w:pPr>
          </w:p>
        </w:tc>
        <w:tc>
          <w:tcPr>
            <w:tcW w:w="3402" w:type="dxa"/>
            <w:tcBorders>
              <w:left w:val="single" w:sz="8" w:space="0" w:color="D9D9D9"/>
              <w:right w:val="nil"/>
            </w:tcBorders>
            <w:shd w:val="clear" w:color="auto" w:fill="EFD3D2"/>
          </w:tcPr>
          <w:p w:rsidR="00DE133E" w:rsidRPr="0039026B" w:rsidRDefault="00DE133E" w:rsidP="0039026B">
            <w:pPr>
              <w:spacing w:after="0" w:line="320" w:lineRule="exact"/>
              <w:rPr>
                <w:rFonts w:ascii="Calibri" w:hAnsi="Calibri" w:cs="Calibri"/>
                <w:i/>
                <w:iCs/>
              </w:rPr>
            </w:pPr>
            <w:r w:rsidRPr="0039026B">
              <w:rPr>
                <w:rFonts w:ascii="Calibri" w:hAnsi="Calibri" w:cs="Calibri"/>
                <w:i/>
                <w:iCs/>
              </w:rPr>
              <w:lastRenderedPageBreak/>
              <w:t>Lovkvalitet</w:t>
            </w:r>
          </w:p>
          <w:p w:rsidR="00DE133E" w:rsidRPr="0039026B" w:rsidRDefault="00DE133E" w:rsidP="00142872">
            <w:pPr>
              <w:pStyle w:val="Tabletext"/>
              <w:rPr>
                <w:rFonts w:cs="Times New Roman"/>
                <w:b w:val="0"/>
                <w:bCs w:val="0"/>
              </w:rPr>
            </w:pPr>
          </w:p>
        </w:tc>
        <w:tc>
          <w:tcPr>
            <w:tcW w:w="2835" w:type="dxa"/>
            <w:tcBorders>
              <w:left w:val="single" w:sz="8" w:space="0" w:color="D9D9D9"/>
            </w:tcBorders>
            <w:shd w:val="clear" w:color="auto" w:fill="EFD3D2"/>
          </w:tcPr>
          <w:p w:rsidR="00DE133E" w:rsidRPr="0039026B" w:rsidRDefault="00DE133E" w:rsidP="0039026B">
            <w:pPr>
              <w:spacing w:after="0" w:line="320" w:lineRule="exact"/>
              <w:rPr>
                <w:rFonts w:cs="Times New Roman"/>
              </w:rPr>
            </w:pPr>
            <w:r w:rsidRPr="0039026B">
              <w:rPr>
                <w:rFonts w:ascii="Calibri" w:hAnsi="Calibri" w:cs="Calibri"/>
                <w:i/>
                <w:iCs/>
              </w:rPr>
              <w:lastRenderedPageBreak/>
              <w:t>Fastsættes senere</w:t>
            </w:r>
          </w:p>
        </w:tc>
      </w:tr>
      <w:tr w:rsidR="00DE133E" w:rsidRPr="0054297B">
        <w:tc>
          <w:tcPr>
            <w:tcW w:w="2552" w:type="dxa"/>
            <w:tcBorders>
              <w:right w:val="single" w:sz="8" w:space="0" w:color="D9D9D9"/>
            </w:tcBorders>
          </w:tcPr>
          <w:p w:rsidR="00DE133E" w:rsidRPr="0039026B" w:rsidRDefault="00DE133E" w:rsidP="0039026B">
            <w:pPr>
              <w:spacing w:after="0" w:line="320" w:lineRule="exact"/>
              <w:rPr>
                <w:rFonts w:ascii="Calibri" w:hAnsi="Calibri" w:cs="Calibri"/>
                <w:b/>
                <w:bCs/>
              </w:rPr>
            </w:pPr>
            <w:r w:rsidRPr="0039026B">
              <w:rPr>
                <w:rFonts w:ascii="Calibri" w:hAnsi="Calibri" w:cs="Calibri"/>
                <w:i/>
                <w:iCs/>
              </w:rPr>
              <w:lastRenderedPageBreak/>
              <w:t>Projektet</w:t>
            </w:r>
          </w:p>
        </w:tc>
        <w:tc>
          <w:tcPr>
            <w:tcW w:w="3402" w:type="dxa"/>
            <w:tcBorders>
              <w:left w:val="single" w:sz="8" w:space="0" w:color="D9D9D9"/>
              <w:right w:val="nil"/>
            </w:tcBorders>
          </w:tcPr>
          <w:p w:rsidR="00DE133E" w:rsidRPr="0039026B" w:rsidRDefault="00DE133E" w:rsidP="0039026B">
            <w:pPr>
              <w:spacing w:after="0" w:line="320" w:lineRule="exact"/>
              <w:rPr>
                <w:rFonts w:ascii="Calibri" w:hAnsi="Calibri" w:cs="Calibri"/>
              </w:rPr>
            </w:pPr>
            <w:r w:rsidRPr="0039026B">
              <w:rPr>
                <w:rFonts w:ascii="Calibri" w:hAnsi="Calibri" w:cs="Calibri"/>
                <w:i/>
                <w:iCs/>
              </w:rPr>
              <w:t>Funktionel fuldstændighed</w:t>
            </w:r>
          </w:p>
        </w:tc>
        <w:tc>
          <w:tcPr>
            <w:tcW w:w="2835" w:type="dxa"/>
            <w:tcBorders>
              <w:left w:val="single" w:sz="8" w:space="0" w:color="D9D9D9"/>
            </w:tcBorders>
          </w:tcPr>
          <w:p w:rsidR="00DE133E" w:rsidRPr="0039026B" w:rsidRDefault="00DE133E" w:rsidP="0039026B">
            <w:pPr>
              <w:spacing w:after="0" w:line="320" w:lineRule="exact"/>
              <w:rPr>
                <w:rFonts w:ascii="Calibri" w:hAnsi="Calibri" w:cs="Calibri"/>
              </w:rPr>
            </w:pPr>
            <w:r w:rsidRPr="0039026B">
              <w:rPr>
                <w:rFonts w:ascii="Calibri" w:hAnsi="Calibri" w:cs="Calibri"/>
                <w:i/>
                <w:iCs/>
              </w:rPr>
              <w:t>Fastsættes senere</w:t>
            </w:r>
          </w:p>
        </w:tc>
      </w:tr>
      <w:tr w:rsidR="00DE133E" w:rsidRPr="0054297B">
        <w:tc>
          <w:tcPr>
            <w:tcW w:w="2552" w:type="dxa"/>
            <w:tcBorders>
              <w:right w:val="single" w:sz="8" w:space="0" w:color="D9D9D9"/>
            </w:tcBorders>
            <w:shd w:val="clear" w:color="auto" w:fill="EFD3D2"/>
          </w:tcPr>
          <w:p w:rsidR="00DE133E" w:rsidRPr="0039026B" w:rsidRDefault="00DE133E" w:rsidP="0039026B">
            <w:pPr>
              <w:pStyle w:val="MPBrdtekst"/>
              <w:spacing w:after="0" w:line="320" w:lineRule="exact"/>
              <w:rPr>
                <w:rFonts w:ascii="Calibri" w:hAnsi="Calibri" w:cs="Calibri"/>
                <w:b/>
                <w:bCs/>
                <w:sz w:val="18"/>
                <w:szCs w:val="18"/>
              </w:rPr>
            </w:pPr>
            <w:r w:rsidRPr="0039026B">
              <w:rPr>
                <w:rFonts w:ascii="Calibri" w:hAnsi="Calibri" w:cs="Calibri"/>
                <w:b/>
                <w:bCs/>
                <w:sz w:val="18"/>
                <w:szCs w:val="18"/>
              </w:rPr>
              <w:t>Projektet</w:t>
            </w:r>
          </w:p>
        </w:tc>
        <w:tc>
          <w:tcPr>
            <w:tcW w:w="3402" w:type="dxa"/>
            <w:tcBorders>
              <w:left w:val="single" w:sz="8" w:space="0" w:color="D9D9D9"/>
              <w:right w:val="nil"/>
            </w:tcBorders>
            <w:shd w:val="clear" w:color="auto" w:fill="EFD3D2"/>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Tværgående test og kvalitetssikring af sammenhæng i lovforslagene</w:t>
            </w:r>
          </w:p>
        </w:tc>
        <w:tc>
          <w:tcPr>
            <w:tcW w:w="2835" w:type="dxa"/>
            <w:tcBorders>
              <w:left w:val="single" w:sz="8" w:space="0" w:color="D9D9D9"/>
            </w:tcBorders>
            <w:shd w:val="clear" w:color="auto" w:fill="EFD3D2"/>
          </w:tcPr>
          <w:p w:rsidR="00DE133E" w:rsidRPr="0039026B" w:rsidRDefault="00DE133E" w:rsidP="0039026B">
            <w:pPr>
              <w:pStyle w:val="MPBrdtekst"/>
              <w:spacing w:after="0" w:line="320" w:lineRule="exact"/>
              <w:rPr>
                <w:rFonts w:ascii="Calibri" w:hAnsi="Calibri" w:cs="Calibri"/>
                <w:sz w:val="18"/>
                <w:szCs w:val="18"/>
              </w:rPr>
            </w:pPr>
            <w:r w:rsidRPr="0039026B">
              <w:rPr>
                <w:rFonts w:ascii="Calibri" w:hAnsi="Calibri" w:cs="Calibri"/>
                <w:sz w:val="18"/>
                <w:szCs w:val="18"/>
              </w:rPr>
              <w:t>Fastsættes senere</w:t>
            </w:r>
          </w:p>
        </w:tc>
      </w:tr>
    </w:tbl>
    <w:p w:rsidR="00DE133E" w:rsidRDefault="00DE133E" w:rsidP="00FD2489">
      <w:pPr>
        <w:pStyle w:val="Overskrift1"/>
        <w:numPr>
          <w:ilvl w:val="0"/>
          <w:numId w:val="10"/>
        </w:numPr>
      </w:pPr>
      <w:bookmarkStart w:id="21" w:name="_Toc382230513"/>
      <w:r>
        <w:t>Risici</w:t>
      </w:r>
      <w:bookmarkEnd w:id="21"/>
    </w:p>
    <w:p w:rsidR="00DE133E" w:rsidRDefault="00DE133E" w:rsidP="00F44ED8">
      <w:pPr>
        <w:rPr>
          <w:rFonts w:ascii="Garamond" w:hAnsi="Garamond" w:cs="Garamond"/>
          <w:sz w:val="24"/>
          <w:szCs w:val="24"/>
        </w:rPr>
      </w:pPr>
      <w:r>
        <w:rPr>
          <w:rFonts w:ascii="Garamond" w:hAnsi="Garamond" w:cs="Garamond"/>
          <w:sz w:val="24"/>
          <w:szCs w:val="24"/>
        </w:rPr>
        <w:t>I nuværende fase af projektet er risikoen om, bidrag til lovprogrammet bliver indmeldt rett</w:t>
      </w:r>
      <w:r>
        <w:rPr>
          <w:rFonts w:ascii="Garamond" w:hAnsi="Garamond" w:cs="Garamond"/>
          <w:sz w:val="24"/>
          <w:szCs w:val="24"/>
        </w:rPr>
        <w:t>i</w:t>
      </w:r>
      <w:r>
        <w:rPr>
          <w:rFonts w:ascii="Garamond" w:hAnsi="Garamond" w:cs="Garamond"/>
          <w:sz w:val="24"/>
          <w:szCs w:val="24"/>
        </w:rPr>
        <w:t>digt.</w:t>
      </w:r>
    </w:p>
    <w:p w:rsidR="00DE133E" w:rsidRPr="00C06183" w:rsidRDefault="00DE133E" w:rsidP="00F44ED8">
      <w:pPr>
        <w:rPr>
          <w:rFonts w:ascii="Garamond" w:hAnsi="Garamond" w:cs="Garamond"/>
          <w:sz w:val="24"/>
          <w:szCs w:val="24"/>
        </w:rPr>
      </w:pPr>
      <w:r>
        <w:rPr>
          <w:rFonts w:ascii="Garamond" w:hAnsi="Garamond" w:cs="Garamond"/>
          <w:sz w:val="24"/>
          <w:szCs w:val="24"/>
        </w:rPr>
        <w:t>Evt. øvrige risici identificeres som en del af projektet.</w:t>
      </w:r>
    </w:p>
    <w:p w:rsidR="00DE133E" w:rsidRDefault="00DE133E" w:rsidP="00FD2489">
      <w:pPr>
        <w:pStyle w:val="Overskrift1"/>
        <w:numPr>
          <w:ilvl w:val="0"/>
          <w:numId w:val="10"/>
        </w:numPr>
      </w:pPr>
      <w:bookmarkStart w:id="22" w:name="_Toc382230514"/>
      <w:r>
        <w:t>Interessenter</w:t>
      </w:r>
      <w:bookmarkEnd w:id="22"/>
    </w:p>
    <w:tbl>
      <w:tblPr>
        <w:tblW w:w="4939" w:type="pct"/>
        <w:tblInd w:w="108"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841"/>
        <w:gridCol w:w="2961"/>
        <w:gridCol w:w="1403"/>
        <w:gridCol w:w="1452"/>
        <w:gridCol w:w="2098"/>
      </w:tblGrid>
      <w:tr w:rsidR="00DE133E" w:rsidRPr="00003652">
        <w:trPr>
          <w:trHeight w:hRule="exact" w:val="656"/>
        </w:trPr>
        <w:tc>
          <w:tcPr>
            <w:tcW w:w="480" w:type="pct"/>
            <w:tcBorders>
              <w:right w:val="single" w:sz="8" w:space="0" w:color="CF7B79"/>
            </w:tcBorders>
            <w:shd w:val="clear" w:color="auto" w:fill="C0504D"/>
            <w:vAlign w:val="center"/>
          </w:tcPr>
          <w:p w:rsidR="00DE133E" w:rsidRDefault="00DE133E" w:rsidP="00B83DAB">
            <w:pPr>
              <w:rPr>
                <w:rFonts w:ascii="Calibri" w:hAnsi="Calibri" w:cs="Calibri"/>
                <w:b/>
                <w:bCs/>
                <w:color w:val="FFFFFF"/>
              </w:rPr>
            </w:pPr>
            <w:r>
              <w:rPr>
                <w:rFonts w:ascii="Calibri" w:hAnsi="Calibri" w:cs="Calibri"/>
                <w:b/>
                <w:bCs/>
                <w:color w:val="FFFFFF"/>
              </w:rPr>
              <w:t>Prioritet</w:t>
            </w:r>
          </w:p>
          <w:p w:rsidR="00DE133E" w:rsidRPr="00003652" w:rsidRDefault="00DE133E" w:rsidP="00B83DAB">
            <w:pPr>
              <w:rPr>
                <w:rFonts w:ascii="Calibri" w:hAnsi="Calibri" w:cs="Calibri"/>
                <w:b/>
                <w:bCs/>
                <w:color w:val="FFFFFF"/>
              </w:rPr>
            </w:pPr>
          </w:p>
        </w:tc>
        <w:tc>
          <w:tcPr>
            <w:tcW w:w="1691" w:type="pct"/>
            <w:tcBorders>
              <w:left w:val="single" w:sz="8" w:space="0" w:color="CF7B79"/>
              <w:right w:val="single" w:sz="8" w:space="0" w:color="CF7B79"/>
            </w:tcBorders>
            <w:shd w:val="clear" w:color="auto" w:fill="C0504D"/>
            <w:vAlign w:val="center"/>
          </w:tcPr>
          <w:p w:rsidR="00DE133E" w:rsidRDefault="00DE133E" w:rsidP="00B83DAB">
            <w:pPr>
              <w:rPr>
                <w:rFonts w:ascii="Calibri" w:hAnsi="Calibri" w:cs="Calibri"/>
                <w:b/>
                <w:bCs/>
                <w:color w:val="FFFFFF"/>
              </w:rPr>
            </w:pPr>
            <w:r>
              <w:rPr>
                <w:rFonts w:ascii="Calibri" w:hAnsi="Calibri" w:cs="Calibri"/>
                <w:b/>
                <w:bCs/>
                <w:color w:val="FFFFFF"/>
              </w:rPr>
              <w:t>Interessent / målgruppe</w:t>
            </w:r>
          </w:p>
          <w:p w:rsidR="00DE133E" w:rsidRPr="00003652" w:rsidRDefault="00DE133E" w:rsidP="003D5694">
            <w:pPr>
              <w:rPr>
                <w:rFonts w:ascii="Calibri" w:hAnsi="Calibri" w:cs="Calibri"/>
                <w:b/>
                <w:bCs/>
                <w:color w:val="FFFFFF"/>
              </w:rPr>
            </w:pPr>
          </w:p>
        </w:tc>
        <w:tc>
          <w:tcPr>
            <w:tcW w:w="801" w:type="pct"/>
            <w:tcBorders>
              <w:left w:val="single" w:sz="8" w:space="0" w:color="CF7B79"/>
              <w:right w:val="single" w:sz="8" w:space="0" w:color="CF7B79"/>
            </w:tcBorders>
            <w:shd w:val="clear" w:color="auto" w:fill="C0504D"/>
          </w:tcPr>
          <w:p w:rsidR="00DE133E" w:rsidRDefault="00DE133E" w:rsidP="003D5694">
            <w:pPr>
              <w:rPr>
                <w:rFonts w:ascii="Calibri" w:hAnsi="Calibri" w:cs="Calibri"/>
                <w:b/>
                <w:bCs/>
                <w:color w:val="FFFFFF"/>
              </w:rPr>
            </w:pPr>
            <w:r>
              <w:rPr>
                <w:rFonts w:ascii="Calibri" w:hAnsi="Calibri" w:cs="Calibri"/>
                <w:b/>
                <w:bCs/>
                <w:color w:val="FFFFFF"/>
              </w:rPr>
              <w:t>Område af projektet med særlig interesse</w:t>
            </w:r>
          </w:p>
        </w:tc>
        <w:tc>
          <w:tcPr>
            <w:tcW w:w="829" w:type="pct"/>
            <w:tcBorders>
              <w:left w:val="single" w:sz="8" w:space="0" w:color="CF7B79"/>
            </w:tcBorders>
            <w:shd w:val="clear" w:color="auto" w:fill="C0504D"/>
            <w:vAlign w:val="center"/>
          </w:tcPr>
          <w:p w:rsidR="00DE133E" w:rsidRPr="00003652" w:rsidRDefault="00DE133E" w:rsidP="003D5694">
            <w:pPr>
              <w:rPr>
                <w:rFonts w:ascii="Calibri" w:hAnsi="Calibri" w:cs="Calibri"/>
                <w:b/>
                <w:bCs/>
                <w:color w:val="FFFFFF"/>
              </w:rPr>
            </w:pPr>
            <w:r>
              <w:rPr>
                <w:rFonts w:ascii="Calibri" w:hAnsi="Calibri" w:cs="Calibri"/>
                <w:b/>
                <w:bCs/>
                <w:color w:val="FFFFFF"/>
              </w:rPr>
              <w:t>Holdning til projektet og mulig reaktion</w:t>
            </w:r>
          </w:p>
        </w:tc>
        <w:tc>
          <w:tcPr>
            <w:tcW w:w="1198" w:type="pct"/>
            <w:tcBorders>
              <w:left w:val="nil"/>
            </w:tcBorders>
            <w:shd w:val="clear" w:color="auto" w:fill="C0504D"/>
          </w:tcPr>
          <w:p w:rsidR="00DE133E" w:rsidRPr="00003652" w:rsidRDefault="00DE133E" w:rsidP="003D5694">
            <w:pPr>
              <w:rPr>
                <w:rFonts w:ascii="Calibri" w:hAnsi="Calibri" w:cs="Calibri"/>
                <w:b/>
                <w:bCs/>
                <w:color w:val="FFFFFF"/>
              </w:rPr>
            </w:pPr>
            <w:r>
              <w:rPr>
                <w:rFonts w:ascii="Calibri" w:hAnsi="Calibri" w:cs="Calibri"/>
                <w:b/>
                <w:bCs/>
                <w:color w:val="FFFFFF"/>
              </w:rPr>
              <w:t>Betydning for projektet og evt. tiltag til håndt</w:t>
            </w:r>
            <w:r>
              <w:rPr>
                <w:rFonts w:ascii="Calibri" w:hAnsi="Calibri" w:cs="Calibri"/>
                <w:b/>
                <w:bCs/>
                <w:color w:val="FFFFFF"/>
              </w:rPr>
              <w:t>e</w:t>
            </w:r>
            <w:r>
              <w:rPr>
                <w:rFonts w:ascii="Calibri" w:hAnsi="Calibri" w:cs="Calibri"/>
                <w:b/>
                <w:bCs/>
                <w:color w:val="FFFFFF"/>
              </w:rPr>
              <w:t>ring</w:t>
            </w:r>
          </w:p>
        </w:tc>
      </w:tr>
      <w:tr w:rsidR="00DE133E" w:rsidRPr="00003652">
        <w:trPr>
          <w:trHeight w:val="240"/>
        </w:trPr>
        <w:tc>
          <w:tcPr>
            <w:tcW w:w="480" w:type="pct"/>
            <w:tcBorders>
              <w:right w:val="single" w:sz="8" w:space="0" w:color="CF7B79"/>
            </w:tcBorders>
            <w:shd w:val="clear" w:color="auto" w:fill="EFD3D2"/>
          </w:tcPr>
          <w:p w:rsidR="00DE133E" w:rsidRPr="0039026B" w:rsidRDefault="00DE133E" w:rsidP="003D5694">
            <w:pPr>
              <w:pStyle w:val="Tabletext"/>
              <w:rPr>
                <w:rFonts w:cs="Times New Roman"/>
              </w:rPr>
            </w:pPr>
          </w:p>
        </w:tc>
        <w:tc>
          <w:tcPr>
            <w:tcW w:w="1691" w:type="pct"/>
            <w:tcBorders>
              <w:left w:val="single" w:sz="8" w:space="0" w:color="CF7B79"/>
              <w:right w:val="single" w:sz="8" w:space="0" w:color="CF7B79"/>
            </w:tcBorders>
            <w:shd w:val="clear" w:color="auto" w:fill="EFD3D2"/>
          </w:tcPr>
          <w:p w:rsidR="00DE133E" w:rsidRPr="0039026B" w:rsidRDefault="00DE133E" w:rsidP="003D5694">
            <w:pPr>
              <w:pStyle w:val="Tabletext"/>
            </w:pPr>
            <w:r w:rsidRPr="0039026B">
              <w:t>MBBL programleder</w:t>
            </w:r>
          </w:p>
        </w:tc>
        <w:tc>
          <w:tcPr>
            <w:tcW w:w="801" w:type="pct"/>
            <w:tcBorders>
              <w:left w:val="single" w:sz="8" w:space="0" w:color="CF7B79"/>
              <w:right w:val="single" w:sz="8" w:space="0" w:color="CF7B79"/>
            </w:tcBorders>
            <w:shd w:val="clear" w:color="auto" w:fill="EFD3D2"/>
          </w:tcPr>
          <w:p w:rsidR="00DE133E" w:rsidRPr="0039026B" w:rsidRDefault="00DE133E" w:rsidP="003D5694">
            <w:pPr>
              <w:pStyle w:val="Tabletext"/>
            </w:pPr>
          </w:p>
        </w:tc>
        <w:tc>
          <w:tcPr>
            <w:tcW w:w="829" w:type="pct"/>
            <w:tcBorders>
              <w:left w:val="single" w:sz="8" w:space="0" w:color="CF7B79"/>
              <w:right w:val="single" w:sz="8" w:space="0" w:color="CF7B79"/>
            </w:tcBorders>
            <w:shd w:val="clear" w:color="auto" w:fill="EFD3D2"/>
          </w:tcPr>
          <w:p w:rsidR="00DE133E" w:rsidRPr="0039026B" w:rsidRDefault="00DE133E" w:rsidP="003D5694">
            <w:pPr>
              <w:pStyle w:val="Tabletext"/>
            </w:pPr>
          </w:p>
        </w:tc>
        <w:tc>
          <w:tcPr>
            <w:tcW w:w="1198" w:type="pct"/>
            <w:tcBorders>
              <w:left w:val="single" w:sz="8" w:space="0" w:color="D9D9D9"/>
            </w:tcBorders>
            <w:shd w:val="clear" w:color="auto" w:fill="EFD3D2"/>
          </w:tcPr>
          <w:p w:rsidR="00DE133E" w:rsidRPr="0039026B" w:rsidRDefault="00DE133E" w:rsidP="003D5694">
            <w:pPr>
              <w:pStyle w:val="Tabletext"/>
            </w:pPr>
          </w:p>
        </w:tc>
      </w:tr>
      <w:tr w:rsidR="00DE133E" w:rsidRPr="00003652">
        <w:trPr>
          <w:trHeight w:val="240"/>
        </w:trPr>
        <w:tc>
          <w:tcPr>
            <w:tcW w:w="480" w:type="pct"/>
            <w:tcBorders>
              <w:right w:val="single" w:sz="8" w:space="0" w:color="CF7B79"/>
            </w:tcBorders>
            <w:shd w:val="clear" w:color="auto" w:fill="EFD3D2"/>
          </w:tcPr>
          <w:p w:rsidR="00DE133E" w:rsidRPr="0039026B" w:rsidRDefault="00DE133E" w:rsidP="003D5694">
            <w:pPr>
              <w:pStyle w:val="Tabletext"/>
              <w:rPr>
                <w:rFonts w:cs="Times New Roman"/>
              </w:rPr>
            </w:pPr>
          </w:p>
        </w:tc>
        <w:tc>
          <w:tcPr>
            <w:tcW w:w="1691" w:type="pct"/>
            <w:tcBorders>
              <w:left w:val="single" w:sz="8" w:space="0" w:color="CF7B79"/>
              <w:right w:val="single" w:sz="8" w:space="0" w:color="CF7B79"/>
            </w:tcBorders>
            <w:shd w:val="clear" w:color="auto" w:fill="EFD3D2"/>
          </w:tcPr>
          <w:p w:rsidR="00DE133E" w:rsidRPr="0039026B" w:rsidRDefault="00DE133E" w:rsidP="008A3A9A">
            <w:pPr>
              <w:pStyle w:val="Tabletext"/>
            </w:pPr>
            <w:r w:rsidRPr="0039026B">
              <w:t xml:space="preserve">MBBL ressort for BBR, adresser </w:t>
            </w:r>
          </w:p>
        </w:tc>
        <w:tc>
          <w:tcPr>
            <w:tcW w:w="801" w:type="pct"/>
            <w:tcBorders>
              <w:left w:val="single" w:sz="8" w:space="0" w:color="CF7B79"/>
              <w:right w:val="single" w:sz="8" w:space="0" w:color="CF7B79"/>
            </w:tcBorders>
            <w:shd w:val="clear" w:color="auto" w:fill="EFD3D2"/>
          </w:tcPr>
          <w:p w:rsidR="00DE133E" w:rsidRPr="0039026B" w:rsidRDefault="00DE133E" w:rsidP="003D5694">
            <w:pPr>
              <w:pStyle w:val="Tabletext"/>
              <w:rPr>
                <w:rFonts w:cs="Times New Roman"/>
              </w:rPr>
            </w:pPr>
          </w:p>
        </w:tc>
        <w:tc>
          <w:tcPr>
            <w:tcW w:w="829" w:type="pct"/>
            <w:tcBorders>
              <w:left w:val="single" w:sz="8" w:space="0" w:color="CF7B79"/>
              <w:right w:val="single" w:sz="8" w:space="0" w:color="CF7B79"/>
            </w:tcBorders>
            <w:shd w:val="clear" w:color="auto" w:fill="EFD3D2"/>
          </w:tcPr>
          <w:p w:rsidR="00DE133E" w:rsidRPr="0039026B" w:rsidRDefault="00DE133E" w:rsidP="003D5694">
            <w:pPr>
              <w:pStyle w:val="Tabletext"/>
              <w:rPr>
                <w:rFonts w:cs="Times New Roman"/>
              </w:rPr>
            </w:pPr>
          </w:p>
        </w:tc>
        <w:tc>
          <w:tcPr>
            <w:tcW w:w="1198" w:type="pct"/>
            <w:tcBorders>
              <w:left w:val="single" w:sz="8" w:space="0" w:color="D9D9D9"/>
            </w:tcBorders>
            <w:shd w:val="clear" w:color="auto" w:fill="EFD3D2"/>
          </w:tcPr>
          <w:p w:rsidR="00DE133E" w:rsidRPr="0039026B" w:rsidRDefault="00DE133E" w:rsidP="003D5694">
            <w:pPr>
              <w:pStyle w:val="Tabletext"/>
              <w:rPr>
                <w:rFonts w:cs="Times New Roman"/>
              </w:rPr>
            </w:pPr>
          </w:p>
        </w:tc>
      </w:tr>
      <w:tr w:rsidR="00DE133E" w:rsidRPr="00003652">
        <w:tc>
          <w:tcPr>
            <w:tcW w:w="480" w:type="pct"/>
            <w:tcBorders>
              <w:right w:val="single" w:sz="8" w:space="0" w:color="CF7B79"/>
            </w:tcBorders>
            <w:shd w:val="clear" w:color="auto" w:fill="EFD3D2"/>
          </w:tcPr>
          <w:p w:rsidR="00DE133E" w:rsidRPr="0039026B" w:rsidRDefault="00DE133E" w:rsidP="003D5694">
            <w:pPr>
              <w:pStyle w:val="MPBrdtekst"/>
              <w:spacing w:after="0"/>
              <w:rPr>
                <w:rFonts w:ascii="Calibri" w:hAnsi="Calibri" w:cs="Calibri"/>
                <w:b/>
                <w:bCs/>
                <w:color w:val="000000"/>
                <w:sz w:val="16"/>
                <w:szCs w:val="16"/>
              </w:rPr>
            </w:pPr>
          </w:p>
        </w:tc>
        <w:tc>
          <w:tcPr>
            <w:tcW w:w="1691" w:type="pct"/>
            <w:tcBorders>
              <w:left w:val="single" w:sz="8" w:space="0" w:color="CF7B79"/>
              <w:right w:val="single" w:sz="8" w:space="0" w:color="CF7B79"/>
            </w:tcBorders>
            <w:shd w:val="clear" w:color="auto" w:fill="EFD3D2"/>
          </w:tcPr>
          <w:p w:rsidR="00DE133E" w:rsidRPr="0039026B" w:rsidRDefault="00DE133E" w:rsidP="008A3A9A">
            <w:pPr>
              <w:pStyle w:val="Tabletext"/>
            </w:pPr>
            <w:r w:rsidRPr="0039026B">
              <w:t xml:space="preserve">Skat </w:t>
            </w:r>
          </w:p>
        </w:tc>
        <w:tc>
          <w:tcPr>
            <w:tcW w:w="801" w:type="pct"/>
            <w:tcBorders>
              <w:left w:val="single" w:sz="8" w:space="0" w:color="CF7B79"/>
              <w:right w:val="single" w:sz="8" w:space="0" w:color="CF7B79"/>
            </w:tcBorders>
            <w:shd w:val="clear" w:color="auto" w:fill="EFD3D2"/>
          </w:tcPr>
          <w:p w:rsidR="00DE133E" w:rsidRPr="0039026B" w:rsidRDefault="00DE133E" w:rsidP="003D5694">
            <w:pPr>
              <w:pStyle w:val="Tabletext"/>
              <w:rPr>
                <w:rFonts w:cs="Times New Roman"/>
              </w:rPr>
            </w:pPr>
          </w:p>
        </w:tc>
        <w:tc>
          <w:tcPr>
            <w:tcW w:w="829" w:type="pct"/>
            <w:tcBorders>
              <w:left w:val="single" w:sz="8" w:space="0" w:color="CF7B79"/>
              <w:right w:val="single" w:sz="8" w:space="0" w:color="CF7B79"/>
            </w:tcBorders>
            <w:shd w:val="clear" w:color="auto" w:fill="EFD3D2"/>
          </w:tcPr>
          <w:p w:rsidR="00DE133E" w:rsidRPr="0039026B" w:rsidRDefault="00DE133E" w:rsidP="003D5694">
            <w:pPr>
              <w:pStyle w:val="Tabletext"/>
              <w:rPr>
                <w:rFonts w:cs="Times New Roman"/>
              </w:rPr>
            </w:pPr>
          </w:p>
        </w:tc>
        <w:tc>
          <w:tcPr>
            <w:tcW w:w="1198" w:type="pct"/>
            <w:tcBorders>
              <w:left w:val="single" w:sz="8" w:space="0" w:color="D9D9D9"/>
            </w:tcBorders>
            <w:shd w:val="clear" w:color="auto" w:fill="EFD3D2"/>
          </w:tcPr>
          <w:p w:rsidR="00DE133E" w:rsidRPr="0039026B" w:rsidRDefault="00DE133E" w:rsidP="003D5694">
            <w:pPr>
              <w:pStyle w:val="Tabletext"/>
              <w:rPr>
                <w:rFonts w:cs="Times New Roman"/>
              </w:rPr>
            </w:pPr>
          </w:p>
        </w:tc>
      </w:tr>
      <w:tr w:rsidR="00DE133E" w:rsidRPr="00003652">
        <w:tc>
          <w:tcPr>
            <w:tcW w:w="480" w:type="pct"/>
            <w:tcBorders>
              <w:right w:val="single" w:sz="8" w:space="0" w:color="CF7B79"/>
            </w:tcBorders>
            <w:shd w:val="clear" w:color="auto" w:fill="EFD3D2"/>
          </w:tcPr>
          <w:p w:rsidR="00DE133E" w:rsidRPr="0039026B" w:rsidRDefault="00DE133E" w:rsidP="003D5694">
            <w:pPr>
              <w:pStyle w:val="MPBrdtekst"/>
              <w:spacing w:after="0"/>
              <w:rPr>
                <w:rFonts w:ascii="Calibri" w:hAnsi="Calibri" w:cs="Calibri"/>
                <w:b/>
                <w:bCs/>
                <w:color w:val="000000"/>
                <w:sz w:val="16"/>
                <w:szCs w:val="16"/>
              </w:rPr>
            </w:pPr>
          </w:p>
        </w:tc>
        <w:tc>
          <w:tcPr>
            <w:tcW w:w="1691" w:type="pct"/>
            <w:tcBorders>
              <w:left w:val="single" w:sz="8" w:space="0" w:color="CF7B79"/>
              <w:right w:val="single" w:sz="8" w:space="0" w:color="CF7B79"/>
            </w:tcBorders>
            <w:shd w:val="clear" w:color="auto" w:fill="EFD3D2"/>
          </w:tcPr>
          <w:p w:rsidR="00DE133E" w:rsidRPr="0039026B" w:rsidRDefault="00DE133E" w:rsidP="008A3A9A">
            <w:pPr>
              <w:pStyle w:val="Tabletext"/>
            </w:pPr>
            <w:r w:rsidRPr="0039026B">
              <w:t xml:space="preserve">KL </w:t>
            </w:r>
          </w:p>
        </w:tc>
        <w:tc>
          <w:tcPr>
            <w:tcW w:w="801" w:type="pct"/>
            <w:tcBorders>
              <w:left w:val="single" w:sz="8" w:space="0" w:color="CF7B79"/>
              <w:right w:val="single" w:sz="8" w:space="0" w:color="CF7B79"/>
            </w:tcBorders>
            <w:shd w:val="clear" w:color="auto" w:fill="EFD3D2"/>
          </w:tcPr>
          <w:p w:rsidR="00DE133E" w:rsidRPr="0039026B" w:rsidRDefault="00DE133E" w:rsidP="003D5694">
            <w:pPr>
              <w:pStyle w:val="Tabletext"/>
              <w:rPr>
                <w:rFonts w:cs="Times New Roman"/>
              </w:rPr>
            </w:pPr>
          </w:p>
        </w:tc>
        <w:tc>
          <w:tcPr>
            <w:tcW w:w="829" w:type="pct"/>
            <w:tcBorders>
              <w:left w:val="single" w:sz="8" w:space="0" w:color="CF7B79"/>
              <w:right w:val="single" w:sz="8" w:space="0" w:color="CF7B79"/>
            </w:tcBorders>
            <w:shd w:val="clear" w:color="auto" w:fill="EFD3D2"/>
          </w:tcPr>
          <w:p w:rsidR="00DE133E" w:rsidRPr="0039026B" w:rsidRDefault="00DE133E" w:rsidP="003D5694">
            <w:pPr>
              <w:pStyle w:val="Tabletext"/>
              <w:rPr>
                <w:rFonts w:cs="Times New Roman"/>
              </w:rPr>
            </w:pPr>
          </w:p>
        </w:tc>
        <w:tc>
          <w:tcPr>
            <w:tcW w:w="1198" w:type="pct"/>
            <w:tcBorders>
              <w:left w:val="single" w:sz="8" w:space="0" w:color="D9D9D9"/>
            </w:tcBorders>
            <w:shd w:val="clear" w:color="auto" w:fill="EFD3D2"/>
          </w:tcPr>
          <w:p w:rsidR="00DE133E" w:rsidRPr="0039026B" w:rsidRDefault="00DE133E" w:rsidP="003D5694">
            <w:pPr>
              <w:pStyle w:val="Tabletext"/>
              <w:rPr>
                <w:rFonts w:cs="Times New Roman"/>
              </w:rPr>
            </w:pPr>
          </w:p>
        </w:tc>
      </w:tr>
    </w:tbl>
    <w:p w:rsidR="00DE133E" w:rsidRDefault="00DE133E" w:rsidP="00FD2489">
      <w:pPr>
        <w:pStyle w:val="Overskrift1"/>
        <w:numPr>
          <w:ilvl w:val="0"/>
          <w:numId w:val="10"/>
        </w:numPr>
      </w:pPr>
      <w:bookmarkStart w:id="23" w:name="_Toc382230515"/>
      <w:r>
        <w:t>Kommunikation</w:t>
      </w:r>
      <w:bookmarkEnd w:id="23"/>
    </w:p>
    <w:p w:rsidR="00DE133E" w:rsidRDefault="00DE133E" w:rsidP="00FD2489">
      <w:pPr>
        <w:pStyle w:val="Overskrift2"/>
        <w:numPr>
          <w:ilvl w:val="1"/>
          <w:numId w:val="10"/>
        </w:numPr>
      </w:pPr>
      <w:r>
        <w:t>Hovedbudskaber</w:t>
      </w:r>
    </w:p>
    <w:p w:rsidR="00DE133E" w:rsidRPr="0024105E" w:rsidRDefault="00DE133E" w:rsidP="00602687">
      <w:pPr>
        <w:rPr>
          <w:rFonts w:ascii="Garamond" w:hAnsi="Garamond" w:cs="Garamond"/>
          <w:sz w:val="24"/>
          <w:szCs w:val="24"/>
        </w:rPr>
      </w:pPr>
      <w:r>
        <w:rPr>
          <w:rFonts w:ascii="Garamond" w:hAnsi="Garamond" w:cs="Garamond"/>
          <w:sz w:val="24"/>
          <w:szCs w:val="24"/>
        </w:rPr>
        <w:t>Lovforslag sendes i høring og</w:t>
      </w:r>
      <w:r w:rsidRPr="0024105E">
        <w:rPr>
          <w:rFonts w:ascii="Garamond" w:hAnsi="Garamond" w:cs="Garamond"/>
          <w:sz w:val="24"/>
          <w:szCs w:val="24"/>
        </w:rPr>
        <w:t xml:space="preserve"> offentliggøres på retsinfo.dk. I øvrigt ikke selvstændig ko</w:t>
      </w:r>
      <w:r w:rsidRPr="0024105E">
        <w:rPr>
          <w:rFonts w:ascii="Garamond" w:hAnsi="Garamond" w:cs="Garamond"/>
          <w:sz w:val="24"/>
          <w:szCs w:val="24"/>
        </w:rPr>
        <w:t>m</w:t>
      </w:r>
      <w:r w:rsidRPr="0024105E">
        <w:rPr>
          <w:rFonts w:ascii="Garamond" w:hAnsi="Garamond" w:cs="Garamond"/>
          <w:sz w:val="24"/>
          <w:szCs w:val="24"/>
        </w:rPr>
        <w:t>munikationsplan for lovgivningsprojektet.</w:t>
      </w:r>
    </w:p>
    <w:p w:rsidR="00DE133E" w:rsidRDefault="00DE133E" w:rsidP="00FD2489">
      <w:pPr>
        <w:pStyle w:val="Overskrift2"/>
        <w:numPr>
          <w:ilvl w:val="1"/>
          <w:numId w:val="10"/>
        </w:numPr>
      </w:pPr>
      <w:r>
        <w:t>Formidling af budskaber til interessenter/målgrupper</w:t>
      </w:r>
    </w:p>
    <w:tbl>
      <w:tblPr>
        <w:tblW w:w="4939" w:type="pct"/>
        <w:tblInd w:w="108"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1062"/>
        <w:gridCol w:w="1282"/>
        <w:gridCol w:w="1280"/>
        <w:gridCol w:w="1612"/>
        <w:gridCol w:w="1485"/>
        <w:gridCol w:w="2034"/>
      </w:tblGrid>
      <w:tr w:rsidR="00DE133E" w:rsidRPr="00003652">
        <w:trPr>
          <w:trHeight w:hRule="exact" w:val="269"/>
        </w:trPr>
        <w:tc>
          <w:tcPr>
            <w:tcW w:w="5000" w:type="pct"/>
            <w:gridSpan w:val="6"/>
            <w:shd w:val="clear" w:color="auto" w:fill="C0504D"/>
            <w:vAlign w:val="center"/>
          </w:tcPr>
          <w:p w:rsidR="00DE133E" w:rsidRPr="00003652" w:rsidRDefault="00DE133E" w:rsidP="003D5694">
            <w:pPr>
              <w:rPr>
                <w:rFonts w:ascii="Calibri" w:hAnsi="Calibri" w:cs="Calibri"/>
                <w:b/>
                <w:bCs/>
                <w:color w:val="FFFFFF"/>
              </w:rPr>
            </w:pPr>
            <w:r>
              <w:rPr>
                <w:rFonts w:ascii="Calibri" w:hAnsi="Calibri" w:cs="Calibri"/>
                <w:b/>
                <w:bCs/>
                <w:color w:val="FFFFFF"/>
              </w:rPr>
              <w:t>Formidling af budskaber</w:t>
            </w:r>
          </w:p>
        </w:tc>
      </w:tr>
      <w:tr w:rsidR="00DE133E" w:rsidRPr="00003652">
        <w:trPr>
          <w:trHeight w:val="240"/>
        </w:trPr>
        <w:tc>
          <w:tcPr>
            <w:tcW w:w="481" w:type="pct"/>
            <w:tcBorders>
              <w:right w:val="single" w:sz="8" w:space="0" w:color="CF7B79"/>
            </w:tcBorders>
            <w:shd w:val="clear" w:color="auto" w:fill="EFD3D2"/>
          </w:tcPr>
          <w:p w:rsidR="00DE133E" w:rsidRPr="0039026B" w:rsidRDefault="00DE133E" w:rsidP="003D5694">
            <w:pPr>
              <w:pStyle w:val="Tabletext"/>
            </w:pPr>
            <w:r w:rsidRPr="0039026B">
              <w:t>Interessent</w:t>
            </w:r>
          </w:p>
        </w:tc>
        <w:tc>
          <w:tcPr>
            <w:tcW w:w="757" w:type="pct"/>
            <w:tcBorders>
              <w:right w:val="single" w:sz="8" w:space="0" w:color="CF7B79"/>
            </w:tcBorders>
            <w:shd w:val="clear" w:color="auto" w:fill="EFD3D2"/>
          </w:tcPr>
          <w:p w:rsidR="00DE133E" w:rsidRPr="0039026B" w:rsidRDefault="00DE133E" w:rsidP="003D5694">
            <w:pPr>
              <w:pStyle w:val="Tabletext"/>
            </w:pPr>
            <w:r w:rsidRPr="0039026B">
              <w:t>Budskab</w:t>
            </w:r>
          </w:p>
        </w:tc>
        <w:tc>
          <w:tcPr>
            <w:tcW w:w="756" w:type="pct"/>
            <w:tcBorders>
              <w:left w:val="single" w:sz="8" w:space="0" w:color="CF7B79"/>
              <w:right w:val="single" w:sz="8" w:space="0" w:color="CF7B79"/>
            </w:tcBorders>
            <w:shd w:val="clear" w:color="auto" w:fill="EFD3D2"/>
          </w:tcPr>
          <w:p w:rsidR="00DE133E" w:rsidRPr="0039026B" w:rsidRDefault="00DE133E" w:rsidP="003D5694">
            <w:pPr>
              <w:pStyle w:val="Tabletext"/>
            </w:pPr>
            <w:r w:rsidRPr="0039026B">
              <w:t>Medie</w:t>
            </w:r>
          </w:p>
        </w:tc>
        <w:tc>
          <w:tcPr>
            <w:tcW w:w="946" w:type="pct"/>
            <w:tcBorders>
              <w:left w:val="single" w:sz="8" w:space="0" w:color="CF7B79"/>
              <w:right w:val="single" w:sz="8" w:space="0" w:color="CF7B79"/>
            </w:tcBorders>
            <w:shd w:val="clear" w:color="auto" w:fill="EFD3D2"/>
          </w:tcPr>
          <w:p w:rsidR="00DE133E" w:rsidRPr="0039026B" w:rsidRDefault="00DE133E" w:rsidP="003D5694">
            <w:pPr>
              <w:pStyle w:val="Tabletext"/>
            </w:pPr>
            <w:r w:rsidRPr="0039026B">
              <w:t>Effekt</w:t>
            </w:r>
          </w:p>
        </w:tc>
        <w:tc>
          <w:tcPr>
            <w:tcW w:w="873" w:type="pct"/>
            <w:tcBorders>
              <w:left w:val="single" w:sz="8" w:space="0" w:color="CF7B79"/>
              <w:right w:val="single" w:sz="8" w:space="0" w:color="CF7B79"/>
            </w:tcBorders>
            <w:shd w:val="clear" w:color="auto" w:fill="EFD3D2"/>
          </w:tcPr>
          <w:p w:rsidR="00DE133E" w:rsidRPr="0039026B" w:rsidRDefault="00DE133E" w:rsidP="003D5694">
            <w:pPr>
              <w:pStyle w:val="Tabletext"/>
            </w:pPr>
            <w:r w:rsidRPr="0039026B">
              <w:t>Dato</w:t>
            </w:r>
          </w:p>
        </w:tc>
        <w:tc>
          <w:tcPr>
            <w:tcW w:w="1187" w:type="pct"/>
            <w:tcBorders>
              <w:left w:val="single" w:sz="8" w:space="0" w:color="D9D9D9"/>
            </w:tcBorders>
            <w:shd w:val="clear" w:color="auto" w:fill="EFD3D2"/>
          </w:tcPr>
          <w:p w:rsidR="00DE133E" w:rsidRPr="0039026B" w:rsidRDefault="00DE133E" w:rsidP="003D5694">
            <w:pPr>
              <w:pStyle w:val="Tabletext"/>
            </w:pPr>
            <w:r w:rsidRPr="0039026B">
              <w:t>Ejer</w:t>
            </w:r>
          </w:p>
        </w:tc>
      </w:tr>
      <w:tr w:rsidR="00DE133E" w:rsidRPr="00003652">
        <w:trPr>
          <w:trHeight w:val="273"/>
        </w:trPr>
        <w:tc>
          <w:tcPr>
            <w:tcW w:w="481" w:type="pct"/>
            <w:tcBorders>
              <w:right w:val="single" w:sz="8" w:space="0" w:color="CF7B79"/>
            </w:tcBorders>
          </w:tcPr>
          <w:p w:rsidR="00DE133E" w:rsidRPr="0039026B" w:rsidRDefault="00DE133E" w:rsidP="007A2973">
            <w:pPr>
              <w:pStyle w:val="MPBrdtekst"/>
              <w:spacing w:after="0" w:line="240" w:lineRule="auto"/>
              <w:jc w:val="left"/>
              <w:rPr>
                <w:rFonts w:ascii="Calibri" w:hAnsi="Calibri" w:cs="Calibri"/>
                <w:i/>
                <w:iCs/>
                <w:color w:val="000000"/>
                <w:sz w:val="16"/>
                <w:szCs w:val="16"/>
              </w:rPr>
            </w:pPr>
          </w:p>
        </w:tc>
        <w:tc>
          <w:tcPr>
            <w:tcW w:w="757" w:type="pct"/>
            <w:tcBorders>
              <w:right w:val="single" w:sz="8" w:space="0" w:color="CF7B79"/>
            </w:tcBorders>
          </w:tcPr>
          <w:p w:rsidR="00DE133E" w:rsidRPr="0039026B" w:rsidRDefault="00DE133E" w:rsidP="001319FB">
            <w:pPr>
              <w:pStyle w:val="MPBrdtekst"/>
              <w:spacing w:after="0" w:line="240" w:lineRule="auto"/>
              <w:jc w:val="left"/>
              <w:rPr>
                <w:rFonts w:ascii="Calibri" w:hAnsi="Calibri" w:cs="Calibri"/>
                <w:color w:val="000000"/>
                <w:sz w:val="16"/>
                <w:szCs w:val="16"/>
              </w:rPr>
            </w:pPr>
          </w:p>
        </w:tc>
        <w:tc>
          <w:tcPr>
            <w:tcW w:w="756" w:type="pct"/>
            <w:tcBorders>
              <w:left w:val="single" w:sz="8" w:space="0" w:color="CF7B79"/>
              <w:right w:val="single" w:sz="8" w:space="0" w:color="CF7B79"/>
            </w:tcBorders>
          </w:tcPr>
          <w:p w:rsidR="00DE133E" w:rsidRPr="0039026B" w:rsidRDefault="00DE133E" w:rsidP="001319FB">
            <w:pPr>
              <w:pStyle w:val="MPBrdtekst"/>
              <w:spacing w:after="0" w:line="240" w:lineRule="auto"/>
              <w:jc w:val="left"/>
              <w:rPr>
                <w:rFonts w:ascii="Calibri" w:hAnsi="Calibri" w:cs="Calibri"/>
                <w:color w:val="000000"/>
                <w:sz w:val="16"/>
                <w:szCs w:val="16"/>
              </w:rPr>
            </w:pPr>
          </w:p>
        </w:tc>
        <w:tc>
          <w:tcPr>
            <w:tcW w:w="946" w:type="pct"/>
            <w:tcBorders>
              <w:left w:val="single" w:sz="8" w:space="0" w:color="CF7B79"/>
              <w:right w:val="single" w:sz="8" w:space="0" w:color="CF7B79"/>
            </w:tcBorders>
          </w:tcPr>
          <w:p w:rsidR="00DE133E" w:rsidRPr="0039026B" w:rsidRDefault="00DE133E" w:rsidP="001319FB">
            <w:pPr>
              <w:pStyle w:val="Tabletext"/>
              <w:rPr>
                <w:rFonts w:cs="Times New Roman"/>
                <w:b w:val="0"/>
                <w:bCs w:val="0"/>
              </w:rPr>
            </w:pPr>
          </w:p>
        </w:tc>
        <w:tc>
          <w:tcPr>
            <w:tcW w:w="873" w:type="pct"/>
            <w:tcBorders>
              <w:left w:val="single" w:sz="8" w:space="0" w:color="CF7B79"/>
              <w:right w:val="single" w:sz="8" w:space="0" w:color="CF7B79"/>
            </w:tcBorders>
          </w:tcPr>
          <w:p w:rsidR="00DE133E" w:rsidRPr="0039026B" w:rsidRDefault="00DE133E" w:rsidP="001319FB">
            <w:pPr>
              <w:pStyle w:val="Tabletext"/>
              <w:rPr>
                <w:rFonts w:cs="Times New Roman"/>
                <w:b w:val="0"/>
                <w:bCs w:val="0"/>
              </w:rPr>
            </w:pPr>
            <w:r w:rsidRPr="0039026B">
              <w:rPr>
                <w:b w:val="0"/>
                <w:bCs w:val="0"/>
                <w:i/>
                <w:iCs/>
                <w:sz w:val="16"/>
                <w:szCs w:val="16"/>
              </w:rPr>
              <w:t>Fastsættes senere</w:t>
            </w:r>
          </w:p>
        </w:tc>
        <w:tc>
          <w:tcPr>
            <w:tcW w:w="1187" w:type="pct"/>
            <w:tcBorders>
              <w:left w:val="single" w:sz="8" w:space="0" w:color="D9D9D9"/>
            </w:tcBorders>
          </w:tcPr>
          <w:p w:rsidR="00DE133E" w:rsidRPr="0039026B" w:rsidRDefault="00DE133E" w:rsidP="001319FB">
            <w:pPr>
              <w:pStyle w:val="Tabletext"/>
              <w:rPr>
                <w:rFonts w:cs="Times New Roman"/>
                <w:b w:val="0"/>
                <w:bCs w:val="0"/>
              </w:rPr>
            </w:pPr>
          </w:p>
        </w:tc>
      </w:tr>
      <w:tr w:rsidR="00DE133E" w:rsidRPr="00003652">
        <w:tc>
          <w:tcPr>
            <w:tcW w:w="481" w:type="pct"/>
            <w:tcBorders>
              <w:right w:val="single" w:sz="8" w:space="0" w:color="CF7B79"/>
            </w:tcBorders>
            <w:shd w:val="clear" w:color="auto" w:fill="EFD3D2"/>
          </w:tcPr>
          <w:p w:rsidR="00DE133E" w:rsidRPr="0039026B" w:rsidRDefault="00DE133E" w:rsidP="007A2973">
            <w:pPr>
              <w:pStyle w:val="MPBrdtekst"/>
              <w:spacing w:after="0" w:line="240" w:lineRule="auto"/>
              <w:jc w:val="left"/>
              <w:rPr>
                <w:rFonts w:ascii="Calibri" w:hAnsi="Calibri" w:cs="Calibri"/>
                <w:b/>
                <w:bCs/>
                <w:color w:val="000000"/>
                <w:sz w:val="16"/>
                <w:szCs w:val="16"/>
              </w:rPr>
            </w:pPr>
          </w:p>
        </w:tc>
        <w:tc>
          <w:tcPr>
            <w:tcW w:w="757" w:type="pct"/>
            <w:tcBorders>
              <w:right w:val="single" w:sz="8" w:space="0" w:color="CF7B79"/>
            </w:tcBorders>
            <w:shd w:val="clear" w:color="auto" w:fill="EFD3D2"/>
          </w:tcPr>
          <w:p w:rsidR="00DE133E" w:rsidRPr="0039026B" w:rsidRDefault="00DE133E" w:rsidP="007A2973">
            <w:pPr>
              <w:pStyle w:val="MPBrdtekst"/>
              <w:spacing w:after="0" w:line="240" w:lineRule="auto"/>
              <w:jc w:val="left"/>
              <w:rPr>
                <w:rFonts w:ascii="Calibri" w:hAnsi="Calibri" w:cs="Calibri"/>
                <w:i/>
                <w:iCs/>
                <w:color w:val="000000"/>
                <w:sz w:val="16"/>
                <w:szCs w:val="16"/>
              </w:rPr>
            </w:pPr>
          </w:p>
        </w:tc>
        <w:tc>
          <w:tcPr>
            <w:tcW w:w="756" w:type="pct"/>
            <w:tcBorders>
              <w:left w:val="single" w:sz="8" w:space="0" w:color="CF7B79"/>
              <w:right w:val="single" w:sz="8" w:space="0" w:color="CF7B79"/>
            </w:tcBorders>
            <w:shd w:val="clear" w:color="auto" w:fill="EFD3D2"/>
          </w:tcPr>
          <w:p w:rsidR="00DE133E" w:rsidRPr="0039026B" w:rsidRDefault="00DE133E" w:rsidP="007A2973">
            <w:pPr>
              <w:pStyle w:val="MPBrdtekst"/>
              <w:spacing w:after="0" w:line="240" w:lineRule="auto"/>
              <w:jc w:val="left"/>
              <w:rPr>
                <w:rFonts w:ascii="Calibri" w:hAnsi="Calibri" w:cs="Calibri"/>
                <w:i/>
                <w:iCs/>
                <w:color w:val="000000"/>
                <w:sz w:val="16"/>
                <w:szCs w:val="16"/>
              </w:rPr>
            </w:pPr>
          </w:p>
        </w:tc>
        <w:tc>
          <w:tcPr>
            <w:tcW w:w="946" w:type="pct"/>
            <w:tcBorders>
              <w:left w:val="single" w:sz="8" w:space="0" w:color="CF7B79"/>
              <w:right w:val="single" w:sz="8" w:space="0" w:color="CF7B79"/>
            </w:tcBorders>
            <w:shd w:val="clear" w:color="auto" w:fill="EFD3D2"/>
          </w:tcPr>
          <w:p w:rsidR="00DE133E" w:rsidRPr="0039026B" w:rsidRDefault="00DE133E" w:rsidP="007A2973">
            <w:pPr>
              <w:pStyle w:val="MPBrdtekst"/>
              <w:spacing w:after="0" w:line="240" w:lineRule="auto"/>
              <w:jc w:val="left"/>
              <w:rPr>
                <w:rFonts w:ascii="Calibri" w:hAnsi="Calibri" w:cs="Calibri"/>
                <w:i/>
                <w:iCs/>
                <w:color w:val="000000"/>
                <w:sz w:val="16"/>
                <w:szCs w:val="16"/>
              </w:rPr>
            </w:pPr>
          </w:p>
        </w:tc>
        <w:tc>
          <w:tcPr>
            <w:tcW w:w="873" w:type="pct"/>
            <w:tcBorders>
              <w:left w:val="single" w:sz="8" w:space="0" w:color="CF7B79"/>
              <w:right w:val="single" w:sz="8" w:space="0" w:color="CF7B79"/>
            </w:tcBorders>
            <w:shd w:val="clear" w:color="auto" w:fill="EFD3D2"/>
          </w:tcPr>
          <w:p w:rsidR="00DE133E" w:rsidRPr="0039026B" w:rsidRDefault="00DE133E" w:rsidP="007A2973">
            <w:pPr>
              <w:pStyle w:val="MPBrdtekst"/>
              <w:spacing w:after="0" w:line="240" w:lineRule="auto"/>
              <w:jc w:val="left"/>
              <w:rPr>
                <w:rFonts w:ascii="Calibri" w:hAnsi="Calibri" w:cs="Calibri"/>
                <w:i/>
                <w:iCs/>
                <w:color w:val="000000"/>
                <w:sz w:val="16"/>
                <w:szCs w:val="16"/>
              </w:rPr>
            </w:pPr>
            <w:r w:rsidRPr="0039026B">
              <w:rPr>
                <w:rFonts w:ascii="Calibri" w:hAnsi="Calibri" w:cs="Calibri"/>
                <w:i/>
                <w:iCs/>
                <w:color w:val="000000"/>
                <w:sz w:val="16"/>
                <w:szCs w:val="16"/>
              </w:rPr>
              <w:t>Fastsættes senere</w:t>
            </w:r>
          </w:p>
        </w:tc>
        <w:tc>
          <w:tcPr>
            <w:tcW w:w="1187" w:type="pct"/>
            <w:tcBorders>
              <w:left w:val="single" w:sz="8" w:space="0" w:color="D9D9D9"/>
            </w:tcBorders>
            <w:shd w:val="clear" w:color="auto" w:fill="EFD3D2"/>
          </w:tcPr>
          <w:p w:rsidR="00DE133E" w:rsidRPr="0039026B" w:rsidRDefault="00DE133E" w:rsidP="007A2973">
            <w:pPr>
              <w:pStyle w:val="MPBrdtekst"/>
              <w:spacing w:after="0" w:line="240" w:lineRule="auto"/>
              <w:jc w:val="left"/>
              <w:rPr>
                <w:rFonts w:ascii="Calibri" w:hAnsi="Calibri" w:cs="Calibri"/>
                <w:i/>
                <w:iCs/>
                <w:color w:val="000000"/>
                <w:sz w:val="16"/>
                <w:szCs w:val="16"/>
              </w:rPr>
            </w:pPr>
          </w:p>
        </w:tc>
      </w:tr>
    </w:tbl>
    <w:p w:rsidR="00DE133E" w:rsidRDefault="00DE133E" w:rsidP="00FD2489">
      <w:pPr>
        <w:pStyle w:val="Overskrift1"/>
        <w:numPr>
          <w:ilvl w:val="0"/>
          <w:numId w:val="10"/>
        </w:numPr>
      </w:pPr>
      <w:bookmarkStart w:id="24" w:name="_Toc382230516"/>
      <w:r>
        <w:t>Tolerancer</w:t>
      </w:r>
      <w:bookmarkEnd w:id="24"/>
    </w:p>
    <w:p w:rsidR="00DE133E" w:rsidRPr="00292AC4" w:rsidRDefault="00DE133E" w:rsidP="00791CAE">
      <w:pPr>
        <w:rPr>
          <w:rFonts w:ascii="Garamond" w:hAnsi="Garamond" w:cs="Garamond"/>
          <w:sz w:val="24"/>
          <w:szCs w:val="24"/>
        </w:rPr>
      </w:pPr>
      <w:r w:rsidRPr="00292AC4">
        <w:rPr>
          <w:rFonts w:ascii="Garamond" w:hAnsi="Garamond" w:cs="Garamond"/>
          <w:sz w:val="24"/>
          <w:szCs w:val="24"/>
        </w:rPr>
        <w:t>Der henvises til ”</w:t>
      </w:r>
      <w:r>
        <w:rPr>
          <w:rFonts w:ascii="Garamond" w:hAnsi="Garamond" w:cs="Garamond"/>
          <w:sz w:val="24"/>
          <w:szCs w:val="24"/>
        </w:rPr>
        <w:t>Adresseprogrammet</w:t>
      </w:r>
      <w:r w:rsidRPr="00292AC4">
        <w:rPr>
          <w:rFonts w:ascii="Garamond" w:hAnsi="Garamond" w:cs="Garamond"/>
          <w:sz w:val="24"/>
          <w:szCs w:val="24"/>
        </w:rPr>
        <w:t>”.</w:t>
      </w:r>
    </w:p>
    <w:tbl>
      <w:tblPr>
        <w:tblW w:w="8789" w:type="dxa"/>
        <w:tblInd w:w="108"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0A0" w:firstRow="1" w:lastRow="0" w:firstColumn="1" w:lastColumn="0" w:noHBand="0" w:noVBand="0"/>
      </w:tblPr>
      <w:tblGrid>
        <w:gridCol w:w="2127"/>
        <w:gridCol w:w="6662"/>
      </w:tblGrid>
      <w:tr w:rsidR="00DE133E" w:rsidRPr="00003652">
        <w:trPr>
          <w:trHeight w:hRule="exact" w:val="284"/>
        </w:trPr>
        <w:tc>
          <w:tcPr>
            <w:tcW w:w="2127" w:type="dxa"/>
            <w:shd w:val="clear" w:color="auto" w:fill="C0504D"/>
            <w:vAlign w:val="center"/>
          </w:tcPr>
          <w:p w:rsidR="00DE133E" w:rsidRPr="00003652" w:rsidRDefault="00DE133E" w:rsidP="003D5694">
            <w:pPr>
              <w:rPr>
                <w:rFonts w:ascii="Calibri" w:hAnsi="Calibri" w:cs="Calibri"/>
                <w:b/>
                <w:bCs/>
                <w:color w:val="FFFFFF"/>
              </w:rPr>
            </w:pPr>
            <w:r>
              <w:rPr>
                <w:rFonts w:ascii="Calibri" w:hAnsi="Calibri" w:cs="Calibri"/>
                <w:b/>
                <w:bCs/>
                <w:color w:val="FFFFFF"/>
              </w:rPr>
              <w:t>Toleranceområde</w:t>
            </w:r>
          </w:p>
        </w:tc>
        <w:tc>
          <w:tcPr>
            <w:tcW w:w="6662" w:type="dxa"/>
            <w:tcBorders>
              <w:left w:val="nil"/>
            </w:tcBorders>
            <w:shd w:val="clear" w:color="auto" w:fill="C0504D"/>
            <w:vAlign w:val="center"/>
          </w:tcPr>
          <w:p w:rsidR="00DE133E" w:rsidRPr="00003652" w:rsidRDefault="00DE133E" w:rsidP="003D5694">
            <w:pPr>
              <w:rPr>
                <w:rFonts w:ascii="Calibri" w:hAnsi="Calibri" w:cs="Calibri"/>
                <w:b/>
                <w:bCs/>
                <w:color w:val="FFFFFF"/>
              </w:rPr>
            </w:pPr>
            <w:r>
              <w:rPr>
                <w:rFonts w:ascii="Calibri" w:hAnsi="Calibri" w:cs="Calibri"/>
                <w:b/>
                <w:bCs/>
                <w:color w:val="FFFFFF"/>
              </w:rPr>
              <w:t>Råderum for projektleder</w:t>
            </w:r>
          </w:p>
        </w:tc>
      </w:tr>
      <w:tr w:rsidR="00DE133E" w:rsidRPr="00003652">
        <w:trPr>
          <w:trHeight w:val="442"/>
        </w:trPr>
        <w:tc>
          <w:tcPr>
            <w:tcW w:w="2127" w:type="dxa"/>
            <w:tcBorders>
              <w:right w:val="single" w:sz="8" w:space="0" w:color="D9D9D9"/>
            </w:tcBorders>
            <w:shd w:val="clear" w:color="auto" w:fill="EFD3D2"/>
          </w:tcPr>
          <w:p w:rsidR="00DE133E" w:rsidRPr="00F67FC6" w:rsidRDefault="00DE133E" w:rsidP="00F67FC6">
            <w:pPr>
              <w:spacing w:after="0"/>
              <w:rPr>
                <w:rFonts w:ascii="Calibri" w:hAnsi="Calibri" w:cs="Calibri"/>
              </w:rPr>
            </w:pPr>
            <w:r w:rsidRPr="00F67FC6">
              <w:rPr>
                <w:rFonts w:ascii="Calibri" w:hAnsi="Calibri" w:cs="Calibri"/>
              </w:rPr>
              <w:t>Projektudgifter</w:t>
            </w:r>
            <w:r>
              <w:rPr>
                <w:rFonts w:ascii="Calibri" w:hAnsi="Calibri" w:cs="Calibri"/>
              </w:rPr>
              <w:t>:</w:t>
            </w:r>
          </w:p>
        </w:tc>
        <w:tc>
          <w:tcPr>
            <w:tcW w:w="6662" w:type="dxa"/>
            <w:tcBorders>
              <w:left w:val="single" w:sz="8" w:space="0" w:color="D9D9D9"/>
            </w:tcBorders>
            <w:shd w:val="clear" w:color="auto" w:fill="EFD3D2"/>
          </w:tcPr>
          <w:p w:rsidR="00DE133E" w:rsidRPr="00F67FC6" w:rsidRDefault="00DE133E" w:rsidP="008A3A9A">
            <w:pPr>
              <w:rPr>
                <w:rFonts w:ascii="Calibri" w:hAnsi="Calibri" w:cs="Calibri"/>
                <w:i/>
                <w:iCs/>
              </w:rPr>
            </w:pPr>
            <w:r w:rsidRPr="00292AC4">
              <w:rPr>
                <w:rFonts w:ascii="Garamond" w:hAnsi="Garamond" w:cs="Garamond"/>
                <w:sz w:val="24"/>
                <w:szCs w:val="24"/>
              </w:rPr>
              <w:t>Der henvises til ”</w:t>
            </w:r>
            <w:r>
              <w:rPr>
                <w:rFonts w:ascii="Garamond" w:hAnsi="Garamond" w:cs="Garamond"/>
                <w:sz w:val="24"/>
                <w:szCs w:val="24"/>
              </w:rPr>
              <w:t>Adresseprogrammet</w:t>
            </w:r>
            <w:r w:rsidRPr="00292AC4">
              <w:rPr>
                <w:rFonts w:ascii="Garamond" w:hAnsi="Garamond" w:cs="Garamond"/>
                <w:sz w:val="24"/>
                <w:szCs w:val="24"/>
              </w:rPr>
              <w:t>”.</w:t>
            </w:r>
          </w:p>
        </w:tc>
      </w:tr>
      <w:tr w:rsidR="00DE133E" w:rsidRPr="00003652">
        <w:tc>
          <w:tcPr>
            <w:tcW w:w="2127" w:type="dxa"/>
            <w:tcBorders>
              <w:right w:val="single" w:sz="8" w:space="0" w:color="D9D9D9"/>
            </w:tcBorders>
          </w:tcPr>
          <w:p w:rsidR="00DE133E" w:rsidRPr="00F67FC6" w:rsidRDefault="00DE133E" w:rsidP="00F67FC6">
            <w:pPr>
              <w:spacing w:after="0"/>
              <w:rPr>
                <w:rFonts w:ascii="Calibri" w:hAnsi="Calibri" w:cs="Calibri"/>
              </w:rPr>
            </w:pPr>
            <w:r w:rsidRPr="00F67FC6">
              <w:rPr>
                <w:rFonts w:ascii="Calibri" w:hAnsi="Calibri" w:cs="Calibri"/>
              </w:rPr>
              <w:t>Interne ressourcer</w:t>
            </w:r>
            <w:r>
              <w:rPr>
                <w:rFonts w:ascii="Calibri" w:hAnsi="Calibri" w:cs="Calibri"/>
              </w:rPr>
              <w:t>:</w:t>
            </w:r>
          </w:p>
        </w:tc>
        <w:tc>
          <w:tcPr>
            <w:tcW w:w="6662" w:type="dxa"/>
            <w:tcBorders>
              <w:left w:val="single" w:sz="8" w:space="0" w:color="D9D9D9"/>
            </w:tcBorders>
          </w:tcPr>
          <w:p w:rsidR="00DE133E" w:rsidRPr="00F67FC6" w:rsidRDefault="00DE133E" w:rsidP="008A3A9A">
            <w:pPr>
              <w:rPr>
                <w:rFonts w:ascii="Calibri" w:hAnsi="Calibri" w:cs="Calibri"/>
                <w:i/>
                <w:iCs/>
              </w:rPr>
            </w:pPr>
            <w:r w:rsidRPr="00292AC4">
              <w:rPr>
                <w:rFonts w:ascii="Garamond" w:hAnsi="Garamond" w:cs="Garamond"/>
                <w:sz w:val="24"/>
                <w:szCs w:val="24"/>
              </w:rPr>
              <w:t>Der henvises til ”</w:t>
            </w:r>
            <w:r>
              <w:rPr>
                <w:rFonts w:ascii="Garamond" w:hAnsi="Garamond" w:cs="Garamond"/>
                <w:sz w:val="24"/>
                <w:szCs w:val="24"/>
              </w:rPr>
              <w:t>Adresseprogrammet</w:t>
            </w:r>
            <w:r w:rsidRPr="00292AC4">
              <w:rPr>
                <w:rFonts w:ascii="Garamond" w:hAnsi="Garamond" w:cs="Garamond"/>
                <w:sz w:val="24"/>
                <w:szCs w:val="24"/>
              </w:rPr>
              <w:t>”.</w:t>
            </w:r>
            <w:r w:rsidRPr="00F67FC6">
              <w:rPr>
                <w:rFonts w:ascii="Calibri" w:hAnsi="Calibri" w:cs="Calibri"/>
                <w:i/>
                <w:iCs/>
              </w:rPr>
              <w:t xml:space="preserve"> </w:t>
            </w:r>
          </w:p>
        </w:tc>
      </w:tr>
      <w:tr w:rsidR="00DE133E" w:rsidRPr="00003652">
        <w:tc>
          <w:tcPr>
            <w:tcW w:w="2127" w:type="dxa"/>
            <w:tcBorders>
              <w:right w:val="single" w:sz="8" w:space="0" w:color="D9D9D9"/>
            </w:tcBorders>
            <w:shd w:val="clear" w:color="auto" w:fill="EFD3D2"/>
          </w:tcPr>
          <w:p w:rsidR="00DE133E" w:rsidRPr="00F67FC6" w:rsidRDefault="00DE133E" w:rsidP="00F67FC6">
            <w:pPr>
              <w:spacing w:after="0"/>
              <w:rPr>
                <w:rFonts w:ascii="Calibri" w:hAnsi="Calibri" w:cs="Calibri"/>
              </w:rPr>
            </w:pPr>
            <w:r w:rsidRPr="00F67FC6">
              <w:rPr>
                <w:rFonts w:ascii="Calibri" w:hAnsi="Calibri" w:cs="Calibri"/>
              </w:rPr>
              <w:lastRenderedPageBreak/>
              <w:t>Tid</w:t>
            </w:r>
            <w:r>
              <w:rPr>
                <w:rFonts w:ascii="Calibri" w:hAnsi="Calibri" w:cs="Calibri"/>
              </w:rPr>
              <w:t>:</w:t>
            </w:r>
          </w:p>
        </w:tc>
        <w:tc>
          <w:tcPr>
            <w:tcW w:w="6662" w:type="dxa"/>
            <w:tcBorders>
              <w:left w:val="single" w:sz="8" w:space="0" w:color="D9D9D9"/>
            </w:tcBorders>
            <w:shd w:val="clear" w:color="auto" w:fill="EFD3D2"/>
          </w:tcPr>
          <w:p w:rsidR="00DE133E" w:rsidRPr="00F67FC6" w:rsidRDefault="00DE133E" w:rsidP="008A3A9A">
            <w:pPr>
              <w:rPr>
                <w:rFonts w:ascii="Calibri" w:hAnsi="Calibri" w:cs="Calibri"/>
                <w:i/>
                <w:iCs/>
              </w:rPr>
            </w:pPr>
            <w:r w:rsidRPr="00292AC4">
              <w:rPr>
                <w:rFonts w:ascii="Garamond" w:hAnsi="Garamond" w:cs="Garamond"/>
                <w:sz w:val="24"/>
                <w:szCs w:val="24"/>
              </w:rPr>
              <w:t>Der henvises til ”</w:t>
            </w:r>
            <w:r>
              <w:rPr>
                <w:rFonts w:ascii="Garamond" w:hAnsi="Garamond" w:cs="Garamond"/>
                <w:sz w:val="24"/>
                <w:szCs w:val="24"/>
              </w:rPr>
              <w:t>Adresseprogrammet</w:t>
            </w:r>
          </w:p>
        </w:tc>
      </w:tr>
      <w:tr w:rsidR="00DE133E" w:rsidRPr="00003652">
        <w:tc>
          <w:tcPr>
            <w:tcW w:w="2127" w:type="dxa"/>
            <w:tcBorders>
              <w:right w:val="single" w:sz="8" w:space="0" w:color="D9D9D9"/>
            </w:tcBorders>
            <w:shd w:val="clear" w:color="auto" w:fill="FFFFFF"/>
          </w:tcPr>
          <w:p w:rsidR="00DE133E" w:rsidRPr="00F67FC6" w:rsidRDefault="00DE133E" w:rsidP="00F67FC6">
            <w:pPr>
              <w:spacing w:after="0"/>
              <w:rPr>
                <w:rFonts w:ascii="Calibri" w:hAnsi="Calibri" w:cs="Calibri"/>
              </w:rPr>
            </w:pPr>
            <w:r w:rsidRPr="00F67FC6">
              <w:rPr>
                <w:rFonts w:ascii="Calibri" w:hAnsi="Calibri" w:cs="Calibri"/>
              </w:rPr>
              <w:t>Kvalitet</w:t>
            </w:r>
            <w:r>
              <w:rPr>
                <w:rFonts w:ascii="Calibri" w:hAnsi="Calibri" w:cs="Calibri"/>
              </w:rPr>
              <w:t>:</w:t>
            </w:r>
          </w:p>
        </w:tc>
        <w:tc>
          <w:tcPr>
            <w:tcW w:w="6662" w:type="dxa"/>
            <w:tcBorders>
              <w:left w:val="single" w:sz="8" w:space="0" w:color="D9D9D9"/>
            </w:tcBorders>
            <w:shd w:val="clear" w:color="auto" w:fill="FFFFFF"/>
          </w:tcPr>
          <w:p w:rsidR="00DE133E" w:rsidRPr="00F67FC6" w:rsidRDefault="00DE133E" w:rsidP="008A3A9A">
            <w:pPr>
              <w:rPr>
                <w:rFonts w:ascii="Calibri" w:hAnsi="Calibri" w:cs="Calibri"/>
                <w:i/>
                <w:iCs/>
              </w:rPr>
            </w:pPr>
            <w:r w:rsidRPr="00292AC4">
              <w:rPr>
                <w:rFonts w:ascii="Garamond" w:hAnsi="Garamond" w:cs="Garamond"/>
                <w:sz w:val="24"/>
                <w:szCs w:val="24"/>
              </w:rPr>
              <w:t>Der henvises til ”</w:t>
            </w:r>
            <w:r>
              <w:rPr>
                <w:rFonts w:ascii="Garamond" w:hAnsi="Garamond" w:cs="Garamond"/>
                <w:sz w:val="24"/>
                <w:szCs w:val="24"/>
              </w:rPr>
              <w:t>Adresseprogrammet</w:t>
            </w:r>
            <w:r w:rsidRPr="00292AC4">
              <w:rPr>
                <w:rFonts w:ascii="Garamond" w:hAnsi="Garamond" w:cs="Garamond"/>
                <w:sz w:val="24"/>
                <w:szCs w:val="24"/>
              </w:rPr>
              <w:t>”.</w:t>
            </w:r>
          </w:p>
        </w:tc>
      </w:tr>
      <w:tr w:rsidR="00DE133E" w:rsidRPr="00003652">
        <w:tc>
          <w:tcPr>
            <w:tcW w:w="2127" w:type="dxa"/>
            <w:tcBorders>
              <w:right w:val="single" w:sz="8" w:space="0" w:color="D9D9D9"/>
            </w:tcBorders>
            <w:shd w:val="clear" w:color="auto" w:fill="EFD3D2"/>
          </w:tcPr>
          <w:p w:rsidR="00DE133E" w:rsidRPr="00F67FC6" w:rsidRDefault="00DE133E" w:rsidP="00F67FC6">
            <w:pPr>
              <w:spacing w:after="0"/>
              <w:rPr>
                <w:rFonts w:ascii="Calibri" w:hAnsi="Calibri" w:cs="Calibri"/>
              </w:rPr>
            </w:pPr>
            <w:r w:rsidRPr="00F67FC6">
              <w:rPr>
                <w:rFonts w:ascii="Calibri" w:hAnsi="Calibri" w:cs="Calibri"/>
              </w:rPr>
              <w:t xml:space="preserve">Afvigelser </w:t>
            </w:r>
            <w:r>
              <w:rPr>
                <w:rFonts w:ascii="Calibri" w:hAnsi="Calibri" w:cs="Calibri"/>
              </w:rPr>
              <w:t xml:space="preserve">og ændringer </w:t>
            </w:r>
            <w:r w:rsidRPr="00F67FC6">
              <w:rPr>
                <w:rFonts w:ascii="Calibri" w:hAnsi="Calibri" w:cs="Calibri"/>
              </w:rPr>
              <w:t>godkendes af</w:t>
            </w:r>
            <w:r>
              <w:rPr>
                <w:rFonts w:ascii="Calibri" w:hAnsi="Calibri" w:cs="Calibri"/>
              </w:rPr>
              <w:t>:</w:t>
            </w:r>
          </w:p>
        </w:tc>
        <w:tc>
          <w:tcPr>
            <w:tcW w:w="6662" w:type="dxa"/>
            <w:tcBorders>
              <w:left w:val="single" w:sz="8" w:space="0" w:color="D9D9D9"/>
            </w:tcBorders>
            <w:shd w:val="clear" w:color="auto" w:fill="EFD3D2"/>
          </w:tcPr>
          <w:p w:rsidR="00DE133E" w:rsidRPr="00F67FC6" w:rsidRDefault="00DE133E" w:rsidP="00F67FC6">
            <w:pPr>
              <w:spacing w:after="0"/>
              <w:rPr>
                <w:rFonts w:ascii="Calibri" w:hAnsi="Calibri" w:cs="Calibri"/>
              </w:rPr>
            </w:pPr>
          </w:p>
        </w:tc>
      </w:tr>
    </w:tbl>
    <w:p w:rsidR="00DE133E" w:rsidRDefault="00DE133E" w:rsidP="00FD2489">
      <w:pPr>
        <w:pStyle w:val="Overskrift1"/>
        <w:numPr>
          <w:ilvl w:val="0"/>
          <w:numId w:val="10"/>
        </w:numPr>
      </w:pPr>
      <w:bookmarkStart w:id="25" w:name="_Toc382230517"/>
      <w:r>
        <w:t>Rapporteringskrav</w:t>
      </w:r>
      <w:bookmarkEnd w:id="25"/>
    </w:p>
    <w:tbl>
      <w:tblPr>
        <w:tblW w:w="4939" w:type="pct"/>
        <w:tblInd w:w="108"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2409"/>
        <w:gridCol w:w="2268"/>
        <w:gridCol w:w="1844"/>
        <w:gridCol w:w="2234"/>
      </w:tblGrid>
      <w:tr w:rsidR="00DE133E" w:rsidRPr="00003652">
        <w:trPr>
          <w:trHeight w:hRule="exact" w:val="360"/>
        </w:trPr>
        <w:tc>
          <w:tcPr>
            <w:tcW w:w="1376" w:type="pct"/>
            <w:tcBorders>
              <w:right w:val="single" w:sz="8" w:space="0" w:color="CF7B79"/>
            </w:tcBorders>
            <w:shd w:val="clear" w:color="auto" w:fill="C0504D"/>
            <w:vAlign w:val="center"/>
          </w:tcPr>
          <w:p w:rsidR="00DE133E" w:rsidRPr="00003652" w:rsidRDefault="00DE133E" w:rsidP="003D5694">
            <w:pPr>
              <w:rPr>
                <w:rFonts w:ascii="Calibri" w:hAnsi="Calibri" w:cs="Calibri"/>
                <w:b/>
                <w:bCs/>
                <w:color w:val="FFFFFF"/>
              </w:rPr>
            </w:pPr>
            <w:r>
              <w:rPr>
                <w:rFonts w:ascii="Calibri" w:hAnsi="Calibri" w:cs="Calibri"/>
                <w:b/>
                <w:bCs/>
                <w:color w:val="FFFFFF"/>
              </w:rPr>
              <w:t>Rapport/produkt</w:t>
            </w:r>
          </w:p>
        </w:tc>
        <w:tc>
          <w:tcPr>
            <w:tcW w:w="1295" w:type="pct"/>
            <w:tcBorders>
              <w:left w:val="single" w:sz="8" w:space="0" w:color="CF7B79"/>
              <w:right w:val="single" w:sz="8" w:space="0" w:color="CF7B79"/>
            </w:tcBorders>
            <w:shd w:val="clear" w:color="auto" w:fill="C0504D"/>
            <w:vAlign w:val="center"/>
          </w:tcPr>
          <w:p w:rsidR="00DE133E" w:rsidRPr="00003652" w:rsidRDefault="00DE133E" w:rsidP="003D5694">
            <w:pPr>
              <w:rPr>
                <w:rFonts w:ascii="Calibri" w:hAnsi="Calibri" w:cs="Calibri"/>
                <w:b/>
                <w:bCs/>
                <w:color w:val="FFFFFF"/>
              </w:rPr>
            </w:pPr>
            <w:r>
              <w:rPr>
                <w:rFonts w:ascii="Calibri" w:hAnsi="Calibri" w:cs="Calibri"/>
                <w:b/>
                <w:bCs/>
                <w:color w:val="FFFFFF"/>
              </w:rPr>
              <w:t>Modtager</w:t>
            </w:r>
          </w:p>
        </w:tc>
        <w:tc>
          <w:tcPr>
            <w:tcW w:w="1053" w:type="pct"/>
            <w:tcBorders>
              <w:left w:val="single" w:sz="8" w:space="0" w:color="CF7B79"/>
            </w:tcBorders>
            <w:shd w:val="clear" w:color="auto" w:fill="C0504D"/>
            <w:vAlign w:val="center"/>
          </w:tcPr>
          <w:p w:rsidR="00DE133E" w:rsidRPr="00003652" w:rsidRDefault="00DE133E" w:rsidP="003D5694">
            <w:pPr>
              <w:rPr>
                <w:rFonts w:ascii="Calibri" w:hAnsi="Calibri" w:cs="Calibri"/>
                <w:b/>
                <w:bCs/>
                <w:color w:val="FFFFFF"/>
              </w:rPr>
            </w:pPr>
            <w:r>
              <w:rPr>
                <w:rFonts w:ascii="Calibri" w:hAnsi="Calibri" w:cs="Calibri"/>
                <w:b/>
                <w:bCs/>
                <w:color w:val="FFFFFF"/>
              </w:rPr>
              <w:t>Formål</w:t>
            </w:r>
          </w:p>
        </w:tc>
        <w:tc>
          <w:tcPr>
            <w:tcW w:w="1276" w:type="pct"/>
            <w:tcBorders>
              <w:left w:val="nil"/>
            </w:tcBorders>
            <w:shd w:val="clear" w:color="auto" w:fill="C0504D"/>
          </w:tcPr>
          <w:p w:rsidR="00DE133E" w:rsidRPr="00003652" w:rsidRDefault="00DE133E" w:rsidP="003D5694">
            <w:pPr>
              <w:rPr>
                <w:rFonts w:ascii="Calibri" w:hAnsi="Calibri" w:cs="Calibri"/>
                <w:b/>
                <w:bCs/>
                <w:color w:val="FFFFFF"/>
              </w:rPr>
            </w:pPr>
            <w:r>
              <w:rPr>
                <w:rFonts w:ascii="Calibri" w:hAnsi="Calibri" w:cs="Calibri"/>
                <w:b/>
                <w:bCs/>
                <w:color w:val="FFFFFF"/>
              </w:rPr>
              <w:t>Frekvens</w:t>
            </w:r>
          </w:p>
        </w:tc>
      </w:tr>
      <w:tr w:rsidR="00DE133E" w:rsidRPr="00003652">
        <w:trPr>
          <w:trHeight w:val="240"/>
        </w:trPr>
        <w:tc>
          <w:tcPr>
            <w:tcW w:w="1376" w:type="pct"/>
            <w:tcBorders>
              <w:right w:val="single" w:sz="8" w:space="0" w:color="CF7B79"/>
            </w:tcBorders>
            <w:shd w:val="clear" w:color="auto" w:fill="EFD3D2"/>
          </w:tcPr>
          <w:p w:rsidR="00DE133E" w:rsidRPr="0039026B" w:rsidRDefault="00DE133E" w:rsidP="003D5694">
            <w:pPr>
              <w:pStyle w:val="Tabletext"/>
              <w:rPr>
                <w:b w:val="0"/>
                <w:bCs w:val="0"/>
              </w:rPr>
            </w:pPr>
            <w:r w:rsidRPr="0039026B">
              <w:rPr>
                <w:b w:val="0"/>
                <w:bCs w:val="0"/>
              </w:rPr>
              <w:t>Statusrapportering</w:t>
            </w:r>
          </w:p>
        </w:tc>
        <w:tc>
          <w:tcPr>
            <w:tcW w:w="1295" w:type="pct"/>
            <w:tcBorders>
              <w:left w:val="single" w:sz="8" w:space="0" w:color="CF7B79"/>
              <w:right w:val="single" w:sz="8" w:space="0" w:color="CF7B79"/>
            </w:tcBorders>
            <w:shd w:val="clear" w:color="auto" w:fill="EFD3D2"/>
          </w:tcPr>
          <w:p w:rsidR="00DE133E" w:rsidRPr="0039026B" w:rsidRDefault="00DE133E" w:rsidP="003D5694">
            <w:pPr>
              <w:pStyle w:val="Tabletext"/>
              <w:rPr>
                <w:b w:val="0"/>
                <w:bCs w:val="0"/>
              </w:rPr>
            </w:pPr>
            <w:r w:rsidRPr="0039026B">
              <w:rPr>
                <w:b w:val="0"/>
                <w:bCs w:val="0"/>
              </w:rPr>
              <w:t>Projektforum</w:t>
            </w:r>
          </w:p>
        </w:tc>
        <w:tc>
          <w:tcPr>
            <w:tcW w:w="1053" w:type="pct"/>
            <w:tcBorders>
              <w:left w:val="single" w:sz="8" w:space="0" w:color="CF7B79"/>
              <w:right w:val="single" w:sz="8" w:space="0" w:color="CF7B79"/>
            </w:tcBorders>
            <w:shd w:val="clear" w:color="auto" w:fill="EFD3D2"/>
          </w:tcPr>
          <w:p w:rsidR="00DE133E" w:rsidRPr="0039026B" w:rsidRDefault="00DE133E" w:rsidP="003D5694">
            <w:pPr>
              <w:pStyle w:val="Tabletext"/>
              <w:rPr>
                <w:b w:val="0"/>
                <w:bCs w:val="0"/>
              </w:rPr>
            </w:pPr>
            <w:r w:rsidRPr="0039026B">
              <w:rPr>
                <w:b w:val="0"/>
                <w:bCs w:val="0"/>
              </w:rPr>
              <w:t>Følge projektet</w:t>
            </w:r>
          </w:p>
        </w:tc>
        <w:tc>
          <w:tcPr>
            <w:tcW w:w="1276" w:type="pct"/>
            <w:tcBorders>
              <w:left w:val="single" w:sz="8" w:space="0" w:color="D9D9D9"/>
            </w:tcBorders>
            <w:shd w:val="clear" w:color="auto" w:fill="EFD3D2"/>
          </w:tcPr>
          <w:p w:rsidR="00DE133E" w:rsidRPr="0039026B" w:rsidRDefault="00DE133E" w:rsidP="003D5694">
            <w:pPr>
              <w:pStyle w:val="Tabletext"/>
              <w:rPr>
                <w:b w:val="0"/>
                <w:bCs w:val="0"/>
              </w:rPr>
            </w:pPr>
            <w:r w:rsidRPr="0039026B">
              <w:rPr>
                <w:b w:val="0"/>
                <w:bCs w:val="0"/>
              </w:rPr>
              <w:t>Ved hver milepæl</w:t>
            </w:r>
          </w:p>
        </w:tc>
      </w:tr>
    </w:tbl>
    <w:p w:rsidR="00DE133E" w:rsidRDefault="00DE133E" w:rsidP="00FD2489">
      <w:pPr>
        <w:pStyle w:val="Overskrift1"/>
        <w:numPr>
          <w:ilvl w:val="0"/>
          <w:numId w:val="10"/>
        </w:numPr>
      </w:pPr>
      <w:bookmarkStart w:id="26" w:name="_Toc382230518"/>
      <w:r>
        <w:t>Revisionshistorik</w:t>
      </w:r>
      <w:bookmarkEnd w:id="26"/>
    </w:p>
    <w:tbl>
      <w:tblPr>
        <w:tblW w:w="4939" w:type="pct"/>
        <w:tblInd w:w="108"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1264"/>
        <w:gridCol w:w="1492"/>
        <w:gridCol w:w="1639"/>
        <w:gridCol w:w="1979"/>
        <w:gridCol w:w="2381"/>
      </w:tblGrid>
      <w:tr w:rsidR="00DE133E" w:rsidRPr="00003652">
        <w:trPr>
          <w:trHeight w:hRule="exact" w:val="324"/>
        </w:trPr>
        <w:tc>
          <w:tcPr>
            <w:tcW w:w="722" w:type="pct"/>
            <w:tcBorders>
              <w:right w:val="single" w:sz="8" w:space="0" w:color="CF7B79"/>
            </w:tcBorders>
            <w:shd w:val="clear" w:color="auto" w:fill="C0504D"/>
            <w:vAlign w:val="center"/>
          </w:tcPr>
          <w:p w:rsidR="00DE133E" w:rsidRDefault="00DE133E" w:rsidP="003D5694">
            <w:pPr>
              <w:rPr>
                <w:rFonts w:ascii="Calibri" w:hAnsi="Calibri" w:cs="Calibri"/>
                <w:b/>
                <w:bCs/>
                <w:color w:val="FFFFFF"/>
              </w:rPr>
            </w:pPr>
            <w:r>
              <w:rPr>
                <w:rFonts w:ascii="Calibri" w:hAnsi="Calibri" w:cs="Calibri"/>
                <w:b/>
                <w:bCs/>
                <w:color w:val="FFFFFF"/>
              </w:rPr>
              <w:t>Revisionsdato</w:t>
            </w:r>
          </w:p>
          <w:p w:rsidR="00DE133E" w:rsidRPr="00003652" w:rsidRDefault="00DE133E" w:rsidP="003D5694">
            <w:pPr>
              <w:rPr>
                <w:rFonts w:ascii="Calibri" w:hAnsi="Calibri" w:cs="Calibri"/>
                <w:b/>
                <w:bCs/>
                <w:color w:val="FFFFFF"/>
              </w:rPr>
            </w:pPr>
          </w:p>
        </w:tc>
        <w:tc>
          <w:tcPr>
            <w:tcW w:w="852" w:type="pct"/>
            <w:tcBorders>
              <w:left w:val="single" w:sz="8" w:space="0" w:color="CF7B79"/>
              <w:right w:val="single" w:sz="8" w:space="0" w:color="CF7B79"/>
            </w:tcBorders>
            <w:shd w:val="clear" w:color="auto" w:fill="C0504D"/>
            <w:vAlign w:val="center"/>
          </w:tcPr>
          <w:p w:rsidR="00DE133E" w:rsidRDefault="00DE133E" w:rsidP="003D5694">
            <w:pPr>
              <w:rPr>
                <w:rFonts w:ascii="Calibri" w:hAnsi="Calibri" w:cs="Calibri"/>
                <w:b/>
                <w:bCs/>
                <w:color w:val="FFFFFF"/>
              </w:rPr>
            </w:pPr>
            <w:r>
              <w:rPr>
                <w:rFonts w:ascii="Calibri" w:hAnsi="Calibri" w:cs="Calibri"/>
                <w:b/>
                <w:bCs/>
                <w:color w:val="FFFFFF"/>
              </w:rPr>
              <w:t>Version</w:t>
            </w:r>
          </w:p>
          <w:p w:rsidR="00DE133E" w:rsidRPr="00003652" w:rsidRDefault="00DE133E" w:rsidP="003D5694">
            <w:pPr>
              <w:rPr>
                <w:rFonts w:ascii="Calibri" w:hAnsi="Calibri" w:cs="Calibri"/>
                <w:b/>
                <w:bCs/>
                <w:color w:val="FFFFFF"/>
              </w:rPr>
            </w:pPr>
          </w:p>
        </w:tc>
        <w:tc>
          <w:tcPr>
            <w:tcW w:w="936" w:type="pct"/>
            <w:tcBorders>
              <w:left w:val="single" w:sz="8" w:space="0" w:color="CF7B79"/>
              <w:right w:val="single" w:sz="8" w:space="0" w:color="CF7B79"/>
            </w:tcBorders>
            <w:shd w:val="clear" w:color="auto" w:fill="C0504D"/>
          </w:tcPr>
          <w:p w:rsidR="00DE133E" w:rsidRDefault="00DE133E" w:rsidP="003D5694">
            <w:pPr>
              <w:rPr>
                <w:rFonts w:ascii="Calibri" w:hAnsi="Calibri" w:cs="Calibri"/>
                <w:b/>
                <w:bCs/>
                <w:color w:val="FFFFFF"/>
              </w:rPr>
            </w:pPr>
            <w:r>
              <w:rPr>
                <w:rFonts w:ascii="Calibri" w:hAnsi="Calibri" w:cs="Calibri"/>
                <w:b/>
                <w:bCs/>
                <w:color w:val="FFFFFF"/>
              </w:rPr>
              <w:t>Ændringer</w:t>
            </w:r>
          </w:p>
        </w:tc>
        <w:tc>
          <w:tcPr>
            <w:tcW w:w="1130" w:type="pct"/>
            <w:tcBorders>
              <w:left w:val="single" w:sz="8" w:space="0" w:color="CF7B79"/>
            </w:tcBorders>
            <w:shd w:val="clear" w:color="auto" w:fill="C0504D"/>
            <w:vAlign w:val="center"/>
          </w:tcPr>
          <w:p w:rsidR="00DE133E" w:rsidRDefault="00DE133E" w:rsidP="003D5694">
            <w:pPr>
              <w:rPr>
                <w:rFonts w:ascii="Calibri" w:hAnsi="Calibri" w:cs="Calibri"/>
                <w:b/>
                <w:bCs/>
                <w:color w:val="FFFFFF"/>
              </w:rPr>
            </w:pPr>
            <w:r>
              <w:rPr>
                <w:rFonts w:ascii="Calibri" w:hAnsi="Calibri" w:cs="Calibri"/>
                <w:b/>
                <w:bCs/>
                <w:color w:val="FFFFFF"/>
              </w:rPr>
              <w:t>Ændringer markeret?</w:t>
            </w:r>
          </w:p>
          <w:p w:rsidR="00DE133E" w:rsidRPr="00003652" w:rsidRDefault="00DE133E" w:rsidP="003D5694">
            <w:pPr>
              <w:rPr>
                <w:rFonts w:ascii="Calibri" w:hAnsi="Calibri" w:cs="Calibri"/>
                <w:b/>
                <w:bCs/>
                <w:color w:val="FFFFFF"/>
              </w:rPr>
            </w:pPr>
          </w:p>
        </w:tc>
        <w:tc>
          <w:tcPr>
            <w:tcW w:w="1360" w:type="pct"/>
            <w:tcBorders>
              <w:left w:val="nil"/>
            </w:tcBorders>
            <w:shd w:val="clear" w:color="auto" w:fill="C0504D"/>
          </w:tcPr>
          <w:p w:rsidR="00DE133E" w:rsidRPr="00003652" w:rsidRDefault="00DE133E" w:rsidP="003D5694">
            <w:pPr>
              <w:rPr>
                <w:rFonts w:ascii="Calibri" w:hAnsi="Calibri" w:cs="Calibri"/>
                <w:b/>
                <w:bCs/>
                <w:color w:val="FFFFFF"/>
              </w:rPr>
            </w:pPr>
            <w:r>
              <w:rPr>
                <w:rFonts w:ascii="Calibri" w:hAnsi="Calibri" w:cs="Calibri"/>
                <w:b/>
                <w:bCs/>
                <w:color w:val="FFFFFF"/>
              </w:rPr>
              <w:t>Forfatter</w:t>
            </w:r>
          </w:p>
        </w:tc>
      </w:tr>
      <w:tr w:rsidR="00B07198" w:rsidRPr="00003652">
        <w:trPr>
          <w:trHeight w:val="240"/>
        </w:trPr>
        <w:tc>
          <w:tcPr>
            <w:tcW w:w="722" w:type="pct"/>
            <w:tcBorders>
              <w:right w:val="single" w:sz="8" w:space="0" w:color="CF7B79"/>
            </w:tcBorders>
            <w:shd w:val="clear" w:color="auto" w:fill="EFD3D2"/>
          </w:tcPr>
          <w:p w:rsidR="00B07198" w:rsidRPr="00B07198" w:rsidRDefault="00B07198" w:rsidP="00B07198">
            <w:pPr>
              <w:pStyle w:val="Tabletext"/>
              <w:rPr>
                <w:rFonts w:cs="Times New Roman"/>
                <w:b w:val="0"/>
              </w:rPr>
            </w:pPr>
            <w:r>
              <w:rPr>
                <w:rFonts w:cs="Times New Roman"/>
                <w:b w:val="0"/>
              </w:rPr>
              <w:t>15</w:t>
            </w:r>
            <w:r w:rsidRPr="00FD1CD6">
              <w:rPr>
                <w:rFonts w:cs="Times New Roman"/>
                <w:b w:val="0"/>
              </w:rPr>
              <w:t>-03-2014</w:t>
            </w:r>
          </w:p>
        </w:tc>
        <w:tc>
          <w:tcPr>
            <w:tcW w:w="852" w:type="pct"/>
            <w:tcBorders>
              <w:left w:val="single" w:sz="8" w:space="0" w:color="CF7B79"/>
              <w:right w:val="single" w:sz="8" w:space="0" w:color="CF7B79"/>
            </w:tcBorders>
            <w:shd w:val="clear" w:color="auto" w:fill="EFD3D2"/>
          </w:tcPr>
          <w:p w:rsidR="00B07198" w:rsidRPr="00B07198" w:rsidRDefault="00B07198" w:rsidP="00B07198">
            <w:pPr>
              <w:pStyle w:val="Tabletext"/>
              <w:rPr>
                <w:rFonts w:cs="Times New Roman"/>
                <w:b w:val="0"/>
              </w:rPr>
            </w:pPr>
            <w:r w:rsidRPr="00FD1CD6">
              <w:rPr>
                <w:rFonts w:cs="Times New Roman"/>
                <w:b w:val="0"/>
              </w:rPr>
              <w:t>0.1</w:t>
            </w:r>
          </w:p>
        </w:tc>
        <w:tc>
          <w:tcPr>
            <w:tcW w:w="936" w:type="pct"/>
            <w:tcBorders>
              <w:left w:val="single" w:sz="8" w:space="0" w:color="CF7B79"/>
              <w:right w:val="single" w:sz="8" w:space="0" w:color="CF7B79"/>
            </w:tcBorders>
            <w:shd w:val="clear" w:color="auto" w:fill="EFD3D2"/>
          </w:tcPr>
          <w:p w:rsidR="00B07198" w:rsidRPr="00B07198" w:rsidRDefault="00B07198" w:rsidP="00B07198">
            <w:pPr>
              <w:pStyle w:val="Tabletext"/>
              <w:rPr>
                <w:rFonts w:cs="Times New Roman"/>
                <w:b w:val="0"/>
              </w:rPr>
            </w:pPr>
            <w:r w:rsidRPr="00FD1CD6">
              <w:rPr>
                <w:rFonts w:cs="Times New Roman"/>
                <w:b w:val="0"/>
              </w:rPr>
              <w:t>Første udkast</w:t>
            </w:r>
          </w:p>
        </w:tc>
        <w:tc>
          <w:tcPr>
            <w:tcW w:w="1130" w:type="pct"/>
            <w:tcBorders>
              <w:left w:val="single" w:sz="8" w:space="0" w:color="CF7B79"/>
              <w:right w:val="single" w:sz="8" w:space="0" w:color="CF7B79"/>
            </w:tcBorders>
            <w:shd w:val="clear" w:color="auto" w:fill="EFD3D2"/>
          </w:tcPr>
          <w:p w:rsidR="00B07198" w:rsidRPr="00B07198" w:rsidRDefault="00B07198" w:rsidP="00B07198">
            <w:pPr>
              <w:pStyle w:val="Tabletext"/>
              <w:rPr>
                <w:rFonts w:cs="Times New Roman"/>
                <w:b w:val="0"/>
              </w:rPr>
            </w:pPr>
            <w:r w:rsidRPr="00FD1CD6">
              <w:rPr>
                <w:rFonts w:cs="Times New Roman"/>
                <w:b w:val="0"/>
              </w:rPr>
              <w:t>-</w:t>
            </w:r>
          </w:p>
        </w:tc>
        <w:tc>
          <w:tcPr>
            <w:tcW w:w="1360" w:type="pct"/>
            <w:tcBorders>
              <w:left w:val="single" w:sz="8" w:space="0" w:color="D9D9D9"/>
            </w:tcBorders>
            <w:shd w:val="clear" w:color="auto" w:fill="EFD3D2"/>
          </w:tcPr>
          <w:p w:rsidR="00B07198" w:rsidRPr="00B07198" w:rsidRDefault="00B07198" w:rsidP="00B07198">
            <w:pPr>
              <w:pStyle w:val="Tabletext"/>
              <w:rPr>
                <w:rFonts w:cs="Times New Roman"/>
                <w:b w:val="0"/>
              </w:rPr>
            </w:pPr>
            <w:r w:rsidRPr="00FD1CD6">
              <w:rPr>
                <w:rFonts w:cs="Times New Roman"/>
                <w:b w:val="0"/>
              </w:rPr>
              <w:t>Gerda Bredvig, MBBL</w:t>
            </w:r>
          </w:p>
        </w:tc>
      </w:tr>
      <w:tr w:rsidR="00B07198" w:rsidRPr="00B07198">
        <w:trPr>
          <w:trHeight w:val="273"/>
        </w:trPr>
        <w:tc>
          <w:tcPr>
            <w:tcW w:w="722" w:type="pct"/>
            <w:tcBorders>
              <w:right w:val="single" w:sz="8" w:space="0" w:color="CF7B79"/>
            </w:tcBorders>
          </w:tcPr>
          <w:p w:rsidR="00B07198" w:rsidRPr="00B07198" w:rsidRDefault="00B07198" w:rsidP="00B07198">
            <w:pPr>
              <w:pStyle w:val="Tabletext"/>
              <w:rPr>
                <w:rFonts w:cs="Times New Roman"/>
                <w:b w:val="0"/>
              </w:rPr>
            </w:pPr>
            <w:r w:rsidRPr="00B07198">
              <w:rPr>
                <w:rFonts w:cs="Times New Roman"/>
                <w:b w:val="0"/>
              </w:rPr>
              <w:t>22-03-2014</w:t>
            </w:r>
          </w:p>
        </w:tc>
        <w:tc>
          <w:tcPr>
            <w:tcW w:w="852" w:type="pct"/>
            <w:tcBorders>
              <w:left w:val="single" w:sz="8" w:space="0" w:color="CF7B79"/>
              <w:right w:val="single" w:sz="8" w:space="0" w:color="CF7B79"/>
            </w:tcBorders>
          </w:tcPr>
          <w:p w:rsidR="00B07198" w:rsidRPr="00B07198" w:rsidRDefault="00B07198" w:rsidP="00B07198">
            <w:pPr>
              <w:pStyle w:val="Tabletext"/>
              <w:rPr>
                <w:rFonts w:cs="Times New Roman"/>
                <w:b w:val="0"/>
              </w:rPr>
            </w:pPr>
            <w:r w:rsidRPr="00B07198">
              <w:rPr>
                <w:rFonts w:cs="Times New Roman"/>
                <w:b w:val="0"/>
              </w:rPr>
              <w:t>0.2</w:t>
            </w:r>
          </w:p>
        </w:tc>
        <w:tc>
          <w:tcPr>
            <w:tcW w:w="936" w:type="pct"/>
            <w:tcBorders>
              <w:left w:val="single" w:sz="8" w:space="0" w:color="CF7B79"/>
              <w:right w:val="single" w:sz="8" w:space="0" w:color="CF7B79"/>
            </w:tcBorders>
          </w:tcPr>
          <w:p w:rsidR="00B07198" w:rsidRPr="00B07198" w:rsidRDefault="00B07198" w:rsidP="00123089">
            <w:pPr>
              <w:pStyle w:val="Tabletext"/>
              <w:rPr>
                <w:rFonts w:cs="Times New Roman"/>
                <w:b w:val="0"/>
              </w:rPr>
            </w:pPr>
            <w:r w:rsidRPr="00B07198">
              <w:rPr>
                <w:rFonts w:cs="Times New Roman"/>
                <w:b w:val="0"/>
              </w:rPr>
              <w:t>Diverse tilføjelser</w:t>
            </w:r>
          </w:p>
        </w:tc>
        <w:tc>
          <w:tcPr>
            <w:tcW w:w="1130" w:type="pct"/>
            <w:tcBorders>
              <w:left w:val="single" w:sz="8" w:space="0" w:color="CF7B79"/>
              <w:right w:val="single" w:sz="8" w:space="0" w:color="CF7B79"/>
            </w:tcBorders>
          </w:tcPr>
          <w:p w:rsidR="00B07198" w:rsidRPr="00B07198" w:rsidRDefault="00123089" w:rsidP="00B07198">
            <w:pPr>
              <w:pStyle w:val="Tabletext"/>
              <w:rPr>
                <w:rFonts w:cs="Times New Roman"/>
                <w:b w:val="0"/>
              </w:rPr>
            </w:pPr>
            <w:r>
              <w:rPr>
                <w:rFonts w:cs="Times New Roman"/>
                <w:b w:val="0"/>
              </w:rPr>
              <w:t>-</w:t>
            </w:r>
          </w:p>
        </w:tc>
        <w:tc>
          <w:tcPr>
            <w:tcW w:w="1360" w:type="pct"/>
            <w:tcBorders>
              <w:left w:val="single" w:sz="8" w:space="0" w:color="D9D9D9"/>
            </w:tcBorders>
          </w:tcPr>
          <w:p w:rsidR="00B07198" w:rsidRPr="00B07198" w:rsidRDefault="00B07198" w:rsidP="00B07198">
            <w:pPr>
              <w:pStyle w:val="Tabletext"/>
              <w:rPr>
                <w:rFonts w:cs="Times New Roman"/>
                <w:b w:val="0"/>
              </w:rPr>
            </w:pPr>
            <w:r w:rsidRPr="00B07198">
              <w:rPr>
                <w:rFonts w:cs="Times New Roman"/>
                <w:b w:val="0"/>
              </w:rPr>
              <w:t>Morten Lind, MBBL</w:t>
            </w:r>
          </w:p>
        </w:tc>
      </w:tr>
      <w:tr w:rsidR="00B07198" w:rsidRPr="00003652">
        <w:tc>
          <w:tcPr>
            <w:tcW w:w="722" w:type="pct"/>
            <w:tcBorders>
              <w:right w:val="single" w:sz="8" w:space="0" w:color="CF7B79"/>
            </w:tcBorders>
            <w:shd w:val="clear" w:color="auto" w:fill="EFD3D2"/>
          </w:tcPr>
          <w:p w:rsidR="00B07198" w:rsidRPr="0039026B" w:rsidRDefault="00B07198" w:rsidP="00B07198">
            <w:pPr>
              <w:pStyle w:val="MPBrdtekst"/>
              <w:spacing w:after="0"/>
              <w:rPr>
                <w:rFonts w:ascii="Calibri" w:hAnsi="Calibri" w:cs="Calibri"/>
                <w:b/>
                <w:bCs/>
                <w:color w:val="000000"/>
                <w:sz w:val="16"/>
                <w:szCs w:val="16"/>
              </w:rPr>
            </w:pPr>
          </w:p>
        </w:tc>
        <w:tc>
          <w:tcPr>
            <w:tcW w:w="852" w:type="pct"/>
            <w:tcBorders>
              <w:left w:val="single" w:sz="8" w:space="0" w:color="CF7B79"/>
              <w:right w:val="single" w:sz="8" w:space="0" w:color="CF7B79"/>
            </w:tcBorders>
            <w:shd w:val="clear" w:color="auto" w:fill="EFD3D2"/>
          </w:tcPr>
          <w:p w:rsidR="00B07198" w:rsidRPr="0039026B" w:rsidRDefault="00B07198" w:rsidP="00B07198">
            <w:pPr>
              <w:pStyle w:val="Tabletext"/>
              <w:rPr>
                <w:rFonts w:cs="Times New Roman"/>
              </w:rPr>
            </w:pPr>
          </w:p>
        </w:tc>
        <w:tc>
          <w:tcPr>
            <w:tcW w:w="936" w:type="pct"/>
            <w:tcBorders>
              <w:left w:val="single" w:sz="8" w:space="0" w:color="CF7B79"/>
              <w:right w:val="single" w:sz="8" w:space="0" w:color="CF7B79"/>
            </w:tcBorders>
            <w:shd w:val="clear" w:color="auto" w:fill="EFD3D2"/>
          </w:tcPr>
          <w:p w:rsidR="00B07198" w:rsidRPr="0039026B" w:rsidRDefault="00B07198" w:rsidP="00B07198">
            <w:pPr>
              <w:pStyle w:val="Tabletext"/>
              <w:rPr>
                <w:rFonts w:cs="Times New Roman"/>
              </w:rPr>
            </w:pPr>
          </w:p>
        </w:tc>
        <w:tc>
          <w:tcPr>
            <w:tcW w:w="1130" w:type="pct"/>
            <w:tcBorders>
              <w:left w:val="single" w:sz="8" w:space="0" w:color="CF7B79"/>
              <w:right w:val="single" w:sz="8" w:space="0" w:color="CF7B79"/>
            </w:tcBorders>
            <w:shd w:val="clear" w:color="auto" w:fill="EFD3D2"/>
          </w:tcPr>
          <w:p w:rsidR="00B07198" w:rsidRPr="0039026B" w:rsidRDefault="00B07198" w:rsidP="00B07198">
            <w:pPr>
              <w:pStyle w:val="Tabletext"/>
              <w:rPr>
                <w:rFonts w:cs="Times New Roman"/>
              </w:rPr>
            </w:pPr>
          </w:p>
        </w:tc>
        <w:tc>
          <w:tcPr>
            <w:tcW w:w="1360" w:type="pct"/>
            <w:tcBorders>
              <w:left w:val="single" w:sz="8" w:space="0" w:color="D9D9D9"/>
            </w:tcBorders>
            <w:shd w:val="clear" w:color="auto" w:fill="EFD3D2"/>
          </w:tcPr>
          <w:p w:rsidR="00B07198" w:rsidRPr="0039026B" w:rsidRDefault="00B07198" w:rsidP="00B07198">
            <w:pPr>
              <w:pStyle w:val="Tabletext"/>
              <w:rPr>
                <w:rFonts w:cs="Times New Roman"/>
              </w:rPr>
            </w:pPr>
          </w:p>
        </w:tc>
      </w:tr>
    </w:tbl>
    <w:p w:rsidR="00DE133E" w:rsidRDefault="00DE133E" w:rsidP="00FD2489">
      <w:pPr>
        <w:pStyle w:val="Overskrift1"/>
        <w:numPr>
          <w:ilvl w:val="0"/>
          <w:numId w:val="10"/>
        </w:numPr>
      </w:pPr>
      <w:bookmarkStart w:id="27" w:name="_Toc382230519"/>
      <w:r>
        <w:t>Bilag</w:t>
      </w:r>
      <w:bookmarkEnd w:id="20"/>
      <w:bookmarkEnd w:id="27"/>
    </w:p>
    <w:p w:rsidR="00DE133E" w:rsidRDefault="00DE133E" w:rsidP="00CF2F6C">
      <w:pPr>
        <w:rPr>
          <w:rFonts w:ascii="Garamond" w:hAnsi="Garamond" w:cs="Garamond"/>
          <w:sz w:val="24"/>
          <w:szCs w:val="24"/>
        </w:rPr>
      </w:pPr>
      <w:r w:rsidRPr="00061E00">
        <w:rPr>
          <w:rFonts w:ascii="Garamond" w:hAnsi="Garamond" w:cs="Garamond"/>
          <w:sz w:val="24"/>
          <w:szCs w:val="24"/>
        </w:rPr>
        <w:t>Ingen bilag</w:t>
      </w:r>
    </w:p>
    <w:sectPr w:rsidR="00DE133E" w:rsidSect="000B09AC">
      <w:headerReference w:type="default" r:id="rId17"/>
      <w:footerReference w:type="first" r:id="rId18"/>
      <w:pgSz w:w="11906" w:h="16838" w:code="9"/>
      <w:pgMar w:top="1247" w:right="1700" w:bottom="1247" w:left="1559" w:header="709" w:footer="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E0" w:rsidRDefault="004D78E0" w:rsidP="00BF5440">
      <w:pPr>
        <w:rPr>
          <w:rFonts w:cs="Times New Roman"/>
        </w:rPr>
      </w:pPr>
      <w:r>
        <w:rPr>
          <w:rFonts w:cs="Times New Roman"/>
        </w:rPr>
        <w:separator/>
      </w:r>
    </w:p>
  </w:endnote>
  <w:endnote w:type="continuationSeparator" w:id="0">
    <w:p w:rsidR="004D78E0" w:rsidRDefault="004D78E0" w:rsidP="00BF54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PTBEA+Frutiger-Bold">
    <w:altName w:val="Frutige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9" w:rsidRDefault="00123089" w:rsidP="0023431E">
    <w:pPr>
      <w:pStyle w:val="Sidefod"/>
      <w:tabs>
        <w:tab w:val="clear" w:pos="4320"/>
      </w:tabs>
    </w:pPr>
    <w:r>
      <w:t>PID, Digitaliseringsstyrelsen</w:t>
    </w:r>
    <w:r>
      <w:br/>
      <w:t>Faseovergangsrapport, august 2013</w:t>
    </w:r>
  </w:p>
  <w:p w:rsidR="00123089" w:rsidRDefault="00123089">
    <w:pPr>
      <w:pStyle w:val="Sidefod"/>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9" w:rsidRPr="00914409" w:rsidRDefault="00123089" w:rsidP="00914409">
    <w:pPr>
      <w:pStyle w:val="Sidefod"/>
      <w:tabs>
        <w:tab w:val="clear" w:pos="4320"/>
      </w:tabs>
      <w:rPr>
        <w:rFonts w:cs="Times New Roman"/>
      </w:rPr>
    </w:pPr>
    <w:r w:rsidRPr="00AC1C79">
      <w:t>Den fællesstatslige it-projekt</w:t>
    </w:r>
    <w:r>
      <w:t>model</w:t>
    </w:r>
    <w:r w:rsidRPr="00AC1C79">
      <w:t xml:space="preserve">, Digitaliseringsstyrelsen                </w:t>
    </w:r>
    <w:r>
      <w:t xml:space="preserve">              </w:t>
    </w:r>
    <w:r w:rsidRPr="00AC1C79">
      <w:t xml:space="preserve">       </w:t>
    </w:r>
    <w:r>
      <w:t xml:space="preserve">   </w:t>
    </w:r>
    <w:r w:rsidRPr="00AC1C79">
      <w:t xml:space="preserve">  [</w:t>
    </w:r>
    <w:r>
      <w:fldChar w:fldCharType="begin"/>
    </w:r>
    <w:r>
      <w:instrText xml:space="preserve"> PAGE   \* MERGEFORMAT </w:instrText>
    </w:r>
    <w:r>
      <w:fldChar w:fldCharType="separate"/>
    </w:r>
    <w:r w:rsidR="006633C9">
      <w:rPr>
        <w:noProof/>
      </w:rPr>
      <w:t>7</w:t>
    </w:r>
    <w:r>
      <w:rPr>
        <w:noProof/>
      </w:rPr>
      <w:fldChar w:fldCharType="end"/>
    </w:r>
    <w:r w:rsidRPr="00AC1C79">
      <w:t xml:space="preserve">] </w:t>
    </w:r>
    <w:r w:rsidRPr="00AC1C79">
      <w:br/>
    </w:r>
    <w:r>
      <w:t>Produkt: PID</w:t>
    </w:r>
    <w:r w:rsidRPr="00AC1C79">
      <w:t xml:space="preserve">, ver. </w:t>
    </w:r>
    <w: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9" w:rsidRDefault="00123089">
    <w:pPr>
      <w:pStyle w:val="Sidefod"/>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9" w:rsidRPr="00914409" w:rsidRDefault="00123089" w:rsidP="00914409">
    <w:pPr>
      <w:pStyle w:val="Sidefod"/>
      <w:tabs>
        <w:tab w:val="clear" w:pos="4320"/>
      </w:tabs>
      <w:rPr>
        <w:rFonts w:cs="Times New Roman"/>
      </w:rPr>
    </w:pPr>
    <w:r w:rsidRPr="00AC1C79">
      <w:t>Den fællesstatslige it-projekt</w:t>
    </w:r>
    <w:r>
      <w:t>model</w:t>
    </w:r>
    <w:r w:rsidRPr="00AC1C79">
      <w:t xml:space="preserve">, Digitaliseringsstyrelsen                </w:t>
    </w:r>
    <w:r>
      <w:t xml:space="preserve">              </w:t>
    </w:r>
    <w:r w:rsidRPr="00AC1C79">
      <w:t xml:space="preserve">       </w:t>
    </w:r>
    <w:r>
      <w:t xml:space="preserve">   </w:t>
    </w:r>
    <w:r w:rsidRPr="00AC1C79">
      <w:t xml:space="preserve">  [</w:t>
    </w:r>
    <w:r>
      <w:fldChar w:fldCharType="begin"/>
    </w:r>
    <w:r>
      <w:instrText xml:space="preserve"> PAGE   \* MERGEFORMAT </w:instrText>
    </w:r>
    <w:r>
      <w:fldChar w:fldCharType="separate"/>
    </w:r>
    <w:r w:rsidR="006633C9">
      <w:rPr>
        <w:noProof/>
      </w:rPr>
      <w:t>1</w:t>
    </w:r>
    <w:r>
      <w:rPr>
        <w:noProof/>
      </w:rPr>
      <w:fldChar w:fldCharType="end"/>
    </w:r>
    <w:r w:rsidRPr="00AC1C79">
      <w:t xml:space="preserve">] </w:t>
    </w:r>
    <w:r w:rsidRPr="00AC1C79">
      <w:br/>
    </w:r>
    <w:r>
      <w:t>Produkt: PID</w:t>
    </w:r>
    <w:r w:rsidRPr="00AC1C79">
      <w:t xml:space="preserve">, ver. </w:t>
    </w:r>
    <w: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E0" w:rsidRDefault="004D78E0" w:rsidP="00BF5440">
      <w:pPr>
        <w:rPr>
          <w:rFonts w:cs="Times New Roman"/>
        </w:rPr>
      </w:pPr>
      <w:r>
        <w:rPr>
          <w:rFonts w:cs="Times New Roman"/>
        </w:rPr>
        <w:separator/>
      </w:r>
    </w:p>
  </w:footnote>
  <w:footnote w:type="continuationSeparator" w:id="0">
    <w:p w:rsidR="004D78E0" w:rsidRDefault="004D78E0" w:rsidP="00BF544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9" w:rsidRDefault="00123089">
    <w:pPr>
      <w:pStyle w:val="Sidehoved"/>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9" w:rsidRDefault="004D78E0" w:rsidP="00AB0C67">
    <w:pPr>
      <w:rPr>
        <w:rFonts w:cs="Times New Roman"/>
      </w:rP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Digitaliseringsstyrelsen_RGB.jpg" style="position:absolute;margin-left:347.4pt;margin-top:-4.5pt;width:89.55pt;height:17.55pt;z-index:1;visibility:visible">
          <v:imagedata r:id="rId1" o:title=""/>
        </v:shape>
      </w:pict>
    </w:r>
  </w:p>
  <w:p w:rsidR="00123089" w:rsidRDefault="00123089" w:rsidP="00AB0C67">
    <w:pPr>
      <w:pStyle w:val="Sidehoved"/>
      <w:jc w:val="center"/>
      <w:rPr>
        <w:rFonts w:cs="Times New Roman"/>
      </w:rPr>
    </w:pPr>
  </w:p>
  <w:p w:rsidR="00123089" w:rsidRDefault="00123089" w:rsidP="00AB0C67">
    <w:pPr>
      <w:rPr>
        <w:rFonts w:cs="Times New Roman"/>
      </w:rPr>
    </w:pPr>
  </w:p>
  <w:p w:rsidR="00123089" w:rsidRPr="00AB0C67" w:rsidRDefault="00123089" w:rsidP="00AB0C67">
    <w:pPr>
      <w:pStyle w:val="Sidehoved"/>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9" w:rsidRDefault="00123089">
    <w:pPr>
      <w:pStyle w:val="Sidehoved"/>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9" w:rsidRDefault="00123089" w:rsidP="00AB0C67">
    <w:pPr>
      <w:rPr>
        <w:rFonts w:cs="Times New Roman"/>
      </w:rPr>
    </w:pPr>
  </w:p>
  <w:p w:rsidR="00123089" w:rsidRPr="00AB0C67" w:rsidRDefault="00123089" w:rsidP="00AB0C67">
    <w:pPr>
      <w:pStyle w:val="Sidehoved"/>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E68"/>
    <w:multiLevelType w:val="multilevel"/>
    <w:tmpl w:val="BB7647CE"/>
    <w:styleLink w:val="Headings-noTOC"/>
    <w:lvl w:ilvl="0">
      <w:start w:val="1"/>
      <w:numFmt w:val="decimal"/>
      <w:isLgl/>
      <w:lvlText w:val="%1"/>
      <w:lvlJc w:val="left"/>
      <w:pPr>
        <w:tabs>
          <w:tab w:val="num" w:pos="432"/>
        </w:tabs>
        <w:ind w:left="432" w:hanging="432"/>
      </w:pPr>
      <w:rPr>
        <w:rFonts w:hint="default"/>
        <w:b/>
        <w:bCs/>
        <w:i w:val="0"/>
        <w:iCs w:val="0"/>
        <w:sz w:val="28"/>
        <w:szCs w:val="28"/>
      </w:rPr>
    </w:lvl>
    <w:lvl w:ilvl="1">
      <w:start w:val="1"/>
      <w:numFmt w:val="decimal"/>
      <w:lvlText w:val="%1.%2"/>
      <w:lvlJc w:val="left"/>
      <w:pPr>
        <w:tabs>
          <w:tab w:val="num" w:pos="576"/>
        </w:tabs>
        <w:ind w:left="576" w:hanging="576"/>
      </w:pPr>
      <w:rPr>
        <w:rFonts w:hint="default"/>
        <w:b/>
        <w:bCs/>
        <w:i w:val="0"/>
        <w:iCs w:val="0"/>
        <w:spacing w:val="10"/>
        <w:sz w:val="28"/>
        <w:szCs w:val="28"/>
      </w:rPr>
    </w:lvl>
    <w:lvl w:ilvl="2">
      <w:start w:val="1"/>
      <w:numFmt w:val="decimal"/>
      <w:lvlText w:val="%1.%2.%3"/>
      <w:lvlJc w:val="left"/>
      <w:pPr>
        <w:tabs>
          <w:tab w:val="num" w:pos="720"/>
        </w:tabs>
        <w:ind w:left="720" w:hanging="720"/>
      </w:pPr>
      <w:rPr>
        <w:rFonts w:hint="default"/>
        <w:b/>
        <w:bCs/>
        <w:i w:val="0"/>
        <w:iCs w:val="0"/>
        <w:sz w:val="24"/>
        <w:szCs w:val="24"/>
      </w:rPr>
    </w:lvl>
    <w:lvl w:ilvl="3">
      <w:start w:val="1"/>
      <w:numFmt w:val="decimal"/>
      <w:lvlText w:val="%1.%2.%3.%4"/>
      <w:lvlJc w:val="left"/>
      <w:pPr>
        <w:tabs>
          <w:tab w:val="num" w:pos="864"/>
        </w:tabs>
        <w:ind w:left="864" w:hanging="864"/>
      </w:pPr>
      <w:rPr>
        <w:rFonts w:hint="default"/>
        <w:b/>
        <w:bCs/>
        <w:i/>
        <w:iCs/>
        <w:sz w:val="24"/>
        <w:szCs w:val="24"/>
      </w:rPr>
    </w:lvl>
    <w:lvl w:ilvl="4">
      <w:start w:val="1"/>
      <w:numFmt w:val="decimal"/>
      <w:lvlText w:val="%1.%2.%3.%4.%5"/>
      <w:lvlJc w:val="left"/>
      <w:pPr>
        <w:tabs>
          <w:tab w:val="num" w:pos="1008"/>
        </w:tabs>
        <w:ind w:left="1008" w:hanging="1008"/>
      </w:pPr>
      <w:rPr>
        <w:rFonts w:hint="default"/>
        <w:b/>
        <w:bCs/>
        <w:i/>
        <w:iCs/>
        <w:sz w:val="24"/>
        <w:szCs w:val="24"/>
        <w:u w:val="single"/>
      </w:rPr>
    </w:lvl>
    <w:lvl w:ilvl="5">
      <w:start w:val="1"/>
      <w:numFmt w:val="decimal"/>
      <w:lvlText w:val="%1.%2.%3.%4.%5.%6"/>
      <w:lvlJc w:val="left"/>
      <w:pPr>
        <w:tabs>
          <w:tab w:val="num" w:pos="1152"/>
        </w:tabs>
        <w:ind w:left="1152" w:hanging="1152"/>
      </w:pPr>
      <w:rPr>
        <w:rFonts w:hint="default"/>
        <w:b w:val="0"/>
        <w:bCs w:val="0"/>
        <w:i w:val="0"/>
        <w:iCs w:val="0"/>
        <w:sz w:val="24"/>
        <w:szCs w:val="24"/>
      </w:rPr>
    </w:lvl>
    <w:lvl w:ilvl="6">
      <w:start w:val="1"/>
      <w:numFmt w:val="decimal"/>
      <w:lvlText w:val="%1.%2.%3.%4.%5.%6.%7"/>
      <w:lvlJc w:val="left"/>
      <w:pPr>
        <w:tabs>
          <w:tab w:val="num" w:pos="1296"/>
        </w:tabs>
        <w:ind w:left="1296" w:hanging="1296"/>
      </w:pPr>
      <w:rPr>
        <w:rFonts w:hint="default"/>
        <w:b w:val="0"/>
        <w:bCs w:val="0"/>
        <w:i/>
        <w:iCs/>
        <w:sz w:val="24"/>
        <w:szCs w:val="24"/>
      </w:rPr>
    </w:lvl>
    <w:lvl w:ilvl="7">
      <w:start w:val="1"/>
      <w:numFmt w:val="decimal"/>
      <w:lvlText w:val="%1.%2.%3.%4.%5.%6.%7.%8"/>
      <w:lvlJc w:val="left"/>
      <w:pPr>
        <w:tabs>
          <w:tab w:val="num" w:pos="1440"/>
        </w:tabs>
        <w:ind w:left="1440" w:hanging="1440"/>
      </w:pPr>
      <w:rPr>
        <w:rFonts w:hint="default"/>
        <w:b w:val="0"/>
        <w:bCs w:val="0"/>
        <w:i/>
        <w:iCs/>
        <w:sz w:val="24"/>
        <w:szCs w:val="24"/>
        <w:u w:val="single"/>
      </w:rPr>
    </w:lvl>
    <w:lvl w:ilvl="8">
      <w:start w:val="1"/>
      <w:numFmt w:val="decimal"/>
      <w:lvlText w:val="%1.%2.%3.%4.%5.%6.%7.%8.%9"/>
      <w:lvlJc w:val="left"/>
      <w:pPr>
        <w:tabs>
          <w:tab w:val="num" w:pos="1584"/>
        </w:tabs>
        <w:ind w:left="1584" w:hanging="1584"/>
      </w:pPr>
      <w:rPr>
        <w:rFonts w:hint="default"/>
        <w:b/>
        <w:bCs/>
        <w:i w:val="0"/>
        <w:iCs w:val="0"/>
        <w:sz w:val="22"/>
        <w:szCs w:val="22"/>
      </w:rPr>
    </w:lvl>
  </w:abstractNum>
  <w:abstractNum w:abstractNumId="1">
    <w:nsid w:val="0A8B30CC"/>
    <w:multiLevelType w:val="multilevel"/>
    <w:tmpl w:val="BF245960"/>
    <w:styleLink w:val="StyleNumbered"/>
    <w:lvl w:ilvl="0">
      <w:start w:val="1"/>
      <w:numFmt w:val="decimal"/>
      <w:lvlText w:val="%1."/>
      <w:lvlJc w:val="left"/>
      <w:pPr>
        <w:tabs>
          <w:tab w:val="num" w:pos="720"/>
        </w:tabs>
        <w:ind w:left="720" w:hanging="360"/>
      </w:pPr>
      <w:rPr>
        <w:rFonts w:ascii="Arial" w:hAnsi="Arial" w:cs="Arial"/>
        <w:b/>
        <w:bCs/>
        <w:color w:val="009B84"/>
        <w:sz w:val="20"/>
        <w:szCs w:val="20"/>
      </w:rPr>
    </w:lvl>
    <w:lvl w:ilvl="1">
      <w:start w:val="1"/>
      <w:numFmt w:val="lowerLetter"/>
      <w:lvlText w:val="%2."/>
      <w:lvlJc w:val="left"/>
      <w:pPr>
        <w:tabs>
          <w:tab w:val="num" w:pos="1440"/>
        </w:tabs>
        <w:ind w:left="1440" w:hanging="360"/>
      </w:pPr>
      <w:rPr>
        <w:rFonts w:ascii="Arial" w:hAnsi="Arial" w:cs="Arial"/>
        <w:b/>
        <w:bCs/>
        <w:color w:val="009B84"/>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6B44FAE"/>
    <w:multiLevelType w:val="multilevel"/>
    <w:tmpl w:val="66A06978"/>
    <w:styleLink w:val="Bulleted"/>
    <w:lvl w:ilvl="0">
      <w:start w:val="1"/>
      <w:numFmt w:val="bullet"/>
      <w:lvlText w:val=""/>
      <w:lvlJc w:val="left"/>
      <w:pPr>
        <w:tabs>
          <w:tab w:val="num" w:pos="720"/>
        </w:tabs>
        <w:ind w:left="720" w:hanging="360"/>
      </w:pPr>
      <w:rPr>
        <w:rFonts w:ascii="Wingdings" w:hAnsi="Wingdings" w:cs="Wingdings"/>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9D4303F"/>
    <w:multiLevelType w:val="hybridMultilevel"/>
    <w:tmpl w:val="487AE5A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
    <w:nsid w:val="40B06770"/>
    <w:multiLevelType w:val="hybridMultilevel"/>
    <w:tmpl w:val="E0BC0F0C"/>
    <w:lvl w:ilvl="0" w:tplc="FFFFFFFF">
      <w:start w:val="1"/>
      <w:numFmt w:val="decimal"/>
      <w:pStyle w:val="FigureNumberedList"/>
      <w:lvlText w:val="Figure %1."/>
      <w:lvlJc w:val="left"/>
      <w:pPr>
        <w:tabs>
          <w:tab w:val="num" w:pos="1080"/>
        </w:tabs>
        <w:ind w:left="1080" w:hanging="1080"/>
      </w:pPr>
      <w:rPr>
        <w:rFonts w:ascii="Arial" w:hAnsi="Arial" w:cs="Arial" w:hint="default"/>
        <w:b/>
        <w:bCs/>
        <w:i w:val="0"/>
        <w:iCs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4B04CC4"/>
    <w:multiLevelType w:val="multilevel"/>
    <w:tmpl w:val="628619C4"/>
    <w:lvl w:ilvl="0">
      <w:start w:val="1"/>
      <w:numFmt w:val="decimal"/>
      <w:lvlText w:val="%1"/>
      <w:lvlJc w:val="left"/>
      <w:pPr>
        <w:ind w:left="432" w:hanging="432"/>
      </w:pPr>
      <w:rPr>
        <w:rFonts w:hint="default"/>
        <w:b/>
        <w:bCs/>
        <w:i w:val="0"/>
        <w:iCs w:val="0"/>
        <w:sz w:val="36"/>
        <w:szCs w:val="36"/>
      </w:rPr>
    </w:lvl>
    <w:lvl w:ilvl="1">
      <w:start w:val="1"/>
      <w:numFmt w:val="decimal"/>
      <w:lvlText w:val="%1.%2"/>
      <w:lvlJc w:val="left"/>
      <w:pPr>
        <w:ind w:left="576" w:hanging="576"/>
      </w:pPr>
      <w:rPr>
        <w:rFonts w:hint="default"/>
        <w:b/>
        <w:bCs/>
        <w:i w:val="0"/>
        <w:iCs w:val="0"/>
        <w:spacing w:val="10"/>
        <w:sz w:val="28"/>
        <w:szCs w:val="28"/>
      </w:rPr>
    </w:lvl>
    <w:lvl w:ilvl="2">
      <w:start w:val="1"/>
      <w:numFmt w:val="decimal"/>
      <w:lvlText w:val="%1.%2.%3"/>
      <w:lvlJc w:val="left"/>
      <w:pPr>
        <w:ind w:left="1146" w:hanging="720"/>
      </w:pPr>
      <w:rPr>
        <w:rFonts w:hint="default"/>
        <w:b/>
        <w:bCs/>
        <w:i w:val="0"/>
        <w:iCs w:val="0"/>
        <w:sz w:val="18"/>
        <w:szCs w:val="18"/>
      </w:rPr>
    </w:lvl>
    <w:lvl w:ilvl="3">
      <w:start w:val="1"/>
      <w:numFmt w:val="decimal"/>
      <w:lvlText w:val="%1.%2.%3.%4"/>
      <w:lvlJc w:val="left"/>
      <w:pPr>
        <w:ind w:left="1431" w:hanging="864"/>
      </w:pPr>
      <w:rPr>
        <w:rFonts w:hint="default"/>
        <w:b/>
        <w:bCs/>
        <w:i/>
        <w:iCs/>
        <w:sz w:val="24"/>
        <w:szCs w:val="24"/>
      </w:rPr>
    </w:lvl>
    <w:lvl w:ilvl="4">
      <w:start w:val="1"/>
      <w:numFmt w:val="decimal"/>
      <w:lvlText w:val="%1.%2.%3.%4.%5"/>
      <w:lvlJc w:val="left"/>
      <w:pPr>
        <w:ind w:left="1008" w:hanging="1008"/>
      </w:pPr>
      <w:rPr>
        <w:rFonts w:hint="default"/>
        <w:b/>
        <w:bCs/>
        <w:i/>
        <w:iCs/>
        <w:sz w:val="24"/>
        <w:szCs w:val="24"/>
        <w:u w:val="single"/>
      </w:rPr>
    </w:lvl>
    <w:lvl w:ilvl="5">
      <w:start w:val="1"/>
      <w:numFmt w:val="decimal"/>
      <w:lvlText w:val="%1.%2.%3.%4.%5.%6"/>
      <w:lvlJc w:val="left"/>
      <w:pPr>
        <w:ind w:left="1152" w:hanging="1152"/>
      </w:pPr>
      <w:rPr>
        <w:rFonts w:hint="default"/>
        <w:b w:val="0"/>
        <w:bCs w:val="0"/>
        <w:i w:val="0"/>
        <w:iCs w:val="0"/>
        <w:sz w:val="24"/>
        <w:szCs w:val="24"/>
      </w:rPr>
    </w:lvl>
    <w:lvl w:ilvl="6">
      <w:start w:val="1"/>
      <w:numFmt w:val="decimal"/>
      <w:lvlText w:val="%1.%2.%3.%4.%5.%6.%7"/>
      <w:lvlJc w:val="left"/>
      <w:pPr>
        <w:ind w:left="1296" w:hanging="1296"/>
      </w:pPr>
      <w:rPr>
        <w:rFonts w:hint="default"/>
        <w:b w:val="0"/>
        <w:bCs w:val="0"/>
        <w:i/>
        <w:iCs/>
        <w:sz w:val="24"/>
        <w:szCs w:val="24"/>
      </w:rPr>
    </w:lvl>
    <w:lvl w:ilvl="7">
      <w:start w:val="1"/>
      <w:numFmt w:val="decimal"/>
      <w:lvlText w:val="%1.%2.%3.%4.%5.%6.%7.%8"/>
      <w:lvlJc w:val="left"/>
      <w:pPr>
        <w:ind w:left="1440" w:hanging="1440"/>
      </w:pPr>
      <w:rPr>
        <w:rFonts w:hint="default"/>
        <w:b w:val="0"/>
        <w:bCs w:val="0"/>
        <w:i/>
        <w:iCs/>
        <w:sz w:val="24"/>
        <w:szCs w:val="24"/>
        <w:u w:val="single"/>
      </w:rPr>
    </w:lvl>
    <w:lvl w:ilvl="8">
      <w:start w:val="1"/>
      <w:numFmt w:val="decimal"/>
      <w:lvlText w:val="%1.%2.%3.%4.%5.%6.%7.%8.%9"/>
      <w:lvlJc w:val="left"/>
      <w:pPr>
        <w:ind w:left="1584" w:hanging="1584"/>
      </w:pPr>
      <w:rPr>
        <w:rFonts w:hint="default"/>
        <w:b/>
        <w:bCs/>
        <w:i w:val="0"/>
        <w:iCs w:val="0"/>
        <w:sz w:val="22"/>
        <w:szCs w:val="22"/>
      </w:rPr>
    </w:lvl>
  </w:abstractNum>
  <w:abstractNum w:abstractNumId="6">
    <w:nsid w:val="504A7859"/>
    <w:multiLevelType w:val="multilevel"/>
    <w:tmpl w:val="D08E7280"/>
    <w:styleLink w:val="StyleOutlinenumbered"/>
    <w:lvl w:ilvl="0">
      <w:start w:val="1"/>
      <w:numFmt w:val="bullet"/>
      <w:lvlText w:val=""/>
      <w:lvlJc w:val="left"/>
      <w:pPr>
        <w:tabs>
          <w:tab w:val="num" w:pos="1440"/>
        </w:tabs>
        <w:ind w:left="1440" w:hanging="360"/>
      </w:pPr>
      <w:rPr>
        <w:rFonts w:ascii="Wingdings" w:hAnsi="Wingdings" w:cs="Wingdings" w:hint="default"/>
        <w:color w:val="009B84"/>
        <w:sz w:val="22"/>
        <w:szCs w:val="22"/>
      </w:rPr>
    </w:lvl>
    <w:lvl w:ilvl="1">
      <w:start w:val="1"/>
      <w:numFmt w:val="bullet"/>
      <w:lvlText w:val=""/>
      <w:lvlJc w:val="left"/>
      <w:pPr>
        <w:tabs>
          <w:tab w:val="num" w:pos="2160"/>
        </w:tabs>
        <w:ind w:left="2160" w:hanging="360"/>
      </w:pPr>
      <w:rPr>
        <w:rFonts w:ascii="Wingdings" w:hAnsi="Wingdings" w:cs="Wingdings" w:hint="default"/>
        <w:color w:val="009B84"/>
      </w:rPr>
    </w:lvl>
    <w:lvl w:ilvl="2">
      <w:start w:val="1"/>
      <w:numFmt w:val="bullet"/>
      <w:lvlText w:val=""/>
      <w:lvlJc w:val="left"/>
      <w:pPr>
        <w:tabs>
          <w:tab w:val="num" w:pos="2880"/>
        </w:tabs>
        <w:ind w:left="2880" w:hanging="360"/>
      </w:pPr>
      <w:rPr>
        <w:rFonts w:ascii="Wingdings" w:hAnsi="Wingdings" w:cs="Wingdings" w:hint="default"/>
        <w:color w:val="009B84"/>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
    <w:nsid w:val="50AF1FD6"/>
    <w:multiLevelType w:val="multilevel"/>
    <w:tmpl w:val="A3D253A8"/>
    <w:styleLink w:val="ITPBulletL2"/>
    <w:lvl w:ilvl="0">
      <w:start w:val="1"/>
      <w:numFmt w:val="bullet"/>
      <w:lvlText w:val=""/>
      <w:lvlJc w:val="left"/>
      <w:pPr>
        <w:tabs>
          <w:tab w:val="num" w:pos="420"/>
        </w:tabs>
        <w:ind w:left="420" w:hanging="360"/>
      </w:pPr>
      <w:rPr>
        <w:rFonts w:ascii="Symbol" w:hAnsi="Symbol" w:cs="Symbol" w:hint="default"/>
        <w:color w:val="009B84"/>
      </w:rPr>
    </w:lvl>
    <w:lvl w:ilvl="1">
      <w:start w:val="1"/>
      <w:numFmt w:val="bullet"/>
      <w:lvlText w:val="-"/>
      <w:lvlJc w:val="left"/>
      <w:pPr>
        <w:tabs>
          <w:tab w:val="num" w:pos="1500"/>
        </w:tabs>
        <w:ind w:left="1500" w:hanging="360"/>
      </w:pPr>
      <w:rPr>
        <w:rFonts w:ascii="Courier New" w:hAnsi="Courier New" w:cs="Courier New"/>
        <w:color w:val="009B84"/>
        <w:sz w:val="22"/>
        <w:szCs w:val="22"/>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8">
    <w:nsid w:val="6601118B"/>
    <w:multiLevelType w:val="hybridMultilevel"/>
    <w:tmpl w:val="573E486A"/>
    <w:lvl w:ilvl="0" w:tplc="9252CE6E">
      <w:start w:val="1"/>
      <w:numFmt w:val="bullet"/>
      <w:pStyle w:val="Listeafsnit"/>
      <w:lvlText w:val=""/>
      <w:lvlJc w:val="left"/>
      <w:pPr>
        <w:ind w:left="780" w:hanging="360"/>
      </w:pPr>
      <w:rPr>
        <w:rFonts w:ascii="Symbol" w:hAnsi="Symbol" w:cs="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cs="Wingdings" w:hint="default"/>
      </w:rPr>
    </w:lvl>
    <w:lvl w:ilvl="3" w:tplc="04060001" w:tentative="1">
      <w:start w:val="1"/>
      <w:numFmt w:val="bullet"/>
      <w:lvlText w:val=""/>
      <w:lvlJc w:val="left"/>
      <w:pPr>
        <w:ind w:left="2940" w:hanging="360"/>
      </w:pPr>
      <w:rPr>
        <w:rFonts w:ascii="Symbol" w:hAnsi="Symbol" w:cs="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cs="Wingdings" w:hint="default"/>
      </w:rPr>
    </w:lvl>
    <w:lvl w:ilvl="6" w:tplc="04060001" w:tentative="1">
      <w:start w:val="1"/>
      <w:numFmt w:val="bullet"/>
      <w:lvlText w:val=""/>
      <w:lvlJc w:val="left"/>
      <w:pPr>
        <w:ind w:left="5100" w:hanging="360"/>
      </w:pPr>
      <w:rPr>
        <w:rFonts w:ascii="Symbol" w:hAnsi="Symbol" w:cs="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cs="Wingdings" w:hint="default"/>
      </w:rPr>
    </w:lvl>
  </w:abstractNum>
  <w:abstractNum w:abstractNumId="9">
    <w:nsid w:val="68E277C9"/>
    <w:multiLevelType w:val="multilevel"/>
    <w:tmpl w:val="299ED6A8"/>
    <w:styleLink w:val="ITPNumbered"/>
    <w:lvl w:ilvl="0">
      <w:start w:val="1"/>
      <w:numFmt w:val="decimal"/>
      <w:lvlText w:val="%1."/>
      <w:lvlJc w:val="left"/>
      <w:pPr>
        <w:tabs>
          <w:tab w:val="num" w:pos="720"/>
        </w:tabs>
        <w:ind w:left="720" w:hanging="360"/>
      </w:pPr>
      <w:rPr>
        <w:rFonts w:ascii="Arial" w:hAnsi="Arial" w:cs="Arial" w:hint="default"/>
        <w:b/>
        <w:bCs/>
        <w:color w:val="009B84"/>
        <w:sz w:val="22"/>
        <w:szCs w:val="22"/>
      </w:rPr>
    </w:lvl>
    <w:lvl w:ilvl="1">
      <w:start w:val="1"/>
      <w:numFmt w:val="lowerLetter"/>
      <w:lvlText w:val="%2."/>
      <w:lvlJc w:val="left"/>
      <w:pPr>
        <w:tabs>
          <w:tab w:val="num" w:pos="1440"/>
        </w:tabs>
        <w:ind w:left="1440" w:hanging="360"/>
      </w:pPr>
      <w:rPr>
        <w:rFonts w:hint="default"/>
        <w:color w:val="009B8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6C302989"/>
    <w:multiLevelType w:val="multilevel"/>
    <w:tmpl w:val="89168E04"/>
    <w:lvl w:ilvl="0">
      <w:start w:val="1"/>
      <w:numFmt w:val="decimal"/>
      <w:pStyle w:val="Overskrift1"/>
      <w:lvlText w:val="%1"/>
      <w:lvlJc w:val="left"/>
      <w:pPr>
        <w:ind w:left="432" w:hanging="432"/>
      </w:pPr>
      <w:rPr>
        <w:rFonts w:hint="default"/>
        <w:b/>
        <w:bCs/>
        <w:i w:val="0"/>
        <w:iCs w:val="0"/>
        <w:sz w:val="28"/>
        <w:szCs w:val="28"/>
      </w:rPr>
    </w:lvl>
    <w:lvl w:ilvl="1">
      <w:start w:val="1"/>
      <w:numFmt w:val="decimal"/>
      <w:pStyle w:val="Overskrift2"/>
      <w:lvlText w:val="%1.%2"/>
      <w:lvlJc w:val="left"/>
      <w:pPr>
        <w:ind w:left="576" w:hanging="576"/>
      </w:pPr>
      <w:rPr>
        <w:rFonts w:hint="default"/>
        <w:b/>
        <w:bCs/>
        <w:i w:val="0"/>
        <w:iCs w:val="0"/>
        <w:spacing w:val="10"/>
        <w:sz w:val="28"/>
        <w:szCs w:val="28"/>
      </w:rPr>
    </w:lvl>
    <w:lvl w:ilvl="2">
      <w:start w:val="1"/>
      <w:numFmt w:val="decimal"/>
      <w:pStyle w:val="Overskrift3"/>
      <w:lvlText w:val="%1.%2.%3"/>
      <w:lvlJc w:val="left"/>
      <w:pPr>
        <w:ind w:left="720" w:hanging="720"/>
      </w:pPr>
      <w:rPr>
        <w:rFonts w:hint="default"/>
        <w:b/>
        <w:bCs/>
        <w:i w:val="0"/>
        <w:iCs w:val="0"/>
        <w:sz w:val="24"/>
        <w:szCs w:val="24"/>
      </w:rPr>
    </w:lvl>
    <w:lvl w:ilvl="3">
      <w:start w:val="1"/>
      <w:numFmt w:val="decimal"/>
      <w:pStyle w:val="Overskrift4"/>
      <w:lvlText w:val="%1.%2.%3.%4"/>
      <w:lvlJc w:val="left"/>
      <w:pPr>
        <w:ind w:left="864" w:hanging="864"/>
      </w:pPr>
      <w:rPr>
        <w:rFonts w:hint="default"/>
        <w:b/>
        <w:bCs/>
        <w:i/>
        <w:iCs/>
        <w:sz w:val="24"/>
        <w:szCs w:val="24"/>
      </w:rPr>
    </w:lvl>
    <w:lvl w:ilvl="4">
      <w:start w:val="1"/>
      <w:numFmt w:val="decimal"/>
      <w:pStyle w:val="Overskrift5"/>
      <w:lvlText w:val="%1.%2.%3.%4.%5"/>
      <w:lvlJc w:val="left"/>
      <w:pPr>
        <w:ind w:left="1008" w:hanging="1008"/>
      </w:pPr>
      <w:rPr>
        <w:rFonts w:hint="default"/>
        <w:b/>
        <w:bCs/>
        <w:i/>
        <w:iCs/>
        <w:sz w:val="24"/>
        <w:szCs w:val="24"/>
        <w:u w:val="single"/>
      </w:rPr>
    </w:lvl>
    <w:lvl w:ilvl="5">
      <w:start w:val="1"/>
      <w:numFmt w:val="decimal"/>
      <w:pStyle w:val="Overskrift6"/>
      <w:lvlText w:val="%1.%2.%3.%4.%5.%6"/>
      <w:lvlJc w:val="left"/>
      <w:pPr>
        <w:ind w:left="1152" w:hanging="1152"/>
      </w:pPr>
      <w:rPr>
        <w:rFonts w:hint="default"/>
        <w:b w:val="0"/>
        <w:bCs w:val="0"/>
        <w:i w:val="0"/>
        <w:iCs w:val="0"/>
        <w:sz w:val="24"/>
        <w:szCs w:val="24"/>
      </w:rPr>
    </w:lvl>
    <w:lvl w:ilvl="6">
      <w:start w:val="1"/>
      <w:numFmt w:val="decimal"/>
      <w:pStyle w:val="Overskrift7"/>
      <w:lvlText w:val="%1.%2.%3.%4.%5.%6.%7"/>
      <w:lvlJc w:val="left"/>
      <w:pPr>
        <w:ind w:left="1296" w:hanging="1296"/>
      </w:pPr>
      <w:rPr>
        <w:rFonts w:hint="default"/>
        <w:b w:val="0"/>
        <w:bCs w:val="0"/>
        <w:i/>
        <w:iCs/>
        <w:sz w:val="24"/>
        <w:szCs w:val="24"/>
      </w:rPr>
    </w:lvl>
    <w:lvl w:ilvl="7">
      <w:start w:val="1"/>
      <w:numFmt w:val="decimal"/>
      <w:pStyle w:val="Overskrift8"/>
      <w:lvlText w:val="%1.%2.%3.%4.%5.%6.%7.%8"/>
      <w:lvlJc w:val="left"/>
      <w:pPr>
        <w:ind w:left="1440" w:hanging="1440"/>
      </w:pPr>
      <w:rPr>
        <w:rFonts w:hint="default"/>
        <w:b w:val="0"/>
        <w:bCs w:val="0"/>
        <w:i/>
        <w:iCs/>
        <w:sz w:val="24"/>
        <w:szCs w:val="24"/>
        <w:u w:val="single"/>
      </w:rPr>
    </w:lvl>
    <w:lvl w:ilvl="8">
      <w:start w:val="1"/>
      <w:numFmt w:val="decimal"/>
      <w:pStyle w:val="Overskrift9"/>
      <w:lvlText w:val="%1.%2.%3.%4.%5.%6.%7.%8.%9"/>
      <w:lvlJc w:val="left"/>
      <w:pPr>
        <w:ind w:left="1584" w:hanging="1584"/>
      </w:pPr>
      <w:rPr>
        <w:rFonts w:hint="default"/>
        <w:b/>
        <w:bCs/>
        <w:i w:val="0"/>
        <w:iCs w:val="0"/>
        <w:sz w:val="22"/>
        <w:szCs w:val="22"/>
      </w:rPr>
    </w:lvl>
  </w:abstractNum>
  <w:abstractNum w:abstractNumId="11">
    <w:nsid w:val="7DA33470"/>
    <w:multiLevelType w:val="multilevel"/>
    <w:tmpl w:val="36583346"/>
    <w:styleLink w:val="ITPBullet"/>
    <w:lvl w:ilvl="0">
      <w:start w:val="1"/>
      <w:numFmt w:val="bullet"/>
      <w:lvlText w:val=""/>
      <w:lvlJc w:val="left"/>
      <w:pPr>
        <w:tabs>
          <w:tab w:val="num" w:pos="420"/>
        </w:tabs>
        <w:ind w:left="420" w:hanging="360"/>
      </w:pPr>
      <w:rPr>
        <w:rFonts w:ascii="Wingdings" w:hAnsi="Wingdings" w:cs="Wingdings" w:hint="default"/>
        <w:color w:val="009B84"/>
        <w:sz w:val="22"/>
        <w:szCs w:val="22"/>
      </w:rPr>
    </w:lvl>
    <w:lvl w:ilvl="1">
      <w:start w:val="1"/>
      <w:numFmt w:val="bullet"/>
      <w:lvlText w:val=""/>
      <w:lvlJc w:val="left"/>
      <w:pPr>
        <w:tabs>
          <w:tab w:val="num" w:pos="1500"/>
        </w:tabs>
        <w:ind w:left="1500" w:hanging="360"/>
      </w:pPr>
      <w:rPr>
        <w:rFonts w:ascii="Wingdings" w:hAnsi="Wingdings" w:cs="Wingdings" w:hint="default"/>
        <w:color w:val="009B84"/>
      </w:rPr>
    </w:lvl>
    <w:lvl w:ilvl="2">
      <w:start w:val="1"/>
      <w:numFmt w:val="bullet"/>
      <w:lvlText w:val="-"/>
      <w:lvlJc w:val="left"/>
      <w:pPr>
        <w:tabs>
          <w:tab w:val="num" w:pos="2220"/>
        </w:tabs>
        <w:ind w:left="2220" w:hanging="360"/>
      </w:pPr>
      <w:rPr>
        <w:rFonts w:ascii="Courier New" w:hAnsi="Courier New" w:cs="Courier New" w:hint="default"/>
        <w:color w:val="009B84"/>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num w:numId="1">
    <w:abstractNumId w:val="2"/>
  </w:num>
  <w:num w:numId="2">
    <w:abstractNumId w:val="6"/>
  </w:num>
  <w:num w:numId="3">
    <w:abstractNumId w:val="11"/>
  </w:num>
  <w:num w:numId="4">
    <w:abstractNumId w:val="7"/>
  </w:num>
  <w:num w:numId="5">
    <w:abstractNumId w:val="9"/>
  </w:num>
  <w:num w:numId="6">
    <w:abstractNumId w:val="1"/>
  </w:num>
  <w:num w:numId="7">
    <w:abstractNumId w:val="4"/>
  </w:num>
  <w:num w:numId="8">
    <w:abstractNumId w:val="0"/>
  </w:num>
  <w:num w:numId="9">
    <w:abstractNumId w:val="10"/>
  </w:num>
  <w:num w:numId="10">
    <w:abstractNumId w:val="5"/>
  </w:num>
  <w:num w:numId="11">
    <w:abstractNumId w:val="8"/>
  </w:num>
  <w:num w:numId="12">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ten Lind">
    <w15:presenceInfo w15:providerId="Windows Live" w15:userId="2ee8e663526fab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1304"/>
  <w:autoHyphenation/>
  <w:hyphenationZone w:val="425"/>
  <w:drawingGridHorizontalSpacing w:val="10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440"/>
    <w:rsid w:val="0000061B"/>
    <w:rsid w:val="000015AE"/>
    <w:rsid w:val="000016F9"/>
    <w:rsid w:val="00001F26"/>
    <w:rsid w:val="00002420"/>
    <w:rsid w:val="0000346E"/>
    <w:rsid w:val="00003652"/>
    <w:rsid w:val="00004308"/>
    <w:rsid w:val="00004ACA"/>
    <w:rsid w:val="00004D3B"/>
    <w:rsid w:val="000053E7"/>
    <w:rsid w:val="00010F59"/>
    <w:rsid w:val="00012F75"/>
    <w:rsid w:val="0001317B"/>
    <w:rsid w:val="00014363"/>
    <w:rsid w:val="000151E2"/>
    <w:rsid w:val="00015C7B"/>
    <w:rsid w:val="00017D0D"/>
    <w:rsid w:val="000211F9"/>
    <w:rsid w:val="00021A0A"/>
    <w:rsid w:val="000221D7"/>
    <w:rsid w:val="00022ABA"/>
    <w:rsid w:val="0002504D"/>
    <w:rsid w:val="00025D98"/>
    <w:rsid w:val="0002689D"/>
    <w:rsid w:val="00026B3F"/>
    <w:rsid w:val="0003139C"/>
    <w:rsid w:val="00031BAD"/>
    <w:rsid w:val="00031DEC"/>
    <w:rsid w:val="0003241F"/>
    <w:rsid w:val="000328CB"/>
    <w:rsid w:val="00032B61"/>
    <w:rsid w:val="00033813"/>
    <w:rsid w:val="00033FC9"/>
    <w:rsid w:val="00033FCA"/>
    <w:rsid w:val="000355EC"/>
    <w:rsid w:val="00036A00"/>
    <w:rsid w:val="000378C7"/>
    <w:rsid w:val="000407DB"/>
    <w:rsid w:val="000410D0"/>
    <w:rsid w:val="0004123D"/>
    <w:rsid w:val="00041BFB"/>
    <w:rsid w:val="00041E01"/>
    <w:rsid w:val="00042140"/>
    <w:rsid w:val="000427D1"/>
    <w:rsid w:val="00043AA6"/>
    <w:rsid w:val="00044DD9"/>
    <w:rsid w:val="000462BB"/>
    <w:rsid w:val="00050AA6"/>
    <w:rsid w:val="000516CA"/>
    <w:rsid w:val="00051BB2"/>
    <w:rsid w:val="00051E3D"/>
    <w:rsid w:val="00052C65"/>
    <w:rsid w:val="00052C79"/>
    <w:rsid w:val="00053B0A"/>
    <w:rsid w:val="00054FF6"/>
    <w:rsid w:val="00056519"/>
    <w:rsid w:val="000573A2"/>
    <w:rsid w:val="000576BC"/>
    <w:rsid w:val="00060A1E"/>
    <w:rsid w:val="000616A3"/>
    <w:rsid w:val="00061E00"/>
    <w:rsid w:val="000630A5"/>
    <w:rsid w:val="00063A98"/>
    <w:rsid w:val="0006475D"/>
    <w:rsid w:val="00065475"/>
    <w:rsid w:val="00066BDD"/>
    <w:rsid w:val="00066D0A"/>
    <w:rsid w:val="00067ECB"/>
    <w:rsid w:val="00070797"/>
    <w:rsid w:val="000729CB"/>
    <w:rsid w:val="00072ACF"/>
    <w:rsid w:val="0007443D"/>
    <w:rsid w:val="00074714"/>
    <w:rsid w:val="00075A57"/>
    <w:rsid w:val="000763B8"/>
    <w:rsid w:val="000763D1"/>
    <w:rsid w:val="00080436"/>
    <w:rsid w:val="000843E5"/>
    <w:rsid w:val="00086AA6"/>
    <w:rsid w:val="00086F7B"/>
    <w:rsid w:val="00090214"/>
    <w:rsid w:val="0009110D"/>
    <w:rsid w:val="00093641"/>
    <w:rsid w:val="000954F1"/>
    <w:rsid w:val="0009589C"/>
    <w:rsid w:val="000968E8"/>
    <w:rsid w:val="00096916"/>
    <w:rsid w:val="000A0802"/>
    <w:rsid w:val="000A1E37"/>
    <w:rsid w:val="000A3972"/>
    <w:rsid w:val="000A3BAD"/>
    <w:rsid w:val="000A5EB3"/>
    <w:rsid w:val="000B0839"/>
    <w:rsid w:val="000B09AC"/>
    <w:rsid w:val="000B133F"/>
    <w:rsid w:val="000B344C"/>
    <w:rsid w:val="000B44AE"/>
    <w:rsid w:val="000B4F0F"/>
    <w:rsid w:val="000B705A"/>
    <w:rsid w:val="000B7B3C"/>
    <w:rsid w:val="000C12F6"/>
    <w:rsid w:val="000C163D"/>
    <w:rsid w:val="000C16EA"/>
    <w:rsid w:val="000C299B"/>
    <w:rsid w:val="000C3E04"/>
    <w:rsid w:val="000C494C"/>
    <w:rsid w:val="000C7E00"/>
    <w:rsid w:val="000D0221"/>
    <w:rsid w:val="000D07CE"/>
    <w:rsid w:val="000D14A3"/>
    <w:rsid w:val="000D1B04"/>
    <w:rsid w:val="000D308C"/>
    <w:rsid w:val="000D3106"/>
    <w:rsid w:val="000D3169"/>
    <w:rsid w:val="000D32C3"/>
    <w:rsid w:val="000D4481"/>
    <w:rsid w:val="000D5977"/>
    <w:rsid w:val="000D5D94"/>
    <w:rsid w:val="000D6761"/>
    <w:rsid w:val="000E07D8"/>
    <w:rsid w:val="000E2AC4"/>
    <w:rsid w:val="000E483C"/>
    <w:rsid w:val="000E527F"/>
    <w:rsid w:val="000E6A38"/>
    <w:rsid w:val="000E6CDC"/>
    <w:rsid w:val="000E7A8E"/>
    <w:rsid w:val="000F02DB"/>
    <w:rsid w:val="000F24CD"/>
    <w:rsid w:val="000F402C"/>
    <w:rsid w:val="000F4632"/>
    <w:rsid w:val="000F7A33"/>
    <w:rsid w:val="000F7AF3"/>
    <w:rsid w:val="00100191"/>
    <w:rsid w:val="00100693"/>
    <w:rsid w:val="00106669"/>
    <w:rsid w:val="001115D2"/>
    <w:rsid w:val="00111778"/>
    <w:rsid w:val="00116572"/>
    <w:rsid w:val="0011677C"/>
    <w:rsid w:val="0012101C"/>
    <w:rsid w:val="001220D2"/>
    <w:rsid w:val="00123089"/>
    <w:rsid w:val="00123512"/>
    <w:rsid w:val="001245A7"/>
    <w:rsid w:val="00124604"/>
    <w:rsid w:val="00124FEA"/>
    <w:rsid w:val="00126E3B"/>
    <w:rsid w:val="00127EF5"/>
    <w:rsid w:val="001319FB"/>
    <w:rsid w:val="00131C70"/>
    <w:rsid w:val="00135762"/>
    <w:rsid w:val="001367AA"/>
    <w:rsid w:val="001368E0"/>
    <w:rsid w:val="00136F43"/>
    <w:rsid w:val="00140055"/>
    <w:rsid w:val="00140D21"/>
    <w:rsid w:val="00140ECB"/>
    <w:rsid w:val="00142872"/>
    <w:rsid w:val="001433AC"/>
    <w:rsid w:val="00143F97"/>
    <w:rsid w:val="00144E16"/>
    <w:rsid w:val="001454D0"/>
    <w:rsid w:val="001479E5"/>
    <w:rsid w:val="001528D0"/>
    <w:rsid w:val="00152F84"/>
    <w:rsid w:val="00153FD9"/>
    <w:rsid w:val="001541EA"/>
    <w:rsid w:val="001567FA"/>
    <w:rsid w:val="00156D28"/>
    <w:rsid w:val="001657D8"/>
    <w:rsid w:val="001662AA"/>
    <w:rsid w:val="00166BBE"/>
    <w:rsid w:val="00166CA3"/>
    <w:rsid w:val="00167C3A"/>
    <w:rsid w:val="0017051C"/>
    <w:rsid w:val="00170AEE"/>
    <w:rsid w:val="00171016"/>
    <w:rsid w:val="0017140B"/>
    <w:rsid w:val="00172605"/>
    <w:rsid w:val="00173EA3"/>
    <w:rsid w:val="00174EBB"/>
    <w:rsid w:val="00175411"/>
    <w:rsid w:val="00175488"/>
    <w:rsid w:val="00175DA9"/>
    <w:rsid w:val="0017685D"/>
    <w:rsid w:val="0017699E"/>
    <w:rsid w:val="00177AE7"/>
    <w:rsid w:val="001813A2"/>
    <w:rsid w:val="00181AE1"/>
    <w:rsid w:val="00181C64"/>
    <w:rsid w:val="00181EBB"/>
    <w:rsid w:val="00184711"/>
    <w:rsid w:val="001933AA"/>
    <w:rsid w:val="00193F53"/>
    <w:rsid w:val="00196DC6"/>
    <w:rsid w:val="001A0582"/>
    <w:rsid w:val="001A121D"/>
    <w:rsid w:val="001A15C2"/>
    <w:rsid w:val="001A16D7"/>
    <w:rsid w:val="001A18FC"/>
    <w:rsid w:val="001A1D99"/>
    <w:rsid w:val="001A25D6"/>
    <w:rsid w:val="001A2B0E"/>
    <w:rsid w:val="001A2D21"/>
    <w:rsid w:val="001A2DA5"/>
    <w:rsid w:val="001A2E13"/>
    <w:rsid w:val="001A2F0C"/>
    <w:rsid w:val="001A305E"/>
    <w:rsid w:val="001A3669"/>
    <w:rsid w:val="001A3EB7"/>
    <w:rsid w:val="001A59CE"/>
    <w:rsid w:val="001A5CF4"/>
    <w:rsid w:val="001A73A3"/>
    <w:rsid w:val="001B0418"/>
    <w:rsid w:val="001B202C"/>
    <w:rsid w:val="001B21C6"/>
    <w:rsid w:val="001B3439"/>
    <w:rsid w:val="001B5575"/>
    <w:rsid w:val="001B574B"/>
    <w:rsid w:val="001B7BC7"/>
    <w:rsid w:val="001C02BB"/>
    <w:rsid w:val="001C0D9D"/>
    <w:rsid w:val="001C1EF5"/>
    <w:rsid w:val="001C3E02"/>
    <w:rsid w:val="001C54D1"/>
    <w:rsid w:val="001C5FC9"/>
    <w:rsid w:val="001C7239"/>
    <w:rsid w:val="001C742D"/>
    <w:rsid w:val="001D12D0"/>
    <w:rsid w:val="001D149C"/>
    <w:rsid w:val="001D2857"/>
    <w:rsid w:val="001D2CA1"/>
    <w:rsid w:val="001D4E96"/>
    <w:rsid w:val="001D6B54"/>
    <w:rsid w:val="001D77C8"/>
    <w:rsid w:val="001D7DC8"/>
    <w:rsid w:val="001D7F0B"/>
    <w:rsid w:val="001E0DF7"/>
    <w:rsid w:val="001E1041"/>
    <w:rsid w:val="001E1102"/>
    <w:rsid w:val="001E17DC"/>
    <w:rsid w:val="001E27F4"/>
    <w:rsid w:val="001E49AD"/>
    <w:rsid w:val="001E5149"/>
    <w:rsid w:val="001E53B5"/>
    <w:rsid w:val="001E5761"/>
    <w:rsid w:val="001E635E"/>
    <w:rsid w:val="001E66D4"/>
    <w:rsid w:val="001E7193"/>
    <w:rsid w:val="001E71A7"/>
    <w:rsid w:val="001E74FD"/>
    <w:rsid w:val="001E7530"/>
    <w:rsid w:val="001E7CC6"/>
    <w:rsid w:val="001F0583"/>
    <w:rsid w:val="001F0EE3"/>
    <w:rsid w:val="001F5BDC"/>
    <w:rsid w:val="001F676C"/>
    <w:rsid w:val="001F7884"/>
    <w:rsid w:val="00201E0F"/>
    <w:rsid w:val="002025B9"/>
    <w:rsid w:val="00202CE3"/>
    <w:rsid w:val="00203F40"/>
    <w:rsid w:val="00204600"/>
    <w:rsid w:val="00207C68"/>
    <w:rsid w:val="00210298"/>
    <w:rsid w:val="0021088E"/>
    <w:rsid w:val="00211B6E"/>
    <w:rsid w:val="00212656"/>
    <w:rsid w:val="00212B1D"/>
    <w:rsid w:val="00213C51"/>
    <w:rsid w:val="00214409"/>
    <w:rsid w:val="002170E4"/>
    <w:rsid w:val="00217DDA"/>
    <w:rsid w:val="00221C50"/>
    <w:rsid w:val="00221CAE"/>
    <w:rsid w:val="00221E83"/>
    <w:rsid w:val="00224547"/>
    <w:rsid w:val="00225282"/>
    <w:rsid w:val="0022529E"/>
    <w:rsid w:val="00226239"/>
    <w:rsid w:val="002301E2"/>
    <w:rsid w:val="00230EC4"/>
    <w:rsid w:val="00232C32"/>
    <w:rsid w:val="00232E24"/>
    <w:rsid w:val="0023310B"/>
    <w:rsid w:val="00233D91"/>
    <w:rsid w:val="0023431E"/>
    <w:rsid w:val="00234827"/>
    <w:rsid w:val="0023523A"/>
    <w:rsid w:val="00235F4E"/>
    <w:rsid w:val="00236FCA"/>
    <w:rsid w:val="0024035A"/>
    <w:rsid w:val="0024067D"/>
    <w:rsid w:val="00240AD2"/>
    <w:rsid w:val="0024105E"/>
    <w:rsid w:val="0024227C"/>
    <w:rsid w:val="00242D9E"/>
    <w:rsid w:val="00243D7B"/>
    <w:rsid w:val="00244F08"/>
    <w:rsid w:val="00246C6E"/>
    <w:rsid w:val="00247098"/>
    <w:rsid w:val="002474F4"/>
    <w:rsid w:val="002514E0"/>
    <w:rsid w:val="00251569"/>
    <w:rsid w:val="0025248D"/>
    <w:rsid w:val="00252530"/>
    <w:rsid w:val="002536D8"/>
    <w:rsid w:val="00253BAC"/>
    <w:rsid w:val="002552D9"/>
    <w:rsid w:val="0025658E"/>
    <w:rsid w:val="00260504"/>
    <w:rsid w:val="002606FD"/>
    <w:rsid w:val="00263EAB"/>
    <w:rsid w:val="00264019"/>
    <w:rsid w:val="00265157"/>
    <w:rsid w:val="0026751C"/>
    <w:rsid w:val="0027261F"/>
    <w:rsid w:val="00273862"/>
    <w:rsid w:val="00273E1B"/>
    <w:rsid w:val="00274AF7"/>
    <w:rsid w:val="00274C6C"/>
    <w:rsid w:val="00274E9F"/>
    <w:rsid w:val="0027536F"/>
    <w:rsid w:val="00275990"/>
    <w:rsid w:val="00280146"/>
    <w:rsid w:val="002807CC"/>
    <w:rsid w:val="00281035"/>
    <w:rsid w:val="002815D7"/>
    <w:rsid w:val="00282C3B"/>
    <w:rsid w:val="00285938"/>
    <w:rsid w:val="00285C6B"/>
    <w:rsid w:val="00285C9F"/>
    <w:rsid w:val="00286538"/>
    <w:rsid w:val="00286BFA"/>
    <w:rsid w:val="00287378"/>
    <w:rsid w:val="00287686"/>
    <w:rsid w:val="002876FD"/>
    <w:rsid w:val="00287D45"/>
    <w:rsid w:val="00290355"/>
    <w:rsid w:val="00292AC4"/>
    <w:rsid w:val="00293283"/>
    <w:rsid w:val="00295DD4"/>
    <w:rsid w:val="0029632D"/>
    <w:rsid w:val="002968DC"/>
    <w:rsid w:val="002972A1"/>
    <w:rsid w:val="00297E67"/>
    <w:rsid w:val="002A0DE4"/>
    <w:rsid w:val="002A14B2"/>
    <w:rsid w:val="002A4A5E"/>
    <w:rsid w:val="002A62BF"/>
    <w:rsid w:val="002A67BB"/>
    <w:rsid w:val="002A6A6A"/>
    <w:rsid w:val="002B2C16"/>
    <w:rsid w:val="002B484A"/>
    <w:rsid w:val="002B5859"/>
    <w:rsid w:val="002B71BA"/>
    <w:rsid w:val="002C082B"/>
    <w:rsid w:val="002C098D"/>
    <w:rsid w:val="002C26EF"/>
    <w:rsid w:val="002C2967"/>
    <w:rsid w:val="002C339B"/>
    <w:rsid w:val="002C3D3C"/>
    <w:rsid w:val="002C5012"/>
    <w:rsid w:val="002C5A95"/>
    <w:rsid w:val="002C6255"/>
    <w:rsid w:val="002C669A"/>
    <w:rsid w:val="002C70B1"/>
    <w:rsid w:val="002C7B91"/>
    <w:rsid w:val="002D34F9"/>
    <w:rsid w:val="002D410D"/>
    <w:rsid w:val="002D4609"/>
    <w:rsid w:val="002D4D40"/>
    <w:rsid w:val="002D5521"/>
    <w:rsid w:val="002D5A2E"/>
    <w:rsid w:val="002E0204"/>
    <w:rsid w:val="002E067E"/>
    <w:rsid w:val="002E26B0"/>
    <w:rsid w:val="002E2FE5"/>
    <w:rsid w:val="002E3F43"/>
    <w:rsid w:val="002E3FD7"/>
    <w:rsid w:val="002E4290"/>
    <w:rsid w:val="002F00EE"/>
    <w:rsid w:val="002F2302"/>
    <w:rsid w:val="002F26C9"/>
    <w:rsid w:val="002F68BA"/>
    <w:rsid w:val="00300144"/>
    <w:rsid w:val="00300816"/>
    <w:rsid w:val="00300982"/>
    <w:rsid w:val="00300C96"/>
    <w:rsid w:val="00302266"/>
    <w:rsid w:val="0030363D"/>
    <w:rsid w:val="00303CFC"/>
    <w:rsid w:val="003040A9"/>
    <w:rsid w:val="00304802"/>
    <w:rsid w:val="00304860"/>
    <w:rsid w:val="00305335"/>
    <w:rsid w:val="003053CF"/>
    <w:rsid w:val="003057B6"/>
    <w:rsid w:val="0030698B"/>
    <w:rsid w:val="00306E92"/>
    <w:rsid w:val="00307B36"/>
    <w:rsid w:val="00310269"/>
    <w:rsid w:val="003107EC"/>
    <w:rsid w:val="00311492"/>
    <w:rsid w:val="003127B0"/>
    <w:rsid w:val="00312875"/>
    <w:rsid w:val="00313ACB"/>
    <w:rsid w:val="00314034"/>
    <w:rsid w:val="0031538E"/>
    <w:rsid w:val="00317481"/>
    <w:rsid w:val="003200DF"/>
    <w:rsid w:val="003204F6"/>
    <w:rsid w:val="00321E7D"/>
    <w:rsid w:val="0032358C"/>
    <w:rsid w:val="0032518A"/>
    <w:rsid w:val="0032634F"/>
    <w:rsid w:val="00326B24"/>
    <w:rsid w:val="003277FB"/>
    <w:rsid w:val="00327F11"/>
    <w:rsid w:val="00331046"/>
    <w:rsid w:val="00331298"/>
    <w:rsid w:val="00331757"/>
    <w:rsid w:val="003318D0"/>
    <w:rsid w:val="00333362"/>
    <w:rsid w:val="00336929"/>
    <w:rsid w:val="003372E8"/>
    <w:rsid w:val="003405D2"/>
    <w:rsid w:val="003409D2"/>
    <w:rsid w:val="00340F4A"/>
    <w:rsid w:val="00341A48"/>
    <w:rsid w:val="00341B2E"/>
    <w:rsid w:val="00342E07"/>
    <w:rsid w:val="00343029"/>
    <w:rsid w:val="00343585"/>
    <w:rsid w:val="00343D12"/>
    <w:rsid w:val="003463A1"/>
    <w:rsid w:val="00346E8E"/>
    <w:rsid w:val="00347FE5"/>
    <w:rsid w:val="00350084"/>
    <w:rsid w:val="003511A9"/>
    <w:rsid w:val="003524AF"/>
    <w:rsid w:val="00352EDF"/>
    <w:rsid w:val="00353AF4"/>
    <w:rsid w:val="003547E7"/>
    <w:rsid w:val="00355192"/>
    <w:rsid w:val="00355422"/>
    <w:rsid w:val="00355CEA"/>
    <w:rsid w:val="00362F58"/>
    <w:rsid w:val="0036357D"/>
    <w:rsid w:val="003644CA"/>
    <w:rsid w:val="00365093"/>
    <w:rsid w:val="003669E7"/>
    <w:rsid w:val="00366C6A"/>
    <w:rsid w:val="00370337"/>
    <w:rsid w:val="00372179"/>
    <w:rsid w:val="00373A0F"/>
    <w:rsid w:val="00374B02"/>
    <w:rsid w:val="00375AED"/>
    <w:rsid w:val="00377633"/>
    <w:rsid w:val="00382402"/>
    <w:rsid w:val="00382D06"/>
    <w:rsid w:val="0038341B"/>
    <w:rsid w:val="00383C13"/>
    <w:rsid w:val="00384C7C"/>
    <w:rsid w:val="003867A0"/>
    <w:rsid w:val="0038736C"/>
    <w:rsid w:val="00387921"/>
    <w:rsid w:val="0039026B"/>
    <w:rsid w:val="00390ACD"/>
    <w:rsid w:val="00391868"/>
    <w:rsid w:val="00391D07"/>
    <w:rsid w:val="00392758"/>
    <w:rsid w:val="00393705"/>
    <w:rsid w:val="00395113"/>
    <w:rsid w:val="00395668"/>
    <w:rsid w:val="003963F3"/>
    <w:rsid w:val="003A1403"/>
    <w:rsid w:val="003A192B"/>
    <w:rsid w:val="003A1DD9"/>
    <w:rsid w:val="003A22CE"/>
    <w:rsid w:val="003A24FB"/>
    <w:rsid w:val="003A3646"/>
    <w:rsid w:val="003A37D0"/>
    <w:rsid w:val="003A3D15"/>
    <w:rsid w:val="003A43EA"/>
    <w:rsid w:val="003A4585"/>
    <w:rsid w:val="003A54B1"/>
    <w:rsid w:val="003A567C"/>
    <w:rsid w:val="003A708B"/>
    <w:rsid w:val="003A71B7"/>
    <w:rsid w:val="003B106C"/>
    <w:rsid w:val="003B1A74"/>
    <w:rsid w:val="003B2A01"/>
    <w:rsid w:val="003B2E63"/>
    <w:rsid w:val="003C0573"/>
    <w:rsid w:val="003C0AB0"/>
    <w:rsid w:val="003C1A0A"/>
    <w:rsid w:val="003C1CEF"/>
    <w:rsid w:val="003C327B"/>
    <w:rsid w:val="003C404D"/>
    <w:rsid w:val="003C5A53"/>
    <w:rsid w:val="003C67AF"/>
    <w:rsid w:val="003C69DD"/>
    <w:rsid w:val="003C74D8"/>
    <w:rsid w:val="003C7747"/>
    <w:rsid w:val="003C7D6A"/>
    <w:rsid w:val="003D0522"/>
    <w:rsid w:val="003D1125"/>
    <w:rsid w:val="003D17F8"/>
    <w:rsid w:val="003D267E"/>
    <w:rsid w:val="003D26A9"/>
    <w:rsid w:val="003D280E"/>
    <w:rsid w:val="003D4B4D"/>
    <w:rsid w:val="003D509B"/>
    <w:rsid w:val="003D5694"/>
    <w:rsid w:val="003D5FE4"/>
    <w:rsid w:val="003E0066"/>
    <w:rsid w:val="003E0D41"/>
    <w:rsid w:val="003E1034"/>
    <w:rsid w:val="003E1E88"/>
    <w:rsid w:val="003E22E2"/>
    <w:rsid w:val="003E2BC0"/>
    <w:rsid w:val="003E4282"/>
    <w:rsid w:val="003E446F"/>
    <w:rsid w:val="003E511F"/>
    <w:rsid w:val="003E55B2"/>
    <w:rsid w:val="003E563A"/>
    <w:rsid w:val="003E7BD8"/>
    <w:rsid w:val="003F0E76"/>
    <w:rsid w:val="003F2AAE"/>
    <w:rsid w:val="003F3006"/>
    <w:rsid w:val="003F3473"/>
    <w:rsid w:val="003F3C86"/>
    <w:rsid w:val="003F3EFE"/>
    <w:rsid w:val="003F3FA7"/>
    <w:rsid w:val="003F4C1A"/>
    <w:rsid w:val="003F529D"/>
    <w:rsid w:val="003F6C72"/>
    <w:rsid w:val="003F7712"/>
    <w:rsid w:val="003F7C9C"/>
    <w:rsid w:val="0040053A"/>
    <w:rsid w:val="00400BA1"/>
    <w:rsid w:val="00404547"/>
    <w:rsid w:val="00404D8B"/>
    <w:rsid w:val="00410230"/>
    <w:rsid w:val="0041059A"/>
    <w:rsid w:val="00413905"/>
    <w:rsid w:val="00420D8F"/>
    <w:rsid w:val="00423915"/>
    <w:rsid w:val="00424947"/>
    <w:rsid w:val="00426764"/>
    <w:rsid w:val="00426C11"/>
    <w:rsid w:val="00427F74"/>
    <w:rsid w:val="00427F87"/>
    <w:rsid w:val="0043008B"/>
    <w:rsid w:val="00430283"/>
    <w:rsid w:val="00432277"/>
    <w:rsid w:val="0043336B"/>
    <w:rsid w:val="004372A2"/>
    <w:rsid w:val="00440966"/>
    <w:rsid w:val="00441F0B"/>
    <w:rsid w:val="00442606"/>
    <w:rsid w:val="00443199"/>
    <w:rsid w:val="004442CB"/>
    <w:rsid w:val="00445B69"/>
    <w:rsid w:val="00453D8B"/>
    <w:rsid w:val="0045621E"/>
    <w:rsid w:val="00456799"/>
    <w:rsid w:val="00457335"/>
    <w:rsid w:val="0045754F"/>
    <w:rsid w:val="0045758A"/>
    <w:rsid w:val="004602FA"/>
    <w:rsid w:val="00460EC0"/>
    <w:rsid w:val="004613C3"/>
    <w:rsid w:val="004616F5"/>
    <w:rsid w:val="00462448"/>
    <w:rsid w:val="00462B42"/>
    <w:rsid w:val="00462C7F"/>
    <w:rsid w:val="00462E32"/>
    <w:rsid w:val="00465EB6"/>
    <w:rsid w:val="00466770"/>
    <w:rsid w:val="00466B6E"/>
    <w:rsid w:val="004715A8"/>
    <w:rsid w:val="00473EBD"/>
    <w:rsid w:val="0047474F"/>
    <w:rsid w:val="004764F5"/>
    <w:rsid w:val="00476927"/>
    <w:rsid w:val="00476CBC"/>
    <w:rsid w:val="00476FDA"/>
    <w:rsid w:val="00477EFB"/>
    <w:rsid w:val="00481A51"/>
    <w:rsid w:val="004822B5"/>
    <w:rsid w:val="004822F4"/>
    <w:rsid w:val="00482862"/>
    <w:rsid w:val="0048503F"/>
    <w:rsid w:val="0049040D"/>
    <w:rsid w:val="00490E49"/>
    <w:rsid w:val="004916AA"/>
    <w:rsid w:val="004919EA"/>
    <w:rsid w:val="00491B69"/>
    <w:rsid w:val="0049216E"/>
    <w:rsid w:val="00492BF8"/>
    <w:rsid w:val="00493094"/>
    <w:rsid w:val="004931DF"/>
    <w:rsid w:val="004931EE"/>
    <w:rsid w:val="00493925"/>
    <w:rsid w:val="004953EA"/>
    <w:rsid w:val="0049650F"/>
    <w:rsid w:val="00496EFB"/>
    <w:rsid w:val="00497362"/>
    <w:rsid w:val="004979E8"/>
    <w:rsid w:val="004A0B48"/>
    <w:rsid w:val="004A0CA0"/>
    <w:rsid w:val="004A1D77"/>
    <w:rsid w:val="004A1FB2"/>
    <w:rsid w:val="004A246F"/>
    <w:rsid w:val="004A44B9"/>
    <w:rsid w:val="004A4E08"/>
    <w:rsid w:val="004A4E1E"/>
    <w:rsid w:val="004A4E50"/>
    <w:rsid w:val="004A6BA0"/>
    <w:rsid w:val="004A6FF2"/>
    <w:rsid w:val="004B062E"/>
    <w:rsid w:val="004B10F5"/>
    <w:rsid w:val="004B1550"/>
    <w:rsid w:val="004B21EF"/>
    <w:rsid w:val="004B2E97"/>
    <w:rsid w:val="004B30A8"/>
    <w:rsid w:val="004B3615"/>
    <w:rsid w:val="004B46B9"/>
    <w:rsid w:val="004B4747"/>
    <w:rsid w:val="004B51F4"/>
    <w:rsid w:val="004B5516"/>
    <w:rsid w:val="004B60D2"/>
    <w:rsid w:val="004B71B7"/>
    <w:rsid w:val="004B7543"/>
    <w:rsid w:val="004B7CF3"/>
    <w:rsid w:val="004B7F7C"/>
    <w:rsid w:val="004C0D6E"/>
    <w:rsid w:val="004C0DB3"/>
    <w:rsid w:val="004C211D"/>
    <w:rsid w:val="004C232A"/>
    <w:rsid w:val="004C40D5"/>
    <w:rsid w:val="004C42C3"/>
    <w:rsid w:val="004C4B76"/>
    <w:rsid w:val="004C4C6C"/>
    <w:rsid w:val="004C503A"/>
    <w:rsid w:val="004C58FD"/>
    <w:rsid w:val="004C5AD8"/>
    <w:rsid w:val="004C632D"/>
    <w:rsid w:val="004C66EB"/>
    <w:rsid w:val="004C7A24"/>
    <w:rsid w:val="004C7BAA"/>
    <w:rsid w:val="004C7DF1"/>
    <w:rsid w:val="004C7ECB"/>
    <w:rsid w:val="004D0C5D"/>
    <w:rsid w:val="004D19DB"/>
    <w:rsid w:val="004D1ABE"/>
    <w:rsid w:val="004D1C8D"/>
    <w:rsid w:val="004D1E83"/>
    <w:rsid w:val="004D3222"/>
    <w:rsid w:val="004D3484"/>
    <w:rsid w:val="004D3D1A"/>
    <w:rsid w:val="004D4675"/>
    <w:rsid w:val="004D4F56"/>
    <w:rsid w:val="004D508E"/>
    <w:rsid w:val="004D5A90"/>
    <w:rsid w:val="004D5AA9"/>
    <w:rsid w:val="004D6470"/>
    <w:rsid w:val="004D6F7C"/>
    <w:rsid w:val="004D6FC2"/>
    <w:rsid w:val="004D7852"/>
    <w:rsid w:val="004D78E0"/>
    <w:rsid w:val="004D799F"/>
    <w:rsid w:val="004E010C"/>
    <w:rsid w:val="004E160F"/>
    <w:rsid w:val="004E17D4"/>
    <w:rsid w:val="004E22F8"/>
    <w:rsid w:val="004E2790"/>
    <w:rsid w:val="004E296D"/>
    <w:rsid w:val="004E6900"/>
    <w:rsid w:val="004E6BCB"/>
    <w:rsid w:val="004E6D21"/>
    <w:rsid w:val="004F1030"/>
    <w:rsid w:val="004F13CB"/>
    <w:rsid w:val="004F1948"/>
    <w:rsid w:val="004F4299"/>
    <w:rsid w:val="004F49EC"/>
    <w:rsid w:val="004F5A83"/>
    <w:rsid w:val="004F7F08"/>
    <w:rsid w:val="00500809"/>
    <w:rsid w:val="005016B8"/>
    <w:rsid w:val="00502010"/>
    <w:rsid w:val="00503246"/>
    <w:rsid w:val="00504979"/>
    <w:rsid w:val="00505F29"/>
    <w:rsid w:val="00505FCB"/>
    <w:rsid w:val="00507061"/>
    <w:rsid w:val="0050740B"/>
    <w:rsid w:val="005104DC"/>
    <w:rsid w:val="005105E6"/>
    <w:rsid w:val="0051326E"/>
    <w:rsid w:val="00516900"/>
    <w:rsid w:val="00516923"/>
    <w:rsid w:val="0052072E"/>
    <w:rsid w:val="005229CE"/>
    <w:rsid w:val="00522DEB"/>
    <w:rsid w:val="00522ECA"/>
    <w:rsid w:val="005231E5"/>
    <w:rsid w:val="00523E11"/>
    <w:rsid w:val="005254AD"/>
    <w:rsid w:val="00525979"/>
    <w:rsid w:val="00527C80"/>
    <w:rsid w:val="00530AE6"/>
    <w:rsid w:val="0053408E"/>
    <w:rsid w:val="0053645D"/>
    <w:rsid w:val="00540320"/>
    <w:rsid w:val="00540967"/>
    <w:rsid w:val="0054297B"/>
    <w:rsid w:val="00543DAC"/>
    <w:rsid w:val="005442C0"/>
    <w:rsid w:val="00544609"/>
    <w:rsid w:val="005463B1"/>
    <w:rsid w:val="00551843"/>
    <w:rsid w:val="00555122"/>
    <w:rsid w:val="00556411"/>
    <w:rsid w:val="00557140"/>
    <w:rsid w:val="00557958"/>
    <w:rsid w:val="005611DD"/>
    <w:rsid w:val="005616BB"/>
    <w:rsid w:val="00561C86"/>
    <w:rsid w:val="00562B75"/>
    <w:rsid w:val="005648B5"/>
    <w:rsid w:val="00565A3F"/>
    <w:rsid w:val="00565B9A"/>
    <w:rsid w:val="005673E6"/>
    <w:rsid w:val="00570486"/>
    <w:rsid w:val="00572EBF"/>
    <w:rsid w:val="00575BCB"/>
    <w:rsid w:val="00576296"/>
    <w:rsid w:val="00577360"/>
    <w:rsid w:val="00577B78"/>
    <w:rsid w:val="00581232"/>
    <w:rsid w:val="00581C0B"/>
    <w:rsid w:val="00582B34"/>
    <w:rsid w:val="00582B5C"/>
    <w:rsid w:val="0058347F"/>
    <w:rsid w:val="00584485"/>
    <w:rsid w:val="005847F5"/>
    <w:rsid w:val="005901AD"/>
    <w:rsid w:val="005904D8"/>
    <w:rsid w:val="005908D7"/>
    <w:rsid w:val="005909C0"/>
    <w:rsid w:val="00592CA8"/>
    <w:rsid w:val="00594A0B"/>
    <w:rsid w:val="00594A2A"/>
    <w:rsid w:val="00595428"/>
    <w:rsid w:val="0059678B"/>
    <w:rsid w:val="00596B02"/>
    <w:rsid w:val="00597898"/>
    <w:rsid w:val="005A15E6"/>
    <w:rsid w:val="005A3ABB"/>
    <w:rsid w:val="005A45CD"/>
    <w:rsid w:val="005A6471"/>
    <w:rsid w:val="005A6E42"/>
    <w:rsid w:val="005A6E92"/>
    <w:rsid w:val="005A7DA5"/>
    <w:rsid w:val="005B20EE"/>
    <w:rsid w:val="005B24B6"/>
    <w:rsid w:val="005B2807"/>
    <w:rsid w:val="005B496C"/>
    <w:rsid w:val="005B7002"/>
    <w:rsid w:val="005B7568"/>
    <w:rsid w:val="005C0940"/>
    <w:rsid w:val="005C2FD8"/>
    <w:rsid w:val="005C3AEF"/>
    <w:rsid w:val="005C4E8D"/>
    <w:rsid w:val="005C4EA3"/>
    <w:rsid w:val="005C56D0"/>
    <w:rsid w:val="005C5D76"/>
    <w:rsid w:val="005C5F94"/>
    <w:rsid w:val="005C6F22"/>
    <w:rsid w:val="005C7B4D"/>
    <w:rsid w:val="005C7DB6"/>
    <w:rsid w:val="005D0085"/>
    <w:rsid w:val="005D04B4"/>
    <w:rsid w:val="005D08AC"/>
    <w:rsid w:val="005D105D"/>
    <w:rsid w:val="005D225B"/>
    <w:rsid w:val="005D2FBB"/>
    <w:rsid w:val="005D3E62"/>
    <w:rsid w:val="005D41FB"/>
    <w:rsid w:val="005D42E7"/>
    <w:rsid w:val="005D5441"/>
    <w:rsid w:val="005D6696"/>
    <w:rsid w:val="005D70CB"/>
    <w:rsid w:val="005E16A7"/>
    <w:rsid w:val="005E266F"/>
    <w:rsid w:val="005E356F"/>
    <w:rsid w:val="005E394E"/>
    <w:rsid w:val="005E4F4E"/>
    <w:rsid w:val="005E5EB9"/>
    <w:rsid w:val="005E74FA"/>
    <w:rsid w:val="005F36FE"/>
    <w:rsid w:val="005F58CB"/>
    <w:rsid w:val="005F6E63"/>
    <w:rsid w:val="005F7574"/>
    <w:rsid w:val="00600A90"/>
    <w:rsid w:val="00600BE0"/>
    <w:rsid w:val="00602687"/>
    <w:rsid w:val="006027A8"/>
    <w:rsid w:val="00602CD3"/>
    <w:rsid w:val="00604103"/>
    <w:rsid w:val="006042AF"/>
    <w:rsid w:val="00604CFF"/>
    <w:rsid w:val="006051CB"/>
    <w:rsid w:val="00605E30"/>
    <w:rsid w:val="006069B1"/>
    <w:rsid w:val="00606B13"/>
    <w:rsid w:val="00606DFB"/>
    <w:rsid w:val="00607917"/>
    <w:rsid w:val="00610038"/>
    <w:rsid w:val="00610736"/>
    <w:rsid w:val="00610780"/>
    <w:rsid w:val="006109CE"/>
    <w:rsid w:val="00611F1C"/>
    <w:rsid w:val="00615679"/>
    <w:rsid w:val="006200E7"/>
    <w:rsid w:val="006212CC"/>
    <w:rsid w:val="00621920"/>
    <w:rsid w:val="0062280F"/>
    <w:rsid w:val="00623575"/>
    <w:rsid w:val="00624087"/>
    <w:rsid w:val="00624C00"/>
    <w:rsid w:val="00624C75"/>
    <w:rsid w:val="00625BC7"/>
    <w:rsid w:val="006260CB"/>
    <w:rsid w:val="00627180"/>
    <w:rsid w:val="00630A68"/>
    <w:rsid w:val="00632DBD"/>
    <w:rsid w:val="00633508"/>
    <w:rsid w:val="00633570"/>
    <w:rsid w:val="00633938"/>
    <w:rsid w:val="00633EA5"/>
    <w:rsid w:val="0063452E"/>
    <w:rsid w:val="00634631"/>
    <w:rsid w:val="006377DC"/>
    <w:rsid w:val="00637D8C"/>
    <w:rsid w:val="00640126"/>
    <w:rsid w:val="00640499"/>
    <w:rsid w:val="00640F33"/>
    <w:rsid w:val="00641423"/>
    <w:rsid w:val="00641BEC"/>
    <w:rsid w:val="00644044"/>
    <w:rsid w:val="006445B2"/>
    <w:rsid w:val="006453F3"/>
    <w:rsid w:val="00654281"/>
    <w:rsid w:val="00654875"/>
    <w:rsid w:val="0065575A"/>
    <w:rsid w:val="00655B0C"/>
    <w:rsid w:val="00656410"/>
    <w:rsid w:val="00661AA7"/>
    <w:rsid w:val="00661E7C"/>
    <w:rsid w:val="006633C9"/>
    <w:rsid w:val="00664410"/>
    <w:rsid w:val="00664839"/>
    <w:rsid w:val="0066497D"/>
    <w:rsid w:val="00665363"/>
    <w:rsid w:val="00665825"/>
    <w:rsid w:val="00666DAC"/>
    <w:rsid w:val="00667B22"/>
    <w:rsid w:val="00667CF9"/>
    <w:rsid w:val="00672467"/>
    <w:rsid w:val="0067270B"/>
    <w:rsid w:val="00673333"/>
    <w:rsid w:val="0067523A"/>
    <w:rsid w:val="00676211"/>
    <w:rsid w:val="00677306"/>
    <w:rsid w:val="0068018A"/>
    <w:rsid w:val="00680412"/>
    <w:rsid w:val="0068138A"/>
    <w:rsid w:val="00681419"/>
    <w:rsid w:val="00682840"/>
    <w:rsid w:val="00682F44"/>
    <w:rsid w:val="006831B6"/>
    <w:rsid w:val="00683B7D"/>
    <w:rsid w:val="00683E8F"/>
    <w:rsid w:val="006856CC"/>
    <w:rsid w:val="0068644E"/>
    <w:rsid w:val="00690FC2"/>
    <w:rsid w:val="00691F29"/>
    <w:rsid w:val="00693BB4"/>
    <w:rsid w:val="00695635"/>
    <w:rsid w:val="00695767"/>
    <w:rsid w:val="006963B2"/>
    <w:rsid w:val="006969A5"/>
    <w:rsid w:val="00696C36"/>
    <w:rsid w:val="006974A1"/>
    <w:rsid w:val="00697723"/>
    <w:rsid w:val="006A06AF"/>
    <w:rsid w:val="006A1767"/>
    <w:rsid w:val="006A1929"/>
    <w:rsid w:val="006A205D"/>
    <w:rsid w:val="006A2AD8"/>
    <w:rsid w:val="006A41F9"/>
    <w:rsid w:val="006A46EF"/>
    <w:rsid w:val="006A4997"/>
    <w:rsid w:val="006A6021"/>
    <w:rsid w:val="006B0188"/>
    <w:rsid w:val="006B09D9"/>
    <w:rsid w:val="006B0A4D"/>
    <w:rsid w:val="006B1ED2"/>
    <w:rsid w:val="006B33DF"/>
    <w:rsid w:val="006B3E06"/>
    <w:rsid w:val="006B5E57"/>
    <w:rsid w:val="006B6C2A"/>
    <w:rsid w:val="006B7E6C"/>
    <w:rsid w:val="006C4194"/>
    <w:rsid w:val="006C5F84"/>
    <w:rsid w:val="006C7AC7"/>
    <w:rsid w:val="006D14EC"/>
    <w:rsid w:val="006D1775"/>
    <w:rsid w:val="006D2AE1"/>
    <w:rsid w:val="006D2B32"/>
    <w:rsid w:val="006D55E8"/>
    <w:rsid w:val="006D6984"/>
    <w:rsid w:val="006D6D9F"/>
    <w:rsid w:val="006D7705"/>
    <w:rsid w:val="006D7A53"/>
    <w:rsid w:val="006E12A2"/>
    <w:rsid w:val="006E1535"/>
    <w:rsid w:val="006E1EBC"/>
    <w:rsid w:val="006E35C8"/>
    <w:rsid w:val="006E3716"/>
    <w:rsid w:val="006E4C58"/>
    <w:rsid w:val="006F152B"/>
    <w:rsid w:val="006F1C87"/>
    <w:rsid w:val="006F26B6"/>
    <w:rsid w:val="006F454F"/>
    <w:rsid w:val="006F484D"/>
    <w:rsid w:val="006F4CEF"/>
    <w:rsid w:val="006F6E44"/>
    <w:rsid w:val="006F71CE"/>
    <w:rsid w:val="006F7A0B"/>
    <w:rsid w:val="007019E5"/>
    <w:rsid w:val="00701EC0"/>
    <w:rsid w:val="00702E17"/>
    <w:rsid w:val="00703EBD"/>
    <w:rsid w:val="007065FF"/>
    <w:rsid w:val="0070683D"/>
    <w:rsid w:val="0071111D"/>
    <w:rsid w:val="0071116B"/>
    <w:rsid w:val="00711233"/>
    <w:rsid w:val="00711685"/>
    <w:rsid w:val="00717567"/>
    <w:rsid w:val="00717CDE"/>
    <w:rsid w:val="0072238B"/>
    <w:rsid w:val="00724FAE"/>
    <w:rsid w:val="00725CC4"/>
    <w:rsid w:val="00725CC6"/>
    <w:rsid w:val="0072739B"/>
    <w:rsid w:val="00727FA3"/>
    <w:rsid w:val="00731A60"/>
    <w:rsid w:val="00733075"/>
    <w:rsid w:val="00733400"/>
    <w:rsid w:val="0073793B"/>
    <w:rsid w:val="0074002D"/>
    <w:rsid w:val="00740BA4"/>
    <w:rsid w:val="00742F27"/>
    <w:rsid w:val="007433D5"/>
    <w:rsid w:val="007453C8"/>
    <w:rsid w:val="0074650D"/>
    <w:rsid w:val="00746816"/>
    <w:rsid w:val="00746CDD"/>
    <w:rsid w:val="00747066"/>
    <w:rsid w:val="007474C0"/>
    <w:rsid w:val="0075019B"/>
    <w:rsid w:val="00750D60"/>
    <w:rsid w:val="007537AD"/>
    <w:rsid w:val="00754A00"/>
    <w:rsid w:val="00756A16"/>
    <w:rsid w:val="00756EE3"/>
    <w:rsid w:val="00757A98"/>
    <w:rsid w:val="00760D0A"/>
    <w:rsid w:val="007623B3"/>
    <w:rsid w:val="00763290"/>
    <w:rsid w:val="0076792E"/>
    <w:rsid w:val="00773804"/>
    <w:rsid w:val="00775050"/>
    <w:rsid w:val="007754C5"/>
    <w:rsid w:val="00775868"/>
    <w:rsid w:val="0077692A"/>
    <w:rsid w:val="007778F7"/>
    <w:rsid w:val="00777E06"/>
    <w:rsid w:val="00780E27"/>
    <w:rsid w:val="007813BE"/>
    <w:rsid w:val="007832DF"/>
    <w:rsid w:val="007848B1"/>
    <w:rsid w:val="00785A9D"/>
    <w:rsid w:val="007866FF"/>
    <w:rsid w:val="0079194C"/>
    <w:rsid w:val="007919D2"/>
    <w:rsid w:val="00791CAE"/>
    <w:rsid w:val="007929D3"/>
    <w:rsid w:val="0079536D"/>
    <w:rsid w:val="00795833"/>
    <w:rsid w:val="007970C3"/>
    <w:rsid w:val="007A09A0"/>
    <w:rsid w:val="007A0C27"/>
    <w:rsid w:val="007A0D42"/>
    <w:rsid w:val="007A0D86"/>
    <w:rsid w:val="007A1846"/>
    <w:rsid w:val="007A2973"/>
    <w:rsid w:val="007A30E1"/>
    <w:rsid w:val="007A31BA"/>
    <w:rsid w:val="007A42CE"/>
    <w:rsid w:val="007A4916"/>
    <w:rsid w:val="007B081D"/>
    <w:rsid w:val="007B1CFD"/>
    <w:rsid w:val="007B2176"/>
    <w:rsid w:val="007B24BF"/>
    <w:rsid w:val="007B387C"/>
    <w:rsid w:val="007B496E"/>
    <w:rsid w:val="007B545D"/>
    <w:rsid w:val="007B58D7"/>
    <w:rsid w:val="007B6B76"/>
    <w:rsid w:val="007C11C9"/>
    <w:rsid w:val="007C1B72"/>
    <w:rsid w:val="007C4AA2"/>
    <w:rsid w:val="007C5A0B"/>
    <w:rsid w:val="007C600E"/>
    <w:rsid w:val="007C7DA2"/>
    <w:rsid w:val="007D0610"/>
    <w:rsid w:val="007D3424"/>
    <w:rsid w:val="007D42C2"/>
    <w:rsid w:val="007D4DF3"/>
    <w:rsid w:val="007D56EC"/>
    <w:rsid w:val="007D5AC9"/>
    <w:rsid w:val="007D5F5F"/>
    <w:rsid w:val="007D6EA0"/>
    <w:rsid w:val="007D74C3"/>
    <w:rsid w:val="007E195A"/>
    <w:rsid w:val="007E1DC7"/>
    <w:rsid w:val="007E1DE8"/>
    <w:rsid w:val="007E1F9B"/>
    <w:rsid w:val="007E4246"/>
    <w:rsid w:val="007E4F23"/>
    <w:rsid w:val="007F0391"/>
    <w:rsid w:val="007F075C"/>
    <w:rsid w:val="007F08E7"/>
    <w:rsid w:val="007F266D"/>
    <w:rsid w:val="007F3933"/>
    <w:rsid w:val="007F40EF"/>
    <w:rsid w:val="007F7F2F"/>
    <w:rsid w:val="00802FC2"/>
    <w:rsid w:val="00803826"/>
    <w:rsid w:val="00804296"/>
    <w:rsid w:val="008049EE"/>
    <w:rsid w:val="00805627"/>
    <w:rsid w:val="008065A6"/>
    <w:rsid w:val="0080723A"/>
    <w:rsid w:val="00807AFA"/>
    <w:rsid w:val="008104C9"/>
    <w:rsid w:val="00810F44"/>
    <w:rsid w:val="00811CE2"/>
    <w:rsid w:val="00812213"/>
    <w:rsid w:val="00812244"/>
    <w:rsid w:val="00813EC5"/>
    <w:rsid w:val="0081454C"/>
    <w:rsid w:val="00815A4E"/>
    <w:rsid w:val="00816096"/>
    <w:rsid w:val="008177CE"/>
    <w:rsid w:val="00820680"/>
    <w:rsid w:val="00820B02"/>
    <w:rsid w:val="00821C7E"/>
    <w:rsid w:val="008234C4"/>
    <w:rsid w:val="00824FDB"/>
    <w:rsid w:val="008257B5"/>
    <w:rsid w:val="0082597E"/>
    <w:rsid w:val="00826A92"/>
    <w:rsid w:val="00827B16"/>
    <w:rsid w:val="00827D79"/>
    <w:rsid w:val="00830C94"/>
    <w:rsid w:val="00833F5D"/>
    <w:rsid w:val="008346C3"/>
    <w:rsid w:val="00835055"/>
    <w:rsid w:val="00835F71"/>
    <w:rsid w:val="00836505"/>
    <w:rsid w:val="008373B3"/>
    <w:rsid w:val="008423DA"/>
    <w:rsid w:val="00842EDE"/>
    <w:rsid w:val="00843531"/>
    <w:rsid w:val="00844724"/>
    <w:rsid w:val="00850625"/>
    <w:rsid w:val="00851F4E"/>
    <w:rsid w:val="0085217C"/>
    <w:rsid w:val="0085722E"/>
    <w:rsid w:val="00861089"/>
    <w:rsid w:val="0086149E"/>
    <w:rsid w:val="00864299"/>
    <w:rsid w:val="008645FB"/>
    <w:rsid w:val="00864CAB"/>
    <w:rsid w:val="00865990"/>
    <w:rsid w:val="00866F78"/>
    <w:rsid w:val="0086767E"/>
    <w:rsid w:val="00870C8B"/>
    <w:rsid w:val="0087141E"/>
    <w:rsid w:val="00873E9D"/>
    <w:rsid w:val="00874574"/>
    <w:rsid w:val="0087483F"/>
    <w:rsid w:val="00875B3C"/>
    <w:rsid w:val="00876C3C"/>
    <w:rsid w:val="008805AD"/>
    <w:rsid w:val="008828E0"/>
    <w:rsid w:val="008843DC"/>
    <w:rsid w:val="0088520A"/>
    <w:rsid w:val="00885426"/>
    <w:rsid w:val="0088667E"/>
    <w:rsid w:val="008869BE"/>
    <w:rsid w:val="00887E04"/>
    <w:rsid w:val="00890D23"/>
    <w:rsid w:val="00890F1D"/>
    <w:rsid w:val="00894109"/>
    <w:rsid w:val="008955F6"/>
    <w:rsid w:val="008961B5"/>
    <w:rsid w:val="008A0308"/>
    <w:rsid w:val="008A3A9A"/>
    <w:rsid w:val="008A5B6B"/>
    <w:rsid w:val="008A62C7"/>
    <w:rsid w:val="008A7055"/>
    <w:rsid w:val="008A76F1"/>
    <w:rsid w:val="008A7739"/>
    <w:rsid w:val="008A7A04"/>
    <w:rsid w:val="008B070A"/>
    <w:rsid w:val="008B07DA"/>
    <w:rsid w:val="008B209A"/>
    <w:rsid w:val="008B20CA"/>
    <w:rsid w:val="008B2FDE"/>
    <w:rsid w:val="008B31CF"/>
    <w:rsid w:val="008B3D8A"/>
    <w:rsid w:val="008B3E66"/>
    <w:rsid w:val="008B472F"/>
    <w:rsid w:val="008B57E6"/>
    <w:rsid w:val="008B6306"/>
    <w:rsid w:val="008B6A88"/>
    <w:rsid w:val="008C553E"/>
    <w:rsid w:val="008C5F52"/>
    <w:rsid w:val="008C61B6"/>
    <w:rsid w:val="008C7EC2"/>
    <w:rsid w:val="008D0EB8"/>
    <w:rsid w:val="008D25C5"/>
    <w:rsid w:val="008D488C"/>
    <w:rsid w:val="008E0A33"/>
    <w:rsid w:val="008E0C7D"/>
    <w:rsid w:val="008E13B7"/>
    <w:rsid w:val="008E1E16"/>
    <w:rsid w:val="008E2AD8"/>
    <w:rsid w:val="008E36DA"/>
    <w:rsid w:val="008E414B"/>
    <w:rsid w:val="008E4D50"/>
    <w:rsid w:val="008E54C1"/>
    <w:rsid w:val="008E5BB2"/>
    <w:rsid w:val="008E6F29"/>
    <w:rsid w:val="008F02F2"/>
    <w:rsid w:val="008F0CDF"/>
    <w:rsid w:val="008F2F69"/>
    <w:rsid w:val="008F3F15"/>
    <w:rsid w:val="008F48F0"/>
    <w:rsid w:val="008F529F"/>
    <w:rsid w:val="008F5447"/>
    <w:rsid w:val="008F7CB4"/>
    <w:rsid w:val="0090013E"/>
    <w:rsid w:val="00901740"/>
    <w:rsid w:val="009026D7"/>
    <w:rsid w:val="0090501F"/>
    <w:rsid w:val="00905A0E"/>
    <w:rsid w:val="009075DB"/>
    <w:rsid w:val="00907CE3"/>
    <w:rsid w:val="00910EBB"/>
    <w:rsid w:val="0091101C"/>
    <w:rsid w:val="00911174"/>
    <w:rsid w:val="0091297C"/>
    <w:rsid w:val="00912A12"/>
    <w:rsid w:val="00913226"/>
    <w:rsid w:val="0091388A"/>
    <w:rsid w:val="00913ABB"/>
    <w:rsid w:val="00913CED"/>
    <w:rsid w:val="00914409"/>
    <w:rsid w:val="00915BE4"/>
    <w:rsid w:val="00915F3F"/>
    <w:rsid w:val="00917961"/>
    <w:rsid w:val="00917A4E"/>
    <w:rsid w:val="009218DE"/>
    <w:rsid w:val="009246BA"/>
    <w:rsid w:val="00924D37"/>
    <w:rsid w:val="009266F2"/>
    <w:rsid w:val="00926767"/>
    <w:rsid w:val="00926C16"/>
    <w:rsid w:val="00926DB2"/>
    <w:rsid w:val="009321A2"/>
    <w:rsid w:val="009340CF"/>
    <w:rsid w:val="009346B1"/>
    <w:rsid w:val="00935429"/>
    <w:rsid w:val="00937FD7"/>
    <w:rsid w:val="0094029B"/>
    <w:rsid w:val="00940B6E"/>
    <w:rsid w:val="00940FB1"/>
    <w:rsid w:val="00940FCB"/>
    <w:rsid w:val="0094133F"/>
    <w:rsid w:val="00941E27"/>
    <w:rsid w:val="00943131"/>
    <w:rsid w:val="009431CD"/>
    <w:rsid w:val="00943951"/>
    <w:rsid w:val="00946CC9"/>
    <w:rsid w:val="00946F9F"/>
    <w:rsid w:val="00947C48"/>
    <w:rsid w:val="00953859"/>
    <w:rsid w:val="00954099"/>
    <w:rsid w:val="009543D2"/>
    <w:rsid w:val="00956F54"/>
    <w:rsid w:val="00960D74"/>
    <w:rsid w:val="009624CF"/>
    <w:rsid w:val="00963E31"/>
    <w:rsid w:val="00966463"/>
    <w:rsid w:val="009678B9"/>
    <w:rsid w:val="00970C23"/>
    <w:rsid w:val="0097246F"/>
    <w:rsid w:val="00973B5F"/>
    <w:rsid w:val="009767B3"/>
    <w:rsid w:val="00976852"/>
    <w:rsid w:val="009774CE"/>
    <w:rsid w:val="009806F1"/>
    <w:rsid w:val="0098079B"/>
    <w:rsid w:val="0098217D"/>
    <w:rsid w:val="00982D6E"/>
    <w:rsid w:val="00983242"/>
    <w:rsid w:val="00983ED7"/>
    <w:rsid w:val="00985666"/>
    <w:rsid w:val="009871FC"/>
    <w:rsid w:val="0098778C"/>
    <w:rsid w:val="00991A67"/>
    <w:rsid w:val="00992052"/>
    <w:rsid w:val="00993C45"/>
    <w:rsid w:val="00993DE6"/>
    <w:rsid w:val="00994557"/>
    <w:rsid w:val="00994CF2"/>
    <w:rsid w:val="009959BB"/>
    <w:rsid w:val="00995C6D"/>
    <w:rsid w:val="00997095"/>
    <w:rsid w:val="009A0A1B"/>
    <w:rsid w:val="009A3096"/>
    <w:rsid w:val="009A3689"/>
    <w:rsid w:val="009A6419"/>
    <w:rsid w:val="009A73B8"/>
    <w:rsid w:val="009B08E4"/>
    <w:rsid w:val="009B1C92"/>
    <w:rsid w:val="009B2643"/>
    <w:rsid w:val="009B26D1"/>
    <w:rsid w:val="009B2E84"/>
    <w:rsid w:val="009B3347"/>
    <w:rsid w:val="009B4FF0"/>
    <w:rsid w:val="009B75C8"/>
    <w:rsid w:val="009B7F83"/>
    <w:rsid w:val="009C15C8"/>
    <w:rsid w:val="009C1622"/>
    <w:rsid w:val="009C2002"/>
    <w:rsid w:val="009C315F"/>
    <w:rsid w:val="009C324F"/>
    <w:rsid w:val="009C42A4"/>
    <w:rsid w:val="009C556D"/>
    <w:rsid w:val="009C66AF"/>
    <w:rsid w:val="009C70A0"/>
    <w:rsid w:val="009C7425"/>
    <w:rsid w:val="009D0397"/>
    <w:rsid w:val="009D1685"/>
    <w:rsid w:val="009D23A6"/>
    <w:rsid w:val="009D304E"/>
    <w:rsid w:val="009D3ECC"/>
    <w:rsid w:val="009D40BD"/>
    <w:rsid w:val="009D441C"/>
    <w:rsid w:val="009D44D2"/>
    <w:rsid w:val="009D4A29"/>
    <w:rsid w:val="009D4B29"/>
    <w:rsid w:val="009D4E5A"/>
    <w:rsid w:val="009D5819"/>
    <w:rsid w:val="009D611C"/>
    <w:rsid w:val="009D6A33"/>
    <w:rsid w:val="009D6B46"/>
    <w:rsid w:val="009D6C00"/>
    <w:rsid w:val="009D798F"/>
    <w:rsid w:val="009D7B0D"/>
    <w:rsid w:val="009D7BA8"/>
    <w:rsid w:val="009D7D69"/>
    <w:rsid w:val="009D7DF2"/>
    <w:rsid w:val="009E05BA"/>
    <w:rsid w:val="009E0CB7"/>
    <w:rsid w:val="009E2629"/>
    <w:rsid w:val="009E3B5C"/>
    <w:rsid w:val="009E4F29"/>
    <w:rsid w:val="009E5046"/>
    <w:rsid w:val="009E652E"/>
    <w:rsid w:val="009F0C79"/>
    <w:rsid w:val="009F12DC"/>
    <w:rsid w:val="009F1594"/>
    <w:rsid w:val="009F2A42"/>
    <w:rsid w:val="009F4133"/>
    <w:rsid w:val="009F5870"/>
    <w:rsid w:val="009F64AA"/>
    <w:rsid w:val="009F7A61"/>
    <w:rsid w:val="009F7D23"/>
    <w:rsid w:val="00A01115"/>
    <w:rsid w:val="00A0145E"/>
    <w:rsid w:val="00A015CD"/>
    <w:rsid w:val="00A02EB7"/>
    <w:rsid w:val="00A02FD5"/>
    <w:rsid w:val="00A05BCC"/>
    <w:rsid w:val="00A074AE"/>
    <w:rsid w:val="00A11B68"/>
    <w:rsid w:val="00A122C5"/>
    <w:rsid w:val="00A15DC3"/>
    <w:rsid w:val="00A1661A"/>
    <w:rsid w:val="00A211F1"/>
    <w:rsid w:val="00A21319"/>
    <w:rsid w:val="00A21618"/>
    <w:rsid w:val="00A222F8"/>
    <w:rsid w:val="00A2314A"/>
    <w:rsid w:val="00A237EE"/>
    <w:rsid w:val="00A24031"/>
    <w:rsid w:val="00A248EB"/>
    <w:rsid w:val="00A24DD9"/>
    <w:rsid w:val="00A25CA6"/>
    <w:rsid w:val="00A263A4"/>
    <w:rsid w:val="00A3018C"/>
    <w:rsid w:val="00A31151"/>
    <w:rsid w:val="00A317B5"/>
    <w:rsid w:val="00A3237E"/>
    <w:rsid w:val="00A36B34"/>
    <w:rsid w:val="00A3746A"/>
    <w:rsid w:val="00A37F56"/>
    <w:rsid w:val="00A41EEB"/>
    <w:rsid w:val="00A424D4"/>
    <w:rsid w:val="00A42988"/>
    <w:rsid w:val="00A43003"/>
    <w:rsid w:val="00A43C0C"/>
    <w:rsid w:val="00A43D71"/>
    <w:rsid w:val="00A47A4F"/>
    <w:rsid w:val="00A47F46"/>
    <w:rsid w:val="00A510F1"/>
    <w:rsid w:val="00A511AE"/>
    <w:rsid w:val="00A51448"/>
    <w:rsid w:val="00A54392"/>
    <w:rsid w:val="00A54699"/>
    <w:rsid w:val="00A5475F"/>
    <w:rsid w:val="00A553F4"/>
    <w:rsid w:val="00A605DD"/>
    <w:rsid w:val="00A60D70"/>
    <w:rsid w:val="00A61248"/>
    <w:rsid w:val="00A6134E"/>
    <w:rsid w:val="00A64D49"/>
    <w:rsid w:val="00A65859"/>
    <w:rsid w:val="00A663B3"/>
    <w:rsid w:val="00A663F8"/>
    <w:rsid w:val="00A673D0"/>
    <w:rsid w:val="00A70FA2"/>
    <w:rsid w:val="00A71767"/>
    <w:rsid w:val="00A726FB"/>
    <w:rsid w:val="00A737F6"/>
    <w:rsid w:val="00A73C9B"/>
    <w:rsid w:val="00A74155"/>
    <w:rsid w:val="00A8204A"/>
    <w:rsid w:val="00A838DB"/>
    <w:rsid w:val="00A84978"/>
    <w:rsid w:val="00A8580B"/>
    <w:rsid w:val="00A86678"/>
    <w:rsid w:val="00A8748E"/>
    <w:rsid w:val="00A87C95"/>
    <w:rsid w:val="00A9191B"/>
    <w:rsid w:val="00A9264E"/>
    <w:rsid w:val="00A929DC"/>
    <w:rsid w:val="00A92C95"/>
    <w:rsid w:val="00A937B8"/>
    <w:rsid w:val="00A939B1"/>
    <w:rsid w:val="00A94F12"/>
    <w:rsid w:val="00A9722B"/>
    <w:rsid w:val="00AA0A53"/>
    <w:rsid w:val="00AA0BD2"/>
    <w:rsid w:val="00AA4401"/>
    <w:rsid w:val="00AA4604"/>
    <w:rsid w:val="00AA4D09"/>
    <w:rsid w:val="00AA50D3"/>
    <w:rsid w:val="00AA69F0"/>
    <w:rsid w:val="00AA6D44"/>
    <w:rsid w:val="00AA785D"/>
    <w:rsid w:val="00AA787C"/>
    <w:rsid w:val="00AB0C67"/>
    <w:rsid w:val="00AB1AF0"/>
    <w:rsid w:val="00AB3223"/>
    <w:rsid w:val="00AB403E"/>
    <w:rsid w:val="00AB7F4C"/>
    <w:rsid w:val="00AC0869"/>
    <w:rsid w:val="00AC1684"/>
    <w:rsid w:val="00AC1C79"/>
    <w:rsid w:val="00AC2118"/>
    <w:rsid w:val="00AC3688"/>
    <w:rsid w:val="00AC4BD2"/>
    <w:rsid w:val="00AC5D24"/>
    <w:rsid w:val="00AC6512"/>
    <w:rsid w:val="00AC727B"/>
    <w:rsid w:val="00AD029D"/>
    <w:rsid w:val="00AD159C"/>
    <w:rsid w:val="00AD6647"/>
    <w:rsid w:val="00AD667B"/>
    <w:rsid w:val="00AD72BB"/>
    <w:rsid w:val="00AD7814"/>
    <w:rsid w:val="00AE074B"/>
    <w:rsid w:val="00AE29D3"/>
    <w:rsid w:val="00AE4234"/>
    <w:rsid w:val="00AE5A9E"/>
    <w:rsid w:val="00AE70B3"/>
    <w:rsid w:val="00AE718A"/>
    <w:rsid w:val="00AF50A7"/>
    <w:rsid w:val="00AF5282"/>
    <w:rsid w:val="00AF5382"/>
    <w:rsid w:val="00AF66BC"/>
    <w:rsid w:val="00AF697E"/>
    <w:rsid w:val="00B00607"/>
    <w:rsid w:val="00B00F23"/>
    <w:rsid w:val="00B01978"/>
    <w:rsid w:val="00B031DD"/>
    <w:rsid w:val="00B03823"/>
    <w:rsid w:val="00B03A8E"/>
    <w:rsid w:val="00B04E51"/>
    <w:rsid w:val="00B04FE9"/>
    <w:rsid w:val="00B0513A"/>
    <w:rsid w:val="00B06611"/>
    <w:rsid w:val="00B07198"/>
    <w:rsid w:val="00B073F0"/>
    <w:rsid w:val="00B10254"/>
    <w:rsid w:val="00B12AC7"/>
    <w:rsid w:val="00B15C4D"/>
    <w:rsid w:val="00B15ED8"/>
    <w:rsid w:val="00B161F0"/>
    <w:rsid w:val="00B16268"/>
    <w:rsid w:val="00B17980"/>
    <w:rsid w:val="00B21941"/>
    <w:rsid w:val="00B220EC"/>
    <w:rsid w:val="00B22769"/>
    <w:rsid w:val="00B25A7D"/>
    <w:rsid w:val="00B26812"/>
    <w:rsid w:val="00B30BE9"/>
    <w:rsid w:val="00B32C8A"/>
    <w:rsid w:val="00B33DBB"/>
    <w:rsid w:val="00B33DD5"/>
    <w:rsid w:val="00B35159"/>
    <w:rsid w:val="00B37BCE"/>
    <w:rsid w:val="00B40A73"/>
    <w:rsid w:val="00B412F8"/>
    <w:rsid w:val="00B42A48"/>
    <w:rsid w:val="00B435A7"/>
    <w:rsid w:val="00B435D5"/>
    <w:rsid w:val="00B45011"/>
    <w:rsid w:val="00B4528D"/>
    <w:rsid w:val="00B45949"/>
    <w:rsid w:val="00B470D1"/>
    <w:rsid w:val="00B4752D"/>
    <w:rsid w:val="00B52451"/>
    <w:rsid w:val="00B533FE"/>
    <w:rsid w:val="00B53510"/>
    <w:rsid w:val="00B539CD"/>
    <w:rsid w:val="00B53CD2"/>
    <w:rsid w:val="00B5489F"/>
    <w:rsid w:val="00B549EC"/>
    <w:rsid w:val="00B55271"/>
    <w:rsid w:val="00B5697A"/>
    <w:rsid w:val="00B56B9E"/>
    <w:rsid w:val="00B56F5A"/>
    <w:rsid w:val="00B60391"/>
    <w:rsid w:val="00B60DFA"/>
    <w:rsid w:val="00B61210"/>
    <w:rsid w:val="00B61D75"/>
    <w:rsid w:val="00B632A1"/>
    <w:rsid w:val="00B65308"/>
    <w:rsid w:val="00B66291"/>
    <w:rsid w:val="00B662A4"/>
    <w:rsid w:val="00B70C16"/>
    <w:rsid w:val="00B71A4E"/>
    <w:rsid w:val="00B727A8"/>
    <w:rsid w:val="00B73581"/>
    <w:rsid w:val="00B738C9"/>
    <w:rsid w:val="00B74001"/>
    <w:rsid w:val="00B766AF"/>
    <w:rsid w:val="00B76F07"/>
    <w:rsid w:val="00B77170"/>
    <w:rsid w:val="00B821EB"/>
    <w:rsid w:val="00B83DAB"/>
    <w:rsid w:val="00B86165"/>
    <w:rsid w:val="00B87C4E"/>
    <w:rsid w:val="00B90329"/>
    <w:rsid w:val="00B903D8"/>
    <w:rsid w:val="00B9082B"/>
    <w:rsid w:val="00B9126F"/>
    <w:rsid w:val="00B91CE1"/>
    <w:rsid w:val="00B91E4B"/>
    <w:rsid w:val="00B92764"/>
    <w:rsid w:val="00B92CAA"/>
    <w:rsid w:val="00B94654"/>
    <w:rsid w:val="00B953E7"/>
    <w:rsid w:val="00B95789"/>
    <w:rsid w:val="00B96C92"/>
    <w:rsid w:val="00BA0A8C"/>
    <w:rsid w:val="00BA0AB8"/>
    <w:rsid w:val="00BA14C0"/>
    <w:rsid w:val="00BA2471"/>
    <w:rsid w:val="00BA3616"/>
    <w:rsid w:val="00BA3C44"/>
    <w:rsid w:val="00BA424F"/>
    <w:rsid w:val="00BA477E"/>
    <w:rsid w:val="00BA60F0"/>
    <w:rsid w:val="00BA69A4"/>
    <w:rsid w:val="00BA7D0C"/>
    <w:rsid w:val="00BB07E7"/>
    <w:rsid w:val="00BB17D7"/>
    <w:rsid w:val="00BB1F00"/>
    <w:rsid w:val="00BB2421"/>
    <w:rsid w:val="00BB2D98"/>
    <w:rsid w:val="00BB445C"/>
    <w:rsid w:val="00BB4CAD"/>
    <w:rsid w:val="00BB58F7"/>
    <w:rsid w:val="00BB6CB6"/>
    <w:rsid w:val="00BC0A2C"/>
    <w:rsid w:val="00BC31F2"/>
    <w:rsid w:val="00BC3D3C"/>
    <w:rsid w:val="00BC45F5"/>
    <w:rsid w:val="00BC4828"/>
    <w:rsid w:val="00BC5801"/>
    <w:rsid w:val="00BC5CE5"/>
    <w:rsid w:val="00BC77DE"/>
    <w:rsid w:val="00BC78C9"/>
    <w:rsid w:val="00BD062C"/>
    <w:rsid w:val="00BD160C"/>
    <w:rsid w:val="00BD39AF"/>
    <w:rsid w:val="00BD3F4C"/>
    <w:rsid w:val="00BD4153"/>
    <w:rsid w:val="00BD55B6"/>
    <w:rsid w:val="00BD6CA1"/>
    <w:rsid w:val="00BD7561"/>
    <w:rsid w:val="00BD769C"/>
    <w:rsid w:val="00BE0370"/>
    <w:rsid w:val="00BE0AE0"/>
    <w:rsid w:val="00BE13DC"/>
    <w:rsid w:val="00BE18E9"/>
    <w:rsid w:val="00BE2825"/>
    <w:rsid w:val="00BE3371"/>
    <w:rsid w:val="00BE366B"/>
    <w:rsid w:val="00BE3F3B"/>
    <w:rsid w:val="00BE4410"/>
    <w:rsid w:val="00BE5385"/>
    <w:rsid w:val="00BE53C6"/>
    <w:rsid w:val="00BE6160"/>
    <w:rsid w:val="00BF225A"/>
    <w:rsid w:val="00BF2AC3"/>
    <w:rsid w:val="00BF2EC1"/>
    <w:rsid w:val="00BF3544"/>
    <w:rsid w:val="00BF4099"/>
    <w:rsid w:val="00BF48B7"/>
    <w:rsid w:val="00BF4E74"/>
    <w:rsid w:val="00BF5440"/>
    <w:rsid w:val="00BF62CC"/>
    <w:rsid w:val="00BF6BDA"/>
    <w:rsid w:val="00BF6C5E"/>
    <w:rsid w:val="00BF7A81"/>
    <w:rsid w:val="00C00BA1"/>
    <w:rsid w:val="00C01779"/>
    <w:rsid w:val="00C03208"/>
    <w:rsid w:val="00C03467"/>
    <w:rsid w:val="00C04B60"/>
    <w:rsid w:val="00C06183"/>
    <w:rsid w:val="00C07CB6"/>
    <w:rsid w:val="00C110AB"/>
    <w:rsid w:val="00C11B91"/>
    <w:rsid w:val="00C12458"/>
    <w:rsid w:val="00C12B62"/>
    <w:rsid w:val="00C13024"/>
    <w:rsid w:val="00C13C63"/>
    <w:rsid w:val="00C15CF2"/>
    <w:rsid w:val="00C177C3"/>
    <w:rsid w:val="00C17EA8"/>
    <w:rsid w:val="00C20391"/>
    <w:rsid w:val="00C20F70"/>
    <w:rsid w:val="00C2142F"/>
    <w:rsid w:val="00C2332E"/>
    <w:rsid w:val="00C25E53"/>
    <w:rsid w:val="00C2618F"/>
    <w:rsid w:val="00C272CD"/>
    <w:rsid w:val="00C2733A"/>
    <w:rsid w:val="00C27FE0"/>
    <w:rsid w:val="00C30926"/>
    <w:rsid w:val="00C314A5"/>
    <w:rsid w:val="00C31ED4"/>
    <w:rsid w:val="00C32B8F"/>
    <w:rsid w:val="00C33F25"/>
    <w:rsid w:val="00C3488C"/>
    <w:rsid w:val="00C352F9"/>
    <w:rsid w:val="00C36692"/>
    <w:rsid w:val="00C3753E"/>
    <w:rsid w:val="00C4016A"/>
    <w:rsid w:val="00C40916"/>
    <w:rsid w:val="00C41D12"/>
    <w:rsid w:val="00C42746"/>
    <w:rsid w:val="00C45572"/>
    <w:rsid w:val="00C5057D"/>
    <w:rsid w:val="00C512C3"/>
    <w:rsid w:val="00C52C7E"/>
    <w:rsid w:val="00C52DB9"/>
    <w:rsid w:val="00C53B65"/>
    <w:rsid w:val="00C54069"/>
    <w:rsid w:val="00C557E2"/>
    <w:rsid w:val="00C55CD6"/>
    <w:rsid w:val="00C5793E"/>
    <w:rsid w:val="00C60585"/>
    <w:rsid w:val="00C63852"/>
    <w:rsid w:val="00C639C6"/>
    <w:rsid w:val="00C640F5"/>
    <w:rsid w:val="00C643C8"/>
    <w:rsid w:val="00C67F8B"/>
    <w:rsid w:val="00C71A37"/>
    <w:rsid w:val="00C733F9"/>
    <w:rsid w:val="00C735CF"/>
    <w:rsid w:val="00C737AA"/>
    <w:rsid w:val="00C739A2"/>
    <w:rsid w:val="00C74E5E"/>
    <w:rsid w:val="00C76338"/>
    <w:rsid w:val="00C76456"/>
    <w:rsid w:val="00C776C5"/>
    <w:rsid w:val="00C800D3"/>
    <w:rsid w:val="00C815BC"/>
    <w:rsid w:val="00C82E91"/>
    <w:rsid w:val="00C82F21"/>
    <w:rsid w:val="00C8340E"/>
    <w:rsid w:val="00C83C78"/>
    <w:rsid w:val="00C848A9"/>
    <w:rsid w:val="00C84EB5"/>
    <w:rsid w:val="00C85E5A"/>
    <w:rsid w:val="00C85F05"/>
    <w:rsid w:val="00C869DA"/>
    <w:rsid w:val="00C871E5"/>
    <w:rsid w:val="00C90222"/>
    <w:rsid w:val="00C92D04"/>
    <w:rsid w:val="00C939A3"/>
    <w:rsid w:val="00C940D5"/>
    <w:rsid w:val="00C97E74"/>
    <w:rsid w:val="00CA1A79"/>
    <w:rsid w:val="00CA2988"/>
    <w:rsid w:val="00CA2C98"/>
    <w:rsid w:val="00CA37D6"/>
    <w:rsid w:val="00CA4127"/>
    <w:rsid w:val="00CA4FE1"/>
    <w:rsid w:val="00CA6E01"/>
    <w:rsid w:val="00CB058C"/>
    <w:rsid w:val="00CB1FCD"/>
    <w:rsid w:val="00CB316B"/>
    <w:rsid w:val="00CB3660"/>
    <w:rsid w:val="00CB3A1D"/>
    <w:rsid w:val="00CB4810"/>
    <w:rsid w:val="00CB5372"/>
    <w:rsid w:val="00CB57FD"/>
    <w:rsid w:val="00CB728A"/>
    <w:rsid w:val="00CB791F"/>
    <w:rsid w:val="00CC0CC4"/>
    <w:rsid w:val="00CC596A"/>
    <w:rsid w:val="00CC5C0D"/>
    <w:rsid w:val="00CC5F5C"/>
    <w:rsid w:val="00CC6770"/>
    <w:rsid w:val="00CC7552"/>
    <w:rsid w:val="00CC7F90"/>
    <w:rsid w:val="00CD0973"/>
    <w:rsid w:val="00CD0BA6"/>
    <w:rsid w:val="00CD1019"/>
    <w:rsid w:val="00CD1E3A"/>
    <w:rsid w:val="00CD23A2"/>
    <w:rsid w:val="00CD4A66"/>
    <w:rsid w:val="00CD4A70"/>
    <w:rsid w:val="00CD5ED9"/>
    <w:rsid w:val="00CD6002"/>
    <w:rsid w:val="00CD60B6"/>
    <w:rsid w:val="00CD691C"/>
    <w:rsid w:val="00CD70E9"/>
    <w:rsid w:val="00CD7787"/>
    <w:rsid w:val="00CD7DB1"/>
    <w:rsid w:val="00CE136C"/>
    <w:rsid w:val="00CE25B4"/>
    <w:rsid w:val="00CE45E7"/>
    <w:rsid w:val="00CE4BA9"/>
    <w:rsid w:val="00CE50AE"/>
    <w:rsid w:val="00CE5DED"/>
    <w:rsid w:val="00CE790D"/>
    <w:rsid w:val="00CE7F00"/>
    <w:rsid w:val="00CF1AF3"/>
    <w:rsid w:val="00CF2DC3"/>
    <w:rsid w:val="00CF2F6C"/>
    <w:rsid w:val="00CF46E3"/>
    <w:rsid w:val="00CF5E77"/>
    <w:rsid w:val="00CF5FE9"/>
    <w:rsid w:val="00CF6EA3"/>
    <w:rsid w:val="00D02717"/>
    <w:rsid w:val="00D03460"/>
    <w:rsid w:val="00D04A9D"/>
    <w:rsid w:val="00D04CE8"/>
    <w:rsid w:val="00D05175"/>
    <w:rsid w:val="00D051D6"/>
    <w:rsid w:val="00D05A00"/>
    <w:rsid w:val="00D06157"/>
    <w:rsid w:val="00D061C1"/>
    <w:rsid w:val="00D0659B"/>
    <w:rsid w:val="00D069A2"/>
    <w:rsid w:val="00D10847"/>
    <w:rsid w:val="00D1163A"/>
    <w:rsid w:val="00D11AFB"/>
    <w:rsid w:val="00D12257"/>
    <w:rsid w:val="00D160AD"/>
    <w:rsid w:val="00D16BBE"/>
    <w:rsid w:val="00D16E6D"/>
    <w:rsid w:val="00D174D1"/>
    <w:rsid w:val="00D21554"/>
    <w:rsid w:val="00D21ECB"/>
    <w:rsid w:val="00D21FDD"/>
    <w:rsid w:val="00D22ECC"/>
    <w:rsid w:val="00D26351"/>
    <w:rsid w:val="00D26F89"/>
    <w:rsid w:val="00D312D7"/>
    <w:rsid w:val="00D31687"/>
    <w:rsid w:val="00D31D92"/>
    <w:rsid w:val="00D32CF1"/>
    <w:rsid w:val="00D33BB4"/>
    <w:rsid w:val="00D345EB"/>
    <w:rsid w:val="00D35373"/>
    <w:rsid w:val="00D356A4"/>
    <w:rsid w:val="00D35E9A"/>
    <w:rsid w:val="00D40047"/>
    <w:rsid w:val="00D40201"/>
    <w:rsid w:val="00D40290"/>
    <w:rsid w:val="00D407BD"/>
    <w:rsid w:val="00D41BC8"/>
    <w:rsid w:val="00D4214A"/>
    <w:rsid w:val="00D43F95"/>
    <w:rsid w:val="00D44498"/>
    <w:rsid w:val="00D50485"/>
    <w:rsid w:val="00D5666C"/>
    <w:rsid w:val="00D5705A"/>
    <w:rsid w:val="00D5767D"/>
    <w:rsid w:val="00D57939"/>
    <w:rsid w:val="00D617F2"/>
    <w:rsid w:val="00D61F17"/>
    <w:rsid w:val="00D65009"/>
    <w:rsid w:val="00D65450"/>
    <w:rsid w:val="00D654AF"/>
    <w:rsid w:val="00D655AD"/>
    <w:rsid w:val="00D660A6"/>
    <w:rsid w:val="00D6632F"/>
    <w:rsid w:val="00D72BB4"/>
    <w:rsid w:val="00D7506D"/>
    <w:rsid w:val="00D75093"/>
    <w:rsid w:val="00D751F8"/>
    <w:rsid w:val="00D76972"/>
    <w:rsid w:val="00D8049A"/>
    <w:rsid w:val="00D80D24"/>
    <w:rsid w:val="00D811F7"/>
    <w:rsid w:val="00D81B87"/>
    <w:rsid w:val="00D81D56"/>
    <w:rsid w:val="00D85691"/>
    <w:rsid w:val="00D86736"/>
    <w:rsid w:val="00D86A21"/>
    <w:rsid w:val="00D8739C"/>
    <w:rsid w:val="00D91444"/>
    <w:rsid w:val="00D94AD3"/>
    <w:rsid w:val="00D953B0"/>
    <w:rsid w:val="00DA0AB8"/>
    <w:rsid w:val="00DA109C"/>
    <w:rsid w:val="00DA130C"/>
    <w:rsid w:val="00DA1C00"/>
    <w:rsid w:val="00DA38E7"/>
    <w:rsid w:val="00DA41A6"/>
    <w:rsid w:val="00DA50E5"/>
    <w:rsid w:val="00DA78A8"/>
    <w:rsid w:val="00DA7E57"/>
    <w:rsid w:val="00DB07EB"/>
    <w:rsid w:val="00DB11E7"/>
    <w:rsid w:val="00DB1E3B"/>
    <w:rsid w:val="00DB2173"/>
    <w:rsid w:val="00DB257E"/>
    <w:rsid w:val="00DB2E41"/>
    <w:rsid w:val="00DB32D2"/>
    <w:rsid w:val="00DB3B51"/>
    <w:rsid w:val="00DB6292"/>
    <w:rsid w:val="00DB64F5"/>
    <w:rsid w:val="00DB6E4D"/>
    <w:rsid w:val="00DC1E6C"/>
    <w:rsid w:val="00DC1FF4"/>
    <w:rsid w:val="00DC2205"/>
    <w:rsid w:val="00DC2760"/>
    <w:rsid w:val="00DC3B3D"/>
    <w:rsid w:val="00DC50D3"/>
    <w:rsid w:val="00DC5257"/>
    <w:rsid w:val="00DC5614"/>
    <w:rsid w:val="00DC5BAC"/>
    <w:rsid w:val="00DC7222"/>
    <w:rsid w:val="00DD005F"/>
    <w:rsid w:val="00DD198E"/>
    <w:rsid w:val="00DD212E"/>
    <w:rsid w:val="00DD32C2"/>
    <w:rsid w:val="00DD34CE"/>
    <w:rsid w:val="00DD362B"/>
    <w:rsid w:val="00DD3B4F"/>
    <w:rsid w:val="00DE0AA3"/>
    <w:rsid w:val="00DE1078"/>
    <w:rsid w:val="00DE133E"/>
    <w:rsid w:val="00DE1A01"/>
    <w:rsid w:val="00DE248A"/>
    <w:rsid w:val="00DE4252"/>
    <w:rsid w:val="00DF0B69"/>
    <w:rsid w:val="00DF3EF9"/>
    <w:rsid w:val="00DF4D48"/>
    <w:rsid w:val="00DF6472"/>
    <w:rsid w:val="00DF7370"/>
    <w:rsid w:val="00E010F7"/>
    <w:rsid w:val="00E02DCE"/>
    <w:rsid w:val="00E03E26"/>
    <w:rsid w:val="00E040A3"/>
    <w:rsid w:val="00E05B39"/>
    <w:rsid w:val="00E06057"/>
    <w:rsid w:val="00E06BE0"/>
    <w:rsid w:val="00E07589"/>
    <w:rsid w:val="00E10233"/>
    <w:rsid w:val="00E1237D"/>
    <w:rsid w:val="00E13205"/>
    <w:rsid w:val="00E14A0D"/>
    <w:rsid w:val="00E155AC"/>
    <w:rsid w:val="00E20DB3"/>
    <w:rsid w:val="00E2295A"/>
    <w:rsid w:val="00E2345B"/>
    <w:rsid w:val="00E24CD8"/>
    <w:rsid w:val="00E26416"/>
    <w:rsid w:val="00E26C0D"/>
    <w:rsid w:val="00E272A9"/>
    <w:rsid w:val="00E3049A"/>
    <w:rsid w:val="00E31EF8"/>
    <w:rsid w:val="00E31FC8"/>
    <w:rsid w:val="00E32077"/>
    <w:rsid w:val="00E35721"/>
    <w:rsid w:val="00E363D5"/>
    <w:rsid w:val="00E363EC"/>
    <w:rsid w:val="00E3657D"/>
    <w:rsid w:val="00E37057"/>
    <w:rsid w:val="00E37D96"/>
    <w:rsid w:val="00E401E0"/>
    <w:rsid w:val="00E40224"/>
    <w:rsid w:val="00E4078D"/>
    <w:rsid w:val="00E4118D"/>
    <w:rsid w:val="00E4261D"/>
    <w:rsid w:val="00E437B1"/>
    <w:rsid w:val="00E44B25"/>
    <w:rsid w:val="00E53AC9"/>
    <w:rsid w:val="00E53F95"/>
    <w:rsid w:val="00E55207"/>
    <w:rsid w:val="00E554A9"/>
    <w:rsid w:val="00E56F1C"/>
    <w:rsid w:val="00E6019E"/>
    <w:rsid w:val="00E60377"/>
    <w:rsid w:val="00E62FFC"/>
    <w:rsid w:val="00E714DE"/>
    <w:rsid w:val="00E71DEF"/>
    <w:rsid w:val="00E71E0F"/>
    <w:rsid w:val="00E71E7A"/>
    <w:rsid w:val="00E735DB"/>
    <w:rsid w:val="00E73C4C"/>
    <w:rsid w:val="00E74BD3"/>
    <w:rsid w:val="00E76CC3"/>
    <w:rsid w:val="00E77D83"/>
    <w:rsid w:val="00E8272A"/>
    <w:rsid w:val="00E837FE"/>
    <w:rsid w:val="00E83E84"/>
    <w:rsid w:val="00E869E3"/>
    <w:rsid w:val="00E870B5"/>
    <w:rsid w:val="00E87F17"/>
    <w:rsid w:val="00E90216"/>
    <w:rsid w:val="00E91573"/>
    <w:rsid w:val="00E917E2"/>
    <w:rsid w:val="00E92644"/>
    <w:rsid w:val="00E9269E"/>
    <w:rsid w:val="00E92AAA"/>
    <w:rsid w:val="00E94DB9"/>
    <w:rsid w:val="00E95D0F"/>
    <w:rsid w:val="00E9702B"/>
    <w:rsid w:val="00EA0C73"/>
    <w:rsid w:val="00EA1D50"/>
    <w:rsid w:val="00EA2925"/>
    <w:rsid w:val="00EA3E98"/>
    <w:rsid w:val="00EA48B0"/>
    <w:rsid w:val="00EA4CF5"/>
    <w:rsid w:val="00EA5CB4"/>
    <w:rsid w:val="00EA6263"/>
    <w:rsid w:val="00EB0623"/>
    <w:rsid w:val="00EB08E7"/>
    <w:rsid w:val="00EB1001"/>
    <w:rsid w:val="00EB39C3"/>
    <w:rsid w:val="00EB453B"/>
    <w:rsid w:val="00EB5ED4"/>
    <w:rsid w:val="00EB60AE"/>
    <w:rsid w:val="00EB629F"/>
    <w:rsid w:val="00EB6776"/>
    <w:rsid w:val="00EB6DC2"/>
    <w:rsid w:val="00EB7550"/>
    <w:rsid w:val="00EC1C7F"/>
    <w:rsid w:val="00EC2C62"/>
    <w:rsid w:val="00EC3DF3"/>
    <w:rsid w:val="00EC4A10"/>
    <w:rsid w:val="00EC5A35"/>
    <w:rsid w:val="00EC65DE"/>
    <w:rsid w:val="00EC681D"/>
    <w:rsid w:val="00ED0FCA"/>
    <w:rsid w:val="00ED3114"/>
    <w:rsid w:val="00ED4A2C"/>
    <w:rsid w:val="00EE0B11"/>
    <w:rsid w:val="00EE0B88"/>
    <w:rsid w:val="00EE1667"/>
    <w:rsid w:val="00EE180B"/>
    <w:rsid w:val="00EE1E60"/>
    <w:rsid w:val="00EE3470"/>
    <w:rsid w:val="00EE35C7"/>
    <w:rsid w:val="00EE4056"/>
    <w:rsid w:val="00EE64C8"/>
    <w:rsid w:val="00EF1976"/>
    <w:rsid w:val="00EF1CE8"/>
    <w:rsid w:val="00EF1DC0"/>
    <w:rsid w:val="00EF2170"/>
    <w:rsid w:val="00EF3812"/>
    <w:rsid w:val="00EF4318"/>
    <w:rsid w:val="00EF5B5F"/>
    <w:rsid w:val="00EF615A"/>
    <w:rsid w:val="00EF619C"/>
    <w:rsid w:val="00EF621C"/>
    <w:rsid w:val="00EF631B"/>
    <w:rsid w:val="00EF66C3"/>
    <w:rsid w:val="00EF66E0"/>
    <w:rsid w:val="00EF798A"/>
    <w:rsid w:val="00F00420"/>
    <w:rsid w:val="00F00A54"/>
    <w:rsid w:val="00F00BCA"/>
    <w:rsid w:val="00F00F7F"/>
    <w:rsid w:val="00F030F4"/>
    <w:rsid w:val="00F037B5"/>
    <w:rsid w:val="00F05124"/>
    <w:rsid w:val="00F10DD4"/>
    <w:rsid w:val="00F11AAC"/>
    <w:rsid w:val="00F11F74"/>
    <w:rsid w:val="00F13118"/>
    <w:rsid w:val="00F131F3"/>
    <w:rsid w:val="00F152B4"/>
    <w:rsid w:val="00F15684"/>
    <w:rsid w:val="00F168A2"/>
    <w:rsid w:val="00F17C06"/>
    <w:rsid w:val="00F247BE"/>
    <w:rsid w:val="00F25469"/>
    <w:rsid w:val="00F25917"/>
    <w:rsid w:val="00F259A5"/>
    <w:rsid w:val="00F25F24"/>
    <w:rsid w:val="00F312B1"/>
    <w:rsid w:val="00F31EEF"/>
    <w:rsid w:val="00F33E1E"/>
    <w:rsid w:val="00F343C8"/>
    <w:rsid w:val="00F35796"/>
    <w:rsid w:val="00F35ED1"/>
    <w:rsid w:val="00F36004"/>
    <w:rsid w:val="00F36E23"/>
    <w:rsid w:val="00F37402"/>
    <w:rsid w:val="00F37BF6"/>
    <w:rsid w:val="00F400D7"/>
    <w:rsid w:val="00F403A8"/>
    <w:rsid w:val="00F40E01"/>
    <w:rsid w:val="00F41424"/>
    <w:rsid w:val="00F4330E"/>
    <w:rsid w:val="00F44E82"/>
    <w:rsid w:val="00F44ED8"/>
    <w:rsid w:val="00F452BF"/>
    <w:rsid w:val="00F457FE"/>
    <w:rsid w:val="00F46862"/>
    <w:rsid w:val="00F469D5"/>
    <w:rsid w:val="00F4782F"/>
    <w:rsid w:val="00F501C2"/>
    <w:rsid w:val="00F50F4F"/>
    <w:rsid w:val="00F512EE"/>
    <w:rsid w:val="00F51BB0"/>
    <w:rsid w:val="00F522EF"/>
    <w:rsid w:val="00F5234C"/>
    <w:rsid w:val="00F525C2"/>
    <w:rsid w:val="00F53E93"/>
    <w:rsid w:val="00F54657"/>
    <w:rsid w:val="00F54CCB"/>
    <w:rsid w:val="00F551E8"/>
    <w:rsid w:val="00F55E0C"/>
    <w:rsid w:val="00F5616C"/>
    <w:rsid w:val="00F61364"/>
    <w:rsid w:val="00F623E0"/>
    <w:rsid w:val="00F6243A"/>
    <w:rsid w:val="00F63B6C"/>
    <w:rsid w:val="00F64532"/>
    <w:rsid w:val="00F657BF"/>
    <w:rsid w:val="00F65F62"/>
    <w:rsid w:val="00F66661"/>
    <w:rsid w:val="00F66FA8"/>
    <w:rsid w:val="00F67FC6"/>
    <w:rsid w:val="00F712E1"/>
    <w:rsid w:val="00F722E8"/>
    <w:rsid w:val="00F72558"/>
    <w:rsid w:val="00F7374A"/>
    <w:rsid w:val="00F7556B"/>
    <w:rsid w:val="00F770C9"/>
    <w:rsid w:val="00F77BDD"/>
    <w:rsid w:val="00F77E33"/>
    <w:rsid w:val="00F807B2"/>
    <w:rsid w:val="00F83964"/>
    <w:rsid w:val="00F844C4"/>
    <w:rsid w:val="00F84656"/>
    <w:rsid w:val="00F85F19"/>
    <w:rsid w:val="00F86D41"/>
    <w:rsid w:val="00F90EB1"/>
    <w:rsid w:val="00F92329"/>
    <w:rsid w:val="00F92DE5"/>
    <w:rsid w:val="00F92F2F"/>
    <w:rsid w:val="00F934D8"/>
    <w:rsid w:val="00F94395"/>
    <w:rsid w:val="00F9531C"/>
    <w:rsid w:val="00F95908"/>
    <w:rsid w:val="00F95AD4"/>
    <w:rsid w:val="00F96274"/>
    <w:rsid w:val="00F96638"/>
    <w:rsid w:val="00FA0E46"/>
    <w:rsid w:val="00FA11EC"/>
    <w:rsid w:val="00FA20B7"/>
    <w:rsid w:val="00FA2186"/>
    <w:rsid w:val="00FA252C"/>
    <w:rsid w:val="00FA2C93"/>
    <w:rsid w:val="00FA3683"/>
    <w:rsid w:val="00FA6633"/>
    <w:rsid w:val="00FB01CB"/>
    <w:rsid w:val="00FB05F7"/>
    <w:rsid w:val="00FB0F15"/>
    <w:rsid w:val="00FB1F8C"/>
    <w:rsid w:val="00FB63F7"/>
    <w:rsid w:val="00FB74E0"/>
    <w:rsid w:val="00FB77A0"/>
    <w:rsid w:val="00FB7F6F"/>
    <w:rsid w:val="00FC003C"/>
    <w:rsid w:val="00FC07B3"/>
    <w:rsid w:val="00FC19FC"/>
    <w:rsid w:val="00FC3BEB"/>
    <w:rsid w:val="00FC473E"/>
    <w:rsid w:val="00FC50D6"/>
    <w:rsid w:val="00FC5505"/>
    <w:rsid w:val="00FC6A74"/>
    <w:rsid w:val="00FC6E85"/>
    <w:rsid w:val="00FC78C5"/>
    <w:rsid w:val="00FD011F"/>
    <w:rsid w:val="00FD0660"/>
    <w:rsid w:val="00FD07E5"/>
    <w:rsid w:val="00FD1E18"/>
    <w:rsid w:val="00FD2489"/>
    <w:rsid w:val="00FD405B"/>
    <w:rsid w:val="00FD43E0"/>
    <w:rsid w:val="00FD655B"/>
    <w:rsid w:val="00FD6FA3"/>
    <w:rsid w:val="00FD7D60"/>
    <w:rsid w:val="00FE0B37"/>
    <w:rsid w:val="00FE171F"/>
    <w:rsid w:val="00FE1DC5"/>
    <w:rsid w:val="00FE2FBA"/>
    <w:rsid w:val="00FE33EE"/>
    <w:rsid w:val="00FE382E"/>
    <w:rsid w:val="00FE3B36"/>
    <w:rsid w:val="00FE5883"/>
    <w:rsid w:val="00FE713E"/>
    <w:rsid w:val="00FE744C"/>
    <w:rsid w:val="00FF0133"/>
    <w:rsid w:val="00FF03AA"/>
    <w:rsid w:val="00FF12D6"/>
    <w:rsid w:val="00FF15FB"/>
    <w:rsid w:val="00FF358C"/>
    <w:rsid w:val="00FF432E"/>
    <w:rsid w:val="00FF5E97"/>
    <w:rsid w:val="00FF6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semiHidden="0" w:qFormat="1"/>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semiHidden="0" w:qFormat="1"/>
  </w:latentStyles>
  <w:style w:type="paragraph" w:default="1" w:styleId="Normal">
    <w:name w:val="Normal"/>
    <w:qFormat/>
    <w:rsid w:val="00F657BF"/>
    <w:pPr>
      <w:spacing w:after="240"/>
    </w:pPr>
    <w:rPr>
      <w:rFonts w:ascii="Verdana" w:eastAsia="Times New Roman" w:hAnsi="Verdana" w:cs="Verdana"/>
      <w:sz w:val="18"/>
      <w:szCs w:val="18"/>
      <w:lang w:eastAsia="en-US"/>
    </w:rPr>
  </w:style>
  <w:style w:type="paragraph" w:styleId="Overskrift1">
    <w:name w:val="heading 1"/>
    <w:basedOn w:val="Normal"/>
    <w:next w:val="Normal"/>
    <w:link w:val="Overskrift1Tegn"/>
    <w:autoRedefine/>
    <w:uiPriority w:val="99"/>
    <w:qFormat/>
    <w:rsid w:val="00FD655B"/>
    <w:pPr>
      <w:keepNext/>
      <w:keepLines/>
      <w:numPr>
        <w:numId w:val="9"/>
      </w:numPr>
      <w:suppressAutoHyphens/>
      <w:spacing w:before="480"/>
      <w:ind w:left="431" w:right="907" w:hanging="431"/>
      <w:outlineLvl w:val="0"/>
    </w:pPr>
    <w:rPr>
      <w:rFonts w:ascii="Garamond" w:hAnsi="Garamond" w:cs="Garamond"/>
      <w:b/>
      <w:bCs/>
      <w:color w:val="000000"/>
      <w:kern w:val="32"/>
      <w:sz w:val="36"/>
      <w:szCs w:val="36"/>
    </w:rPr>
  </w:style>
  <w:style w:type="paragraph" w:styleId="Overskrift2">
    <w:name w:val="heading 2"/>
    <w:basedOn w:val="Normal"/>
    <w:next w:val="Normal"/>
    <w:link w:val="Overskrift2Tegn1"/>
    <w:autoRedefine/>
    <w:uiPriority w:val="99"/>
    <w:qFormat/>
    <w:rsid w:val="00543DAC"/>
    <w:pPr>
      <w:keepNext/>
      <w:keepLines/>
      <w:numPr>
        <w:ilvl w:val="1"/>
        <w:numId w:val="9"/>
      </w:numPr>
      <w:spacing w:before="360" w:after="120"/>
      <w:ind w:left="578" w:hanging="578"/>
      <w:outlineLvl w:val="1"/>
    </w:pPr>
    <w:rPr>
      <w:rFonts w:ascii="Garamond" w:hAnsi="Garamond" w:cs="Garamond"/>
      <w:b/>
      <w:bCs/>
      <w:color w:val="000000"/>
      <w:sz w:val="28"/>
      <w:szCs w:val="28"/>
    </w:rPr>
  </w:style>
  <w:style w:type="paragraph" w:styleId="Overskrift3">
    <w:name w:val="heading 3"/>
    <w:basedOn w:val="Normal"/>
    <w:next w:val="Normal"/>
    <w:link w:val="Overskrift3Tegn"/>
    <w:uiPriority w:val="99"/>
    <w:qFormat/>
    <w:rsid w:val="00CF2F6C"/>
    <w:pPr>
      <w:keepNext/>
      <w:numPr>
        <w:ilvl w:val="2"/>
        <w:numId w:val="9"/>
      </w:numPr>
      <w:spacing w:before="240" w:after="60"/>
      <w:ind w:left="1146"/>
      <w:outlineLvl w:val="2"/>
    </w:pPr>
    <w:rPr>
      <w:b/>
      <w:bCs/>
      <w:color w:val="9E0000"/>
    </w:rPr>
  </w:style>
  <w:style w:type="paragraph" w:styleId="Overskrift4">
    <w:name w:val="heading 4"/>
    <w:basedOn w:val="Normal"/>
    <w:next w:val="Normal"/>
    <w:link w:val="Overskrift4Tegn"/>
    <w:uiPriority w:val="99"/>
    <w:qFormat/>
    <w:rsid w:val="00304802"/>
    <w:pPr>
      <w:keepNext/>
      <w:numPr>
        <w:ilvl w:val="3"/>
        <w:numId w:val="9"/>
      </w:numPr>
      <w:spacing w:before="240" w:after="60"/>
      <w:outlineLvl w:val="3"/>
    </w:pPr>
    <w:rPr>
      <w:b/>
      <w:bCs/>
      <w:lang w:val="en-US"/>
    </w:rPr>
  </w:style>
  <w:style w:type="paragraph" w:styleId="Overskrift5">
    <w:name w:val="heading 5"/>
    <w:basedOn w:val="Normal"/>
    <w:next w:val="Normal"/>
    <w:link w:val="Overskrift5Tegn"/>
    <w:uiPriority w:val="99"/>
    <w:qFormat/>
    <w:rsid w:val="00BF5440"/>
    <w:pPr>
      <w:numPr>
        <w:ilvl w:val="4"/>
        <w:numId w:val="9"/>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BF5440"/>
    <w:pPr>
      <w:numPr>
        <w:ilvl w:val="5"/>
        <w:numId w:val="9"/>
      </w:numPr>
      <w:spacing w:before="240" w:after="60"/>
      <w:outlineLvl w:val="5"/>
    </w:pPr>
    <w:rPr>
      <w:rFonts w:ascii="Times New Roman" w:hAnsi="Times New Roman" w:cs="Times New Roman"/>
      <w:b/>
      <w:bCs/>
    </w:rPr>
  </w:style>
  <w:style w:type="paragraph" w:styleId="Overskrift7">
    <w:name w:val="heading 7"/>
    <w:basedOn w:val="Normal"/>
    <w:next w:val="Normal"/>
    <w:link w:val="Overskrift7Tegn"/>
    <w:uiPriority w:val="99"/>
    <w:qFormat/>
    <w:rsid w:val="00BF5440"/>
    <w:pPr>
      <w:numPr>
        <w:ilvl w:val="6"/>
        <w:numId w:val="9"/>
      </w:numPr>
      <w:spacing w:before="240" w:after="60"/>
      <w:outlineLvl w:val="6"/>
    </w:pPr>
    <w:rPr>
      <w:rFonts w:ascii="Times New Roman" w:hAnsi="Times New Roman" w:cs="Times New Roman"/>
    </w:rPr>
  </w:style>
  <w:style w:type="paragraph" w:styleId="Overskrift8">
    <w:name w:val="heading 8"/>
    <w:basedOn w:val="Normal"/>
    <w:next w:val="Normal"/>
    <w:link w:val="Overskrift8Tegn"/>
    <w:uiPriority w:val="99"/>
    <w:qFormat/>
    <w:rsid w:val="00BF5440"/>
    <w:pPr>
      <w:numPr>
        <w:ilvl w:val="7"/>
        <w:numId w:val="9"/>
      </w:numPr>
      <w:spacing w:before="240" w:after="60"/>
      <w:outlineLvl w:val="7"/>
    </w:pPr>
    <w:rPr>
      <w:rFonts w:ascii="Times New Roman" w:hAnsi="Times New Roman" w:cs="Times New Roman"/>
      <w:i/>
      <w:iCs/>
    </w:rPr>
  </w:style>
  <w:style w:type="paragraph" w:styleId="Overskrift9">
    <w:name w:val="heading 9"/>
    <w:basedOn w:val="Normal"/>
    <w:next w:val="Normal"/>
    <w:link w:val="Overskrift9Tegn"/>
    <w:uiPriority w:val="99"/>
    <w:qFormat/>
    <w:rsid w:val="00BF5440"/>
    <w:pPr>
      <w:numPr>
        <w:ilvl w:val="8"/>
        <w:numId w:val="9"/>
      </w:numPr>
      <w:spacing w:before="240" w:after="60"/>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rsid w:val="00FD655B"/>
    <w:rPr>
      <w:rFonts w:ascii="Garamond" w:eastAsia="Times New Roman" w:hAnsi="Garamond" w:cs="Garamond"/>
      <w:b/>
      <w:bCs/>
      <w:color w:val="000000"/>
      <w:kern w:val="32"/>
      <w:sz w:val="36"/>
      <w:szCs w:val="36"/>
      <w:lang w:eastAsia="en-US"/>
    </w:rPr>
  </w:style>
  <w:style w:type="character" w:customStyle="1" w:styleId="Overskrift2Tegn1">
    <w:name w:val="Overskrift 2 Tegn1"/>
    <w:link w:val="Overskrift2"/>
    <w:uiPriority w:val="99"/>
    <w:rsid w:val="00543DAC"/>
    <w:rPr>
      <w:rFonts w:ascii="Garamond" w:eastAsia="Times New Roman" w:hAnsi="Garamond" w:cs="Garamond"/>
      <w:b/>
      <w:bCs/>
      <w:color w:val="000000"/>
      <w:sz w:val="28"/>
      <w:szCs w:val="28"/>
      <w:lang w:eastAsia="en-US"/>
    </w:rPr>
  </w:style>
  <w:style w:type="character" w:customStyle="1" w:styleId="Overskrift3Tegn">
    <w:name w:val="Overskrift 3 Tegn"/>
    <w:link w:val="Overskrift3"/>
    <w:uiPriority w:val="99"/>
    <w:rsid w:val="00CF2F6C"/>
    <w:rPr>
      <w:rFonts w:ascii="Verdana" w:eastAsia="Times New Roman" w:hAnsi="Verdana" w:cs="Verdana"/>
      <w:b/>
      <w:bCs/>
      <w:color w:val="9E0000"/>
      <w:sz w:val="18"/>
      <w:szCs w:val="18"/>
      <w:lang w:eastAsia="en-US"/>
    </w:rPr>
  </w:style>
  <w:style w:type="character" w:customStyle="1" w:styleId="Overskrift4Tegn">
    <w:name w:val="Overskrift 4 Tegn"/>
    <w:link w:val="Overskrift4"/>
    <w:uiPriority w:val="99"/>
    <w:rsid w:val="00304802"/>
    <w:rPr>
      <w:rFonts w:ascii="Verdana" w:eastAsia="Times New Roman" w:hAnsi="Verdana" w:cs="Verdana"/>
      <w:b/>
      <w:bCs/>
      <w:sz w:val="18"/>
      <w:szCs w:val="18"/>
      <w:lang w:val="en-US" w:eastAsia="en-US"/>
    </w:rPr>
  </w:style>
  <w:style w:type="character" w:customStyle="1" w:styleId="Overskrift5Tegn">
    <w:name w:val="Overskrift 5 Tegn"/>
    <w:link w:val="Overskrift5"/>
    <w:uiPriority w:val="99"/>
    <w:rsid w:val="00BF5440"/>
    <w:rPr>
      <w:rFonts w:ascii="Verdana" w:eastAsia="Times New Roman" w:hAnsi="Verdana" w:cs="Verdana"/>
      <w:b/>
      <w:bCs/>
      <w:i/>
      <w:iCs/>
      <w:sz w:val="26"/>
      <w:szCs w:val="26"/>
      <w:lang w:eastAsia="en-US"/>
    </w:rPr>
  </w:style>
  <w:style w:type="character" w:customStyle="1" w:styleId="Overskrift6Tegn">
    <w:name w:val="Overskrift 6 Tegn"/>
    <w:link w:val="Overskrift6"/>
    <w:uiPriority w:val="99"/>
    <w:rsid w:val="00BF5440"/>
    <w:rPr>
      <w:rFonts w:ascii="Times New Roman" w:eastAsia="Times New Roman" w:hAnsi="Times New Roman"/>
      <w:b/>
      <w:bCs/>
      <w:sz w:val="18"/>
      <w:szCs w:val="18"/>
      <w:lang w:eastAsia="en-US"/>
    </w:rPr>
  </w:style>
  <w:style w:type="character" w:customStyle="1" w:styleId="Overskrift7Tegn">
    <w:name w:val="Overskrift 7 Tegn"/>
    <w:link w:val="Overskrift7"/>
    <w:uiPriority w:val="99"/>
    <w:rsid w:val="00BF5440"/>
    <w:rPr>
      <w:rFonts w:ascii="Times New Roman" w:eastAsia="Times New Roman" w:hAnsi="Times New Roman"/>
      <w:sz w:val="18"/>
      <w:szCs w:val="18"/>
      <w:lang w:eastAsia="en-US"/>
    </w:rPr>
  </w:style>
  <w:style w:type="character" w:customStyle="1" w:styleId="Overskrift8Tegn">
    <w:name w:val="Overskrift 8 Tegn"/>
    <w:link w:val="Overskrift8"/>
    <w:uiPriority w:val="99"/>
    <w:rsid w:val="00BF5440"/>
    <w:rPr>
      <w:rFonts w:ascii="Times New Roman" w:eastAsia="Times New Roman" w:hAnsi="Times New Roman"/>
      <w:i/>
      <w:iCs/>
      <w:sz w:val="18"/>
      <w:szCs w:val="18"/>
      <w:lang w:eastAsia="en-US"/>
    </w:rPr>
  </w:style>
  <w:style w:type="character" w:customStyle="1" w:styleId="Overskrift9Tegn">
    <w:name w:val="Overskrift 9 Tegn"/>
    <w:link w:val="Overskrift9"/>
    <w:uiPriority w:val="99"/>
    <w:rsid w:val="00BF5440"/>
    <w:rPr>
      <w:rFonts w:ascii="Verdana" w:eastAsia="Times New Roman" w:hAnsi="Verdana" w:cs="Verdana"/>
      <w:sz w:val="18"/>
      <w:szCs w:val="18"/>
      <w:lang w:eastAsia="en-US"/>
    </w:rPr>
  </w:style>
  <w:style w:type="character" w:customStyle="1" w:styleId="Overskrift2Tegn">
    <w:name w:val="Overskrift 2 Tegn"/>
    <w:uiPriority w:val="99"/>
    <w:rsid w:val="003409D2"/>
    <w:rPr>
      <w:rFonts w:ascii="Arial" w:hAnsi="Arial" w:cs="Arial"/>
      <w:color w:val="000000"/>
      <w:sz w:val="23"/>
      <w:szCs w:val="23"/>
      <w:lang w:eastAsia="en-US"/>
    </w:rPr>
  </w:style>
  <w:style w:type="paragraph" w:styleId="Sidefod">
    <w:name w:val="footer"/>
    <w:basedOn w:val="Normal"/>
    <w:link w:val="SidefodTegn"/>
    <w:uiPriority w:val="99"/>
    <w:rsid w:val="00BF5440"/>
    <w:pPr>
      <w:tabs>
        <w:tab w:val="center" w:pos="4320"/>
        <w:tab w:val="right" w:pos="8640"/>
      </w:tabs>
    </w:pPr>
    <w:rPr>
      <w:lang w:eastAsia="da-DK"/>
    </w:rPr>
  </w:style>
  <w:style w:type="character" w:customStyle="1" w:styleId="SidefodTegn">
    <w:name w:val="Sidefod Tegn"/>
    <w:link w:val="Sidefod"/>
    <w:uiPriority w:val="99"/>
    <w:rsid w:val="00BF5440"/>
    <w:rPr>
      <w:rFonts w:ascii="Arial" w:hAnsi="Arial" w:cs="Arial"/>
      <w:sz w:val="24"/>
      <w:szCs w:val="24"/>
    </w:rPr>
  </w:style>
  <w:style w:type="character" w:styleId="Sidetal">
    <w:name w:val="page number"/>
    <w:basedOn w:val="Standardskrifttypeiafsnit"/>
    <w:uiPriority w:val="99"/>
    <w:rsid w:val="00BF5440"/>
  </w:style>
  <w:style w:type="paragraph" w:styleId="Sidehoved">
    <w:name w:val="header"/>
    <w:basedOn w:val="Normal"/>
    <w:link w:val="SidehovedTegn"/>
    <w:uiPriority w:val="99"/>
    <w:rsid w:val="00BF5440"/>
    <w:pPr>
      <w:tabs>
        <w:tab w:val="center" w:pos="4320"/>
        <w:tab w:val="right" w:pos="8640"/>
      </w:tabs>
    </w:pPr>
    <w:rPr>
      <w:lang w:eastAsia="da-DK"/>
    </w:rPr>
  </w:style>
  <w:style w:type="character" w:customStyle="1" w:styleId="SidehovedTegn">
    <w:name w:val="Sidehoved Tegn"/>
    <w:link w:val="Sidehoved"/>
    <w:uiPriority w:val="99"/>
    <w:rsid w:val="00BF5440"/>
    <w:rPr>
      <w:rFonts w:ascii="Arial" w:hAnsi="Arial" w:cs="Arial"/>
      <w:sz w:val="24"/>
      <w:szCs w:val="24"/>
    </w:rPr>
  </w:style>
  <w:style w:type="paragraph" w:styleId="Indholdsfortegnelse1">
    <w:name w:val="toc 1"/>
    <w:basedOn w:val="Normal"/>
    <w:next w:val="Normal"/>
    <w:autoRedefine/>
    <w:uiPriority w:val="99"/>
    <w:semiHidden/>
    <w:rsid w:val="00C76456"/>
    <w:pPr>
      <w:tabs>
        <w:tab w:val="left" w:pos="426"/>
        <w:tab w:val="right" w:leader="dot" w:pos="7513"/>
      </w:tabs>
      <w:spacing w:before="360"/>
      <w:ind w:right="720"/>
    </w:pPr>
    <w:rPr>
      <w:caps/>
      <w:color w:val="940027"/>
    </w:rPr>
  </w:style>
  <w:style w:type="character" w:styleId="Hyperlink">
    <w:name w:val="Hyperlink"/>
    <w:uiPriority w:val="99"/>
    <w:rsid w:val="00BF5440"/>
    <w:rPr>
      <w:rFonts w:ascii="Arial" w:hAnsi="Arial" w:cs="Arial"/>
      <w:color w:val="000000"/>
      <w:sz w:val="22"/>
      <w:szCs w:val="22"/>
      <w:u w:val="single"/>
    </w:rPr>
  </w:style>
  <w:style w:type="paragraph" w:styleId="Indholdsfortegnelse2">
    <w:name w:val="toc 2"/>
    <w:basedOn w:val="Normal"/>
    <w:next w:val="Normal"/>
    <w:autoRedefine/>
    <w:uiPriority w:val="99"/>
    <w:semiHidden/>
    <w:rsid w:val="003E1034"/>
    <w:pPr>
      <w:tabs>
        <w:tab w:val="right" w:leader="dot" w:pos="7513"/>
      </w:tabs>
      <w:ind w:left="692" w:right="992" w:hanging="454"/>
    </w:pPr>
    <w:rPr>
      <w:smallCaps/>
    </w:rPr>
  </w:style>
  <w:style w:type="paragraph" w:styleId="Indholdsfortegnelse3">
    <w:name w:val="toc 3"/>
    <w:basedOn w:val="Normal"/>
    <w:next w:val="Normal"/>
    <w:autoRedefine/>
    <w:uiPriority w:val="99"/>
    <w:semiHidden/>
    <w:rsid w:val="003E1034"/>
    <w:pPr>
      <w:tabs>
        <w:tab w:val="right" w:leader="dot" w:pos="7513"/>
      </w:tabs>
      <w:ind w:left="482" w:right="992"/>
    </w:pPr>
    <w:rPr>
      <w:smallCaps/>
    </w:rPr>
  </w:style>
  <w:style w:type="paragraph" w:styleId="Indholdsfortegnelse4">
    <w:name w:val="toc 4"/>
    <w:basedOn w:val="Normal"/>
    <w:next w:val="Normal"/>
    <w:autoRedefine/>
    <w:uiPriority w:val="99"/>
    <w:semiHidden/>
    <w:rsid w:val="00BF5440"/>
    <w:pPr>
      <w:ind w:left="720"/>
    </w:pPr>
  </w:style>
  <w:style w:type="paragraph" w:styleId="Indholdsfortegnelse5">
    <w:name w:val="toc 5"/>
    <w:basedOn w:val="Normal"/>
    <w:next w:val="Normal"/>
    <w:autoRedefine/>
    <w:uiPriority w:val="99"/>
    <w:semiHidden/>
    <w:rsid w:val="00BF5440"/>
    <w:pPr>
      <w:ind w:left="960"/>
    </w:pPr>
  </w:style>
  <w:style w:type="paragraph" w:styleId="Indholdsfortegnelse6">
    <w:name w:val="toc 6"/>
    <w:basedOn w:val="Normal"/>
    <w:next w:val="Normal"/>
    <w:autoRedefine/>
    <w:uiPriority w:val="99"/>
    <w:semiHidden/>
    <w:rsid w:val="00BF5440"/>
    <w:pPr>
      <w:ind w:left="1200"/>
    </w:pPr>
  </w:style>
  <w:style w:type="paragraph" w:styleId="Indholdsfortegnelse7">
    <w:name w:val="toc 7"/>
    <w:basedOn w:val="Normal"/>
    <w:next w:val="Normal"/>
    <w:autoRedefine/>
    <w:uiPriority w:val="99"/>
    <w:semiHidden/>
    <w:rsid w:val="00BF5440"/>
    <w:pPr>
      <w:ind w:left="1440"/>
    </w:pPr>
  </w:style>
  <w:style w:type="paragraph" w:styleId="Indholdsfortegnelse8">
    <w:name w:val="toc 8"/>
    <w:basedOn w:val="Normal"/>
    <w:next w:val="Normal"/>
    <w:autoRedefine/>
    <w:uiPriority w:val="99"/>
    <w:semiHidden/>
    <w:rsid w:val="00BF5440"/>
    <w:pPr>
      <w:ind w:left="1680"/>
    </w:pPr>
  </w:style>
  <w:style w:type="paragraph" w:styleId="Indholdsfortegnelse9">
    <w:name w:val="toc 9"/>
    <w:basedOn w:val="Normal"/>
    <w:next w:val="Normal"/>
    <w:autoRedefine/>
    <w:uiPriority w:val="99"/>
    <w:semiHidden/>
    <w:rsid w:val="00BF5440"/>
    <w:pPr>
      <w:ind w:left="1920"/>
    </w:pPr>
  </w:style>
  <w:style w:type="paragraph" w:customStyle="1" w:styleId="Ballontekst1">
    <w:name w:val="Ballontekst1"/>
    <w:basedOn w:val="Normal"/>
    <w:uiPriority w:val="99"/>
    <w:semiHidden/>
    <w:rsid w:val="00BF5440"/>
    <w:rPr>
      <w:rFonts w:ascii="Tahoma" w:hAnsi="Tahoma" w:cs="Tahoma"/>
      <w:sz w:val="16"/>
      <w:szCs w:val="16"/>
    </w:rPr>
  </w:style>
  <w:style w:type="paragraph" w:styleId="Markeringsbobletekst">
    <w:name w:val="Balloon Text"/>
    <w:basedOn w:val="Normal"/>
    <w:link w:val="MarkeringsbobletekstTegn"/>
    <w:uiPriority w:val="99"/>
    <w:semiHidden/>
    <w:rsid w:val="00BF5440"/>
    <w:rPr>
      <w:rFonts w:ascii="Tahoma" w:hAnsi="Tahoma" w:cs="Tahoma"/>
      <w:sz w:val="16"/>
      <w:szCs w:val="16"/>
      <w:lang w:eastAsia="da-DK"/>
    </w:rPr>
  </w:style>
  <w:style w:type="character" w:customStyle="1" w:styleId="MarkeringsbobletekstTegn">
    <w:name w:val="Markeringsbobletekst Tegn"/>
    <w:link w:val="Markeringsbobletekst"/>
    <w:uiPriority w:val="99"/>
    <w:rsid w:val="00BF5440"/>
    <w:rPr>
      <w:rFonts w:ascii="Tahoma" w:hAnsi="Tahoma" w:cs="Tahoma"/>
      <w:sz w:val="16"/>
      <w:szCs w:val="16"/>
    </w:rPr>
  </w:style>
  <w:style w:type="character" w:customStyle="1" w:styleId="ITPNormal">
    <w:name w:val="ITP Normal"/>
    <w:uiPriority w:val="99"/>
    <w:rsid w:val="00BF5440"/>
    <w:rPr>
      <w:rFonts w:ascii="Arial" w:hAnsi="Arial" w:cs="Arial"/>
      <w:b/>
      <w:bCs/>
      <w:color w:val="009B84"/>
      <w:sz w:val="32"/>
      <w:szCs w:val="32"/>
    </w:rPr>
  </w:style>
  <w:style w:type="paragraph" w:customStyle="1" w:styleId="Description">
    <w:name w:val="Description"/>
    <w:basedOn w:val="Normal"/>
    <w:link w:val="DescriptionChar"/>
    <w:uiPriority w:val="99"/>
    <w:rsid w:val="00BF5440"/>
    <w:pPr>
      <w:suppressAutoHyphens/>
      <w:spacing w:before="240"/>
      <w:ind w:left="1418" w:hanging="1418"/>
    </w:pPr>
    <w:rPr>
      <w:rFonts w:ascii="Arial" w:eastAsia="Calibri" w:hAnsi="Arial" w:cs="Arial"/>
      <w:sz w:val="20"/>
      <w:szCs w:val="20"/>
      <w:lang w:val="en-GB" w:eastAsia="ar-SA"/>
    </w:rPr>
  </w:style>
  <w:style w:type="paragraph" w:styleId="Brdtekst">
    <w:name w:val="Body Text"/>
    <w:basedOn w:val="Normal"/>
    <w:link w:val="BrdtekstTegn"/>
    <w:uiPriority w:val="99"/>
    <w:rsid w:val="00BF5440"/>
    <w:pPr>
      <w:suppressAutoHyphens/>
      <w:jc w:val="both"/>
    </w:pPr>
    <w:rPr>
      <w:rFonts w:ascii="Times New Roman" w:hAnsi="Times New Roman" w:cs="Times New Roman"/>
      <w:lang w:val="en-GB" w:eastAsia="ar-SA"/>
    </w:rPr>
  </w:style>
  <w:style w:type="character" w:customStyle="1" w:styleId="BrdtekstTegn">
    <w:name w:val="Brødtekst Tegn"/>
    <w:link w:val="Brdtekst"/>
    <w:uiPriority w:val="99"/>
    <w:rsid w:val="00BF5440"/>
    <w:rPr>
      <w:rFonts w:ascii="Times New Roman" w:hAnsi="Times New Roman" w:cs="Times New Roman"/>
      <w:sz w:val="20"/>
      <w:szCs w:val="20"/>
      <w:lang w:val="en-GB" w:eastAsia="ar-SA" w:bidi="ar-SA"/>
    </w:rPr>
  </w:style>
  <w:style w:type="table" w:styleId="Tabel-Gitter">
    <w:name w:val="Table Grid"/>
    <w:aliases w:val="MP Tabel Oppsetning1"/>
    <w:basedOn w:val="Tabel-Normal"/>
    <w:uiPriority w:val="99"/>
    <w:rsid w:val="00BF54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cription22ptBoldCustomColorRGB1">
    <w:name w:val="Style Description + 22 pt Bold Custom Color(RGB(1"/>
    <w:aliases w:val="139,114)) Cent..."/>
    <w:basedOn w:val="Description"/>
    <w:uiPriority w:val="99"/>
    <w:rsid w:val="00BF5440"/>
    <w:pPr>
      <w:ind w:left="0" w:firstLine="0"/>
      <w:jc w:val="center"/>
    </w:pPr>
    <w:rPr>
      <w:b/>
      <w:bCs/>
      <w:color w:val="009B84"/>
      <w:sz w:val="44"/>
      <w:szCs w:val="44"/>
    </w:rPr>
  </w:style>
  <w:style w:type="character" w:styleId="Fremhv">
    <w:name w:val="Emphasis"/>
    <w:uiPriority w:val="99"/>
    <w:qFormat/>
    <w:rsid w:val="00BF5440"/>
    <w:rPr>
      <w:i/>
      <w:iCs/>
    </w:rPr>
  </w:style>
  <w:style w:type="paragraph" w:styleId="Brdtekst2">
    <w:name w:val="Body Text 2"/>
    <w:basedOn w:val="Normal"/>
    <w:link w:val="Brdtekst2Tegn"/>
    <w:uiPriority w:val="99"/>
    <w:rsid w:val="00BF5440"/>
    <w:pPr>
      <w:ind w:left="283"/>
    </w:pPr>
    <w:rPr>
      <w:lang w:eastAsia="da-DK"/>
    </w:rPr>
  </w:style>
  <w:style w:type="character" w:customStyle="1" w:styleId="BodyText2Char">
    <w:name w:val="Body Text 2 Char"/>
    <w:uiPriority w:val="99"/>
    <w:rsid w:val="00BF5440"/>
    <w:rPr>
      <w:rFonts w:ascii="Arial" w:hAnsi="Arial" w:cs="Arial"/>
      <w:sz w:val="24"/>
      <w:szCs w:val="24"/>
    </w:rPr>
  </w:style>
  <w:style w:type="paragraph" w:styleId="Billedtekst">
    <w:name w:val="caption"/>
    <w:basedOn w:val="Normal"/>
    <w:next w:val="Normal"/>
    <w:uiPriority w:val="99"/>
    <w:qFormat/>
    <w:rsid w:val="00E35721"/>
    <w:rPr>
      <w:rFonts w:ascii="Garamond" w:hAnsi="Garamond" w:cs="Garamond"/>
      <w:sz w:val="24"/>
      <w:szCs w:val="24"/>
    </w:rPr>
  </w:style>
  <w:style w:type="character" w:styleId="Kommentarhenvisning">
    <w:name w:val="annotation reference"/>
    <w:uiPriority w:val="99"/>
    <w:semiHidden/>
    <w:rsid w:val="00BF5440"/>
    <w:rPr>
      <w:sz w:val="16"/>
      <w:szCs w:val="16"/>
    </w:rPr>
  </w:style>
  <w:style w:type="paragraph" w:styleId="Kommentartekst">
    <w:name w:val="annotation text"/>
    <w:basedOn w:val="Normal"/>
    <w:link w:val="KommentartekstTegn"/>
    <w:uiPriority w:val="99"/>
    <w:semiHidden/>
    <w:rsid w:val="00BF5440"/>
    <w:rPr>
      <w:lang w:eastAsia="da-DK"/>
    </w:rPr>
  </w:style>
  <w:style w:type="character" w:customStyle="1" w:styleId="KommentartekstTegn">
    <w:name w:val="Kommentartekst Tegn"/>
    <w:link w:val="Kommentartekst"/>
    <w:uiPriority w:val="99"/>
    <w:rsid w:val="00BF5440"/>
    <w:rPr>
      <w:rFonts w:ascii="Arial" w:hAnsi="Arial" w:cs="Arial"/>
      <w:sz w:val="20"/>
      <w:szCs w:val="20"/>
    </w:rPr>
  </w:style>
  <w:style w:type="paragraph" w:styleId="Kommentaremne">
    <w:name w:val="annotation subject"/>
    <w:basedOn w:val="Kommentartekst"/>
    <w:next w:val="Kommentartekst"/>
    <w:link w:val="KommentaremneTegn"/>
    <w:uiPriority w:val="99"/>
    <w:semiHidden/>
    <w:rsid w:val="00BF5440"/>
    <w:rPr>
      <w:b/>
      <w:bCs/>
    </w:rPr>
  </w:style>
  <w:style w:type="character" w:customStyle="1" w:styleId="KommentaremneTegn">
    <w:name w:val="Kommentaremne Tegn"/>
    <w:link w:val="Kommentaremne"/>
    <w:uiPriority w:val="99"/>
    <w:rsid w:val="00BF5440"/>
    <w:rPr>
      <w:rFonts w:ascii="Arial" w:hAnsi="Arial" w:cs="Arial"/>
      <w:b/>
      <w:bCs/>
      <w:sz w:val="20"/>
      <w:szCs w:val="20"/>
    </w:rPr>
  </w:style>
  <w:style w:type="paragraph" w:styleId="Fodnotetekst">
    <w:name w:val="footnote text"/>
    <w:basedOn w:val="Normal"/>
    <w:link w:val="FodnotetekstTegn"/>
    <w:uiPriority w:val="99"/>
    <w:semiHidden/>
    <w:rsid w:val="00BF5440"/>
    <w:rPr>
      <w:lang w:eastAsia="da-DK"/>
    </w:rPr>
  </w:style>
  <w:style w:type="character" w:customStyle="1" w:styleId="FodnotetekstTegn">
    <w:name w:val="Fodnotetekst Tegn"/>
    <w:link w:val="Fodnotetekst"/>
    <w:uiPriority w:val="99"/>
    <w:semiHidden/>
    <w:rsid w:val="00BF5440"/>
    <w:rPr>
      <w:rFonts w:ascii="Arial" w:hAnsi="Arial" w:cs="Arial"/>
      <w:sz w:val="20"/>
      <w:szCs w:val="20"/>
    </w:rPr>
  </w:style>
  <w:style w:type="character" w:styleId="Fodnotehenvisning">
    <w:name w:val="footnote reference"/>
    <w:uiPriority w:val="99"/>
    <w:semiHidden/>
    <w:rsid w:val="00BF5440"/>
    <w:rPr>
      <w:vertAlign w:val="superscript"/>
    </w:rPr>
  </w:style>
  <w:style w:type="paragraph" w:customStyle="1" w:styleId="Appendix">
    <w:name w:val="Appendix"/>
    <w:basedOn w:val="Overskrift1"/>
    <w:link w:val="AppendixCharChar"/>
    <w:autoRedefine/>
    <w:uiPriority w:val="99"/>
    <w:rsid w:val="00BF5440"/>
    <w:rPr>
      <w:kern w:val="0"/>
    </w:rPr>
  </w:style>
  <w:style w:type="paragraph" w:customStyle="1" w:styleId="No">
    <w:name w:val="No"/>
    <w:basedOn w:val="Indholdsfortegnelse1"/>
    <w:uiPriority w:val="99"/>
    <w:rsid w:val="00BF5440"/>
    <w:pPr>
      <w:tabs>
        <w:tab w:val="right" w:leader="dot" w:pos="8269"/>
      </w:tabs>
    </w:pPr>
    <w:rPr>
      <w:noProof/>
    </w:rPr>
  </w:style>
  <w:style w:type="character" w:customStyle="1" w:styleId="AppendixCharChar">
    <w:name w:val="Appendix Char Char"/>
    <w:link w:val="Appendix"/>
    <w:uiPriority w:val="99"/>
    <w:rsid w:val="00BF5440"/>
    <w:rPr>
      <w:rFonts w:ascii="Garamond" w:eastAsia="Times New Roman" w:hAnsi="Garamond" w:cs="Garamond"/>
      <w:b/>
      <w:bCs/>
      <w:color w:val="000000"/>
      <w:kern w:val="32"/>
      <w:sz w:val="36"/>
      <w:szCs w:val="36"/>
      <w:lang w:eastAsia="en-US"/>
    </w:rPr>
  </w:style>
  <w:style w:type="character" w:customStyle="1" w:styleId="DescriptionChar">
    <w:name w:val="Description Char"/>
    <w:link w:val="Description"/>
    <w:uiPriority w:val="99"/>
    <w:rsid w:val="00BF5440"/>
    <w:rPr>
      <w:rFonts w:ascii="Arial" w:hAnsi="Arial" w:cs="Arial"/>
      <w:sz w:val="20"/>
      <w:szCs w:val="20"/>
      <w:lang w:val="en-GB" w:eastAsia="ar-SA" w:bidi="ar-SA"/>
    </w:rPr>
  </w:style>
  <w:style w:type="paragraph" w:customStyle="1" w:styleId="CoverClientName">
    <w:name w:val="Cover Client Name"/>
    <w:basedOn w:val="Normal"/>
    <w:next w:val="Normal"/>
    <w:uiPriority w:val="99"/>
    <w:rsid w:val="00BF5440"/>
    <w:pPr>
      <w:spacing w:before="2220" w:line="720" w:lineRule="exact"/>
      <w:ind w:left="1985"/>
    </w:pPr>
    <w:rPr>
      <w:sz w:val="60"/>
      <w:szCs w:val="60"/>
    </w:rPr>
  </w:style>
  <w:style w:type="character" w:customStyle="1" w:styleId="Brdtekst2Tegn">
    <w:name w:val="Brødtekst 2 Tegn"/>
    <w:link w:val="Brdtekst2"/>
    <w:uiPriority w:val="99"/>
    <w:rsid w:val="00BF5440"/>
    <w:rPr>
      <w:rFonts w:ascii="Arial" w:hAnsi="Arial" w:cs="Arial"/>
      <w:sz w:val="24"/>
      <w:szCs w:val="24"/>
    </w:rPr>
  </w:style>
  <w:style w:type="paragraph" w:styleId="Opstilling-punkttegn">
    <w:name w:val="List Bullet"/>
    <w:basedOn w:val="Normal"/>
    <w:uiPriority w:val="99"/>
    <w:rsid w:val="00BF5440"/>
    <w:pPr>
      <w:tabs>
        <w:tab w:val="num" w:pos="360"/>
        <w:tab w:val="left" w:pos="851"/>
      </w:tabs>
      <w:spacing w:before="160"/>
      <w:ind w:left="360" w:hanging="360"/>
    </w:pPr>
  </w:style>
  <w:style w:type="paragraph" w:customStyle="1" w:styleId="Content">
    <w:name w:val="Content"/>
    <w:basedOn w:val="Normal"/>
    <w:uiPriority w:val="99"/>
    <w:rsid w:val="00BF5440"/>
    <w:pPr>
      <w:ind w:left="720" w:hanging="360"/>
    </w:pPr>
  </w:style>
  <w:style w:type="paragraph" w:customStyle="1" w:styleId="TableofContent">
    <w:name w:val="Table of Content"/>
    <w:basedOn w:val="Normal"/>
    <w:uiPriority w:val="99"/>
    <w:rsid w:val="00BF5440"/>
    <w:pPr>
      <w:ind w:left="720" w:hanging="360"/>
    </w:pPr>
  </w:style>
  <w:style w:type="character" w:customStyle="1" w:styleId="Head">
    <w:name w:val="Head"/>
    <w:uiPriority w:val="99"/>
    <w:rsid w:val="00BF5440"/>
    <w:rPr>
      <w:rFonts w:ascii="Century Gothic" w:hAnsi="Century Gothic" w:cs="Century Gothic"/>
      <w:b/>
      <w:bCs/>
      <w:sz w:val="32"/>
      <w:szCs w:val="32"/>
    </w:rPr>
  </w:style>
  <w:style w:type="character" w:customStyle="1" w:styleId="FrontpageTitle">
    <w:name w:val="Frontpage Title"/>
    <w:uiPriority w:val="99"/>
    <w:rsid w:val="00BF5440"/>
    <w:rPr>
      <w:rFonts w:ascii="Century Gothic" w:hAnsi="Century Gothic" w:cs="Century Gothic"/>
      <w:b/>
      <w:bCs/>
      <w:sz w:val="120"/>
      <w:szCs w:val="120"/>
    </w:rPr>
  </w:style>
  <w:style w:type="character" w:customStyle="1" w:styleId="text">
    <w:name w:val="text"/>
    <w:basedOn w:val="Standardskrifttypeiafsnit"/>
    <w:uiPriority w:val="99"/>
    <w:rsid w:val="00BF5440"/>
  </w:style>
  <w:style w:type="character" w:customStyle="1" w:styleId="EmailStyle771">
    <w:name w:val="EmailStyle771"/>
    <w:uiPriority w:val="99"/>
    <w:semiHidden/>
    <w:rsid w:val="00BF5440"/>
    <w:rPr>
      <w:rFonts w:ascii="Arial" w:hAnsi="Arial" w:cs="Arial"/>
      <w:color w:val="auto"/>
      <w:sz w:val="20"/>
      <w:szCs w:val="20"/>
      <w:u w:val="none"/>
      <w:effect w:val="none"/>
    </w:rPr>
  </w:style>
  <w:style w:type="character" w:styleId="Strk">
    <w:name w:val="Strong"/>
    <w:uiPriority w:val="99"/>
    <w:qFormat/>
    <w:rsid w:val="00BF5440"/>
    <w:rPr>
      <w:b/>
      <w:bCs/>
    </w:rPr>
  </w:style>
  <w:style w:type="character" w:customStyle="1" w:styleId="Arial11ptBold">
    <w:name w:val="Arial 11 pt Bold"/>
    <w:uiPriority w:val="99"/>
    <w:rsid w:val="00BF5440"/>
    <w:rPr>
      <w:rFonts w:ascii="Arial" w:hAnsi="Arial" w:cs="Arial"/>
      <w:b/>
      <w:bCs/>
      <w:sz w:val="22"/>
      <w:szCs w:val="22"/>
    </w:rPr>
  </w:style>
  <w:style w:type="paragraph" w:styleId="NormalWeb">
    <w:name w:val="Normal (Web)"/>
    <w:basedOn w:val="Normal"/>
    <w:uiPriority w:val="99"/>
    <w:rsid w:val="00BF5440"/>
    <w:pPr>
      <w:spacing w:before="100" w:beforeAutospacing="1" w:after="100" w:afterAutospacing="1"/>
    </w:pPr>
    <w:rPr>
      <w:rFonts w:ascii="Times New Roman" w:hAnsi="Times New Roman" w:cs="Times New Roman"/>
    </w:rPr>
  </w:style>
  <w:style w:type="paragraph" w:customStyle="1" w:styleId="Brdtekst11">
    <w:name w:val="Brødtekst 11"/>
    <w:basedOn w:val="Brdtekst"/>
    <w:uiPriority w:val="99"/>
    <w:rsid w:val="00BF5440"/>
    <w:pPr>
      <w:suppressAutoHyphens w:val="0"/>
      <w:spacing w:before="120"/>
      <w:jc w:val="left"/>
    </w:pPr>
    <w:rPr>
      <w:rFonts w:ascii="Arial" w:hAnsi="Arial" w:cs="Arial"/>
      <w:lang w:val="da-DK" w:eastAsia="da-DK"/>
    </w:rPr>
  </w:style>
  <w:style w:type="paragraph" w:customStyle="1" w:styleId="Brdtekst9">
    <w:name w:val="Brødtekst 9"/>
    <w:basedOn w:val="Brdtekst"/>
    <w:uiPriority w:val="99"/>
    <w:rsid w:val="00BF5440"/>
    <w:pPr>
      <w:suppressAutoHyphens w:val="0"/>
      <w:spacing w:before="120" w:after="60"/>
      <w:ind w:left="567" w:hanging="567"/>
      <w:jc w:val="left"/>
    </w:pPr>
    <w:rPr>
      <w:rFonts w:ascii="Arial" w:hAnsi="Arial" w:cs="Arial"/>
      <w:lang w:val="da-DK" w:eastAsia="da-DK"/>
    </w:rPr>
  </w:style>
  <w:style w:type="paragraph" w:customStyle="1" w:styleId="Default">
    <w:name w:val="Default"/>
    <w:uiPriority w:val="99"/>
    <w:rsid w:val="00BF544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9">
    <w:name w:val="CM9"/>
    <w:basedOn w:val="Default"/>
    <w:next w:val="Default"/>
    <w:uiPriority w:val="99"/>
    <w:rsid w:val="00BF5440"/>
    <w:pPr>
      <w:spacing w:after="282"/>
    </w:pPr>
    <w:rPr>
      <w:color w:val="auto"/>
    </w:rPr>
  </w:style>
  <w:style w:type="paragraph" w:customStyle="1" w:styleId="CM2">
    <w:name w:val="CM2"/>
    <w:basedOn w:val="Default"/>
    <w:next w:val="Default"/>
    <w:uiPriority w:val="99"/>
    <w:rsid w:val="00BF5440"/>
    <w:pPr>
      <w:spacing w:line="560" w:lineRule="atLeast"/>
    </w:pPr>
    <w:rPr>
      <w:color w:val="auto"/>
    </w:rPr>
  </w:style>
  <w:style w:type="paragraph" w:customStyle="1" w:styleId="CM10">
    <w:name w:val="CM10"/>
    <w:basedOn w:val="Default"/>
    <w:next w:val="Default"/>
    <w:uiPriority w:val="99"/>
    <w:rsid w:val="00BF5440"/>
    <w:pPr>
      <w:spacing w:after="288"/>
    </w:pPr>
    <w:rPr>
      <w:color w:val="auto"/>
    </w:rPr>
  </w:style>
  <w:style w:type="paragraph" w:customStyle="1" w:styleId="CM4">
    <w:name w:val="CM4"/>
    <w:basedOn w:val="Default"/>
    <w:next w:val="Default"/>
    <w:uiPriority w:val="99"/>
    <w:rsid w:val="00BF5440"/>
    <w:pPr>
      <w:spacing w:line="280" w:lineRule="atLeast"/>
    </w:pPr>
    <w:rPr>
      <w:color w:val="auto"/>
    </w:rPr>
  </w:style>
  <w:style w:type="paragraph" w:customStyle="1" w:styleId="CM6">
    <w:name w:val="CM6"/>
    <w:basedOn w:val="Default"/>
    <w:next w:val="Default"/>
    <w:uiPriority w:val="99"/>
    <w:rsid w:val="00BF5440"/>
    <w:pPr>
      <w:spacing w:line="220" w:lineRule="atLeast"/>
    </w:pPr>
    <w:rPr>
      <w:color w:val="auto"/>
    </w:rPr>
  </w:style>
  <w:style w:type="paragraph" w:customStyle="1" w:styleId="CM7">
    <w:name w:val="CM7"/>
    <w:basedOn w:val="Default"/>
    <w:next w:val="Default"/>
    <w:uiPriority w:val="99"/>
    <w:rsid w:val="00BF5440"/>
    <w:pPr>
      <w:spacing w:line="280" w:lineRule="atLeast"/>
    </w:pPr>
    <w:rPr>
      <w:color w:val="auto"/>
    </w:rPr>
  </w:style>
  <w:style w:type="paragraph" w:customStyle="1" w:styleId="CM11">
    <w:name w:val="CM11"/>
    <w:basedOn w:val="Default"/>
    <w:next w:val="Default"/>
    <w:uiPriority w:val="99"/>
    <w:rsid w:val="00BF5440"/>
    <w:pPr>
      <w:spacing w:after="768"/>
    </w:pPr>
    <w:rPr>
      <w:color w:val="auto"/>
    </w:rPr>
  </w:style>
  <w:style w:type="paragraph" w:customStyle="1" w:styleId="CM8">
    <w:name w:val="CM8"/>
    <w:basedOn w:val="Default"/>
    <w:next w:val="Default"/>
    <w:uiPriority w:val="99"/>
    <w:rsid w:val="00BF5440"/>
    <w:pPr>
      <w:spacing w:line="280" w:lineRule="atLeast"/>
    </w:pPr>
    <w:rPr>
      <w:color w:val="auto"/>
    </w:rPr>
  </w:style>
  <w:style w:type="paragraph" w:styleId="Overskrift">
    <w:name w:val="TOC Heading"/>
    <w:basedOn w:val="Overskrift1"/>
    <w:next w:val="Normal"/>
    <w:uiPriority w:val="99"/>
    <w:qFormat/>
    <w:rsid w:val="00BF5440"/>
    <w:pPr>
      <w:spacing w:after="0" w:line="276" w:lineRule="auto"/>
      <w:outlineLvl w:val="9"/>
    </w:pPr>
    <w:rPr>
      <w:rFonts w:ascii="Cambria" w:hAnsi="Cambria" w:cs="Cambria"/>
      <w:color w:val="365F91"/>
      <w:kern w:val="0"/>
    </w:rPr>
  </w:style>
  <w:style w:type="paragraph" w:customStyle="1" w:styleId="Pa0">
    <w:name w:val="Pa0"/>
    <w:basedOn w:val="Default"/>
    <w:next w:val="Default"/>
    <w:uiPriority w:val="99"/>
    <w:rsid w:val="00BF5440"/>
    <w:pPr>
      <w:widowControl/>
      <w:spacing w:after="40" w:line="191" w:lineRule="atLeast"/>
    </w:pPr>
    <w:rPr>
      <w:rFonts w:ascii="DPTBEA+Frutiger-Bold" w:hAnsi="DPTBEA+Frutiger-Bold" w:cs="DPTBEA+Frutiger-Bold"/>
      <w:color w:val="auto"/>
      <w:lang w:val="da-DK" w:eastAsia="da-DK"/>
    </w:rPr>
  </w:style>
  <w:style w:type="paragraph" w:customStyle="1" w:styleId="Pa5">
    <w:name w:val="Pa5"/>
    <w:basedOn w:val="Default"/>
    <w:next w:val="Default"/>
    <w:uiPriority w:val="99"/>
    <w:rsid w:val="00BF5440"/>
    <w:pPr>
      <w:widowControl/>
      <w:spacing w:line="161" w:lineRule="atLeast"/>
    </w:pPr>
    <w:rPr>
      <w:rFonts w:ascii="DPTBEA+Frutiger-Bold" w:hAnsi="DPTBEA+Frutiger-Bold" w:cs="DPTBEA+Frutiger-Bold"/>
      <w:color w:val="auto"/>
      <w:lang w:val="da-DK" w:eastAsia="da-DK"/>
    </w:rPr>
  </w:style>
  <w:style w:type="paragraph" w:styleId="Titel">
    <w:name w:val="Title"/>
    <w:basedOn w:val="Normal"/>
    <w:next w:val="Normal"/>
    <w:link w:val="TitelTegn"/>
    <w:uiPriority w:val="99"/>
    <w:qFormat/>
    <w:rsid w:val="004A1FB2"/>
    <w:pPr>
      <w:spacing w:before="240" w:after="60"/>
    </w:pPr>
    <w:rPr>
      <w:color w:val="940027"/>
      <w:kern w:val="28"/>
      <w:sz w:val="48"/>
      <w:szCs w:val="48"/>
      <w:lang w:eastAsia="da-DK"/>
    </w:rPr>
  </w:style>
  <w:style w:type="character" w:customStyle="1" w:styleId="TitelTegn">
    <w:name w:val="Titel Tegn"/>
    <w:link w:val="Titel"/>
    <w:uiPriority w:val="99"/>
    <w:rsid w:val="004A1FB2"/>
    <w:rPr>
      <w:rFonts w:ascii="Garamond" w:hAnsi="Garamond" w:cs="Garamond"/>
      <w:color w:val="940027"/>
      <w:kern w:val="28"/>
      <w:sz w:val="32"/>
      <w:szCs w:val="32"/>
    </w:rPr>
  </w:style>
  <w:style w:type="paragraph" w:styleId="Listeafsnit">
    <w:name w:val="List Paragraph"/>
    <w:basedOn w:val="Normal"/>
    <w:autoRedefine/>
    <w:uiPriority w:val="99"/>
    <w:qFormat/>
    <w:rsid w:val="006D6D9F"/>
    <w:pPr>
      <w:numPr>
        <w:numId w:val="11"/>
      </w:numPr>
      <w:spacing w:before="120" w:line="276" w:lineRule="auto"/>
      <w:contextualSpacing/>
    </w:pPr>
    <w:rPr>
      <w:rFonts w:eastAsia="Calibri"/>
    </w:rPr>
  </w:style>
  <w:style w:type="character" w:customStyle="1" w:styleId="first">
    <w:name w:val="first"/>
    <w:basedOn w:val="Standardskrifttypeiafsnit"/>
    <w:uiPriority w:val="99"/>
    <w:rsid w:val="00BF5440"/>
  </w:style>
  <w:style w:type="character" w:styleId="BesgtHyperlink">
    <w:name w:val="FollowedHyperlink"/>
    <w:uiPriority w:val="99"/>
    <w:semiHidden/>
    <w:rsid w:val="001E635E"/>
    <w:rPr>
      <w:color w:val="800080"/>
      <w:u w:val="single"/>
    </w:rPr>
  </w:style>
  <w:style w:type="paragraph" w:styleId="Bloktekst">
    <w:name w:val="Block Text"/>
    <w:basedOn w:val="Normal"/>
    <w:uiPriority w:val="99"/>
    <w:rsid w:val="00106669"/>
    <w:rPr>
      <w:rFonts w:ascii="Times New Roman" w:hAnsi="Times New Roman" w:cs="Times New Roman"/>
      <w:lang w:val="en-US"/>
    </w:rPr>
  </w:style>
  <w:style w:type="character" w:customStyle="1" w:styleId="hl">
    <w:name w:val="hl"/>
    <w:basedOn w:val="Standardskrifttypeiafsnit"/>
    <w:uiPriority w:val="99"/>
    <w:rsid w:val="00EE0B11"/>
  </w:style>
  <w:style w:type="paragraph" w:customStyle="1" w:styleId="APMG">
    <w:name w:val="APMG"/>
    <w:basedOn w:val="Normal"/>
    <w:uiPriority w:val="99"/>
    <w:rsid w:val="002E2FE5"/>
    <w:pPr>
      <w:jc w:val="both"/>
    </w:pPr>
    <w:rPr>
      <w:lang w:val="en-GB"/>
    </w:rPr>
  </w:style>
  <w:style w:type="character" w:customStyle="1" w:styleId="at">
    <w:name w:val="at"/>
    <w:basedOn w:val="Standardskrifttypeiafsnit"/>
    <w:uiPriority w:val="99"/>
    <w:rsid w:val="006C5F84"/>
  </w:style>
  <w:style w:type="paragraph" w:customStyle="1" w:styleId="Bullet">
    <w:name w:val="Bullet"/>
    <w:basedOn w:val="Normal"/>
    <w:uiPriority w:val="99"/>
    <w:rsid w:val="00FF358C"/>
    <w:pPr>
      <w:tabs>
        <w:tab w:val="num" w:pos="360"/>
      </w:tabs>
      <w:ind w:left="360" w:hanging="360"/>
    </w:pPr>
    <w:rPr>
      <w:noProof/>
    </w:rPr>
  </w:style>
  <w:style w:type="paragraph" w:styleId="Strktcitat">
    <w:name w:val="Intense Quote"/>
    <w:basedOn w:val="Normal"/>
    <w:next w:val="Normal"/>
    <w:link w:val="StrktcitatTegn"/>
    <w:uiPriority w:val="99"/>
    <w:qFormat/>
    <w:rsid w:val="0068018A"/>
    <w:pPr>
      <w:pBdr>
        <w:bottom w:val="single" w:sz="4" w:space="4" w:color="4F81BD"/>
      </w:pBdr>
      <w:spacing w:before="200" w:after="280" w:line="276" w:lineRule="auto"/>
      <w:ind w:left="936" w:right="936"/>
    </w:pPr>
    <w:rPr>
      <w:rFonts w:ascii="Calibri" w:hAnsi="Calibri" w:cs="Calibri"/>
      <w:b/>
      <w:bCs/>
      <w:i/>
      <w:iCs/>
      <w:color w:val="4F81BD"/>
      <w:lang w:eastAsia="da-DK"/>
    </w:rPr>
  </w:style>
  <w:style w:type="character" w:customStyle="1" w:styleId="StrktcitatTegn">
    <w:name w:val="Stærkt citat Tegn"/>
    <w:link w:val="Strktcitat"/>
    <w:uiPriority w:val="99"/>
    <w:rsid w:val="0068018A"/>
    <w:rPr>
      <w:rFonts w:ascii="Calibri" w:hAnsi="Calibri" w:cs="Calibri"/>
      <w:b/>
      <w:bCs/>
      <w:i/>
      <w:iCs/>
      <w:color w:val="4F81BD"/>
    </w:rPr>
  </w:style>
  <w:style w:type="paragraph" w:customStyle="1" w:styleId="MPBrdtekst">
    <w:name w:val="MP Brødtekst"/>
    <w:basedOn w:val="Normal"/>
    <w:link w:val="MPBrdtekstTegn"/>
    <w:uiPriority w:val="99"/>
    <w:rsid w:val="0023310B"/>
    <w:pPr>
      <w:spacing w:line="280" w:lineRule="atLeast"/>
      <w:jc w:val="both"/>
    </w:pPr>
    <w:rPr>
      <w:rFonts w:ascii="Garamond" w:hAnsi="Garamond" w:cs="Garamond"/>
      <w:sz w:val="20"/>
      <w:szCs w:val="20"/>
    </w:rPr>
  </w:style>
  <w:style w:type="character" w:customStyle="1" w:styleId="MPBrdtekstTegn">
    <w:name w:val="MP Brødtekst Tegn"/>
    <w:link w:val="MPBrdtekst"/>
    <w:uiPriority w:val="99"/>
    <w:rsid w:val="0023310B"/>
    <w:rPr>
      <w:rFonts w:ascii="Garamond" w:hAnsi="Garamond" w:cs="Garamond"/>
      <w:lang w:eastAsia="en-US"/>
    </w:rPr>
  </w:style>
  <w:style w:type="table" w:styleId="Lystgitter-fremhvningsfarve2">
    <w:name w:val="Light Grid Accent 2"/>
    <w:basedOn w:val="Tabel-Normal"/>
    <w:uiPriority w:val="99"/>
    <w:rsid w:val="00AC2118"/>
    <w:rPr>
      <w:rFonts w:cs="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5">
    <w:name w:val="Light Grid Accent 5"/>
    <w:basedOn w:val="Tabel-Normal"/>
    <w:uiPriority w:val="99"/>
    <w:rsid w:val="00AC2118"/>
    <w:rPr>
      <w:rFonts w:cs="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eoverfigurer">
    <w:name w:val="table of figures"/>
    <w:basedOn w:val="Normal"/>
    <w:next w:val="Normal"/>
    <w:uiPriority w:val="99"/>
    <w:semiHidden/>
    <w:rsid w:val="00355CEA"/>
  </w:style>
  <w:style w:type="paragraph" w:customStyle="1" w:styleId="MP1Overskriftsniveau">
    <w:name w:val="MP 1 Overskriftsniveau"/>
    <w:basedOn w:val="Normal"/>
    <w:link w:val="MP1OverskriftsniveauTegn"/>
    <w:autoRedefine/>
    <w:uiPriority w:val="99"/>
    <w:rsid w:val="00177AE7"/>
    <w:pPr>
      <w:spacing w:line="280" w:lineRule="atLeast"/>
      <w:jc w:val="both"/>
    </w:pPr>
    <w:rPr>
      <w:rFonts w:ascii="Arial" w:hAnsi="Arial" w:cs="Arial"/>
      <w:b/>
      <w:bCs/>
      <w:sz w:val="40"/>
      <w:szCs w:val="40"/>
    </w:rPr>
  </w:style>
  <w:style w:type="paragraph" w:customStyle="1" w:styleId="MP2Overskriftsniveau">
    <w:name w:val="MP 2 Overskriftsniveau"/>
    <w:basedOn w:val="Normal"/>
    <w:link w:val="MP2OverskriftsniveauTegn"/>
    <w:uiPriority w:val="99"/>
    <w:rsid w:val="004C4C6C"/>
    <w:pPr>
      <w:spacing w:line="280" w:lineRule="atLeast"/>
      <w:jc w:val="both"/>
    </w:pPr>
    <w:rPr>
      <w:rFonts w:ascii="Arial" w:hAnsi="Arial" w:cs="Arial"/>
      <w:b/>
      <w:bCs/>
      <w:color w:val="000000"/>
      <w:sz w:val="28"/>
      <w:szCs w:val="28"/>
    </w:rPr>
  </w:style>
  <w:style w:type="character" w:customStyle="1" w:styleId="MP1OverskriftsniveauTegn">
    <w:name w:val="MP 1 Overskriftsniveau Tegn"/>
    <w:link w:val="MP1Overskriftsniveau"/>
    <w:uiPriority w:val="99"/>
    <w:rsid w:val="00177AE7"/>
    <w:rPr>
      <w:rFonts w:ascii="Arial" w:hAnsi="Arial" w:cs="Arial"/>
      <w:b/>
      <w:bCs/>
      <w:sz w:val="28"/>
      <w:szCs w:val="28"/>
      <w:lang w:eastAsia="en-US"/>
    </w:rPr>
  </w:style>
  <w:style w:type="paragraph" w:customStyle="1" w:styleId="MP3Overskriftsniveau">
    <w:name w:val="MP 3 Overskriftsniveau"/>
    <w:basedOn w:val="Normal"/>
    <w:link w:val="MP3OverskriftsniveauTegn"/>
    <w:uiPriority w:val="99"/>
    <w:rsid w:val="004C4C6C"/>
    <w:pPr>
      <w:spacing w:line="280" w:lineRule="atLeast"/>
      <w:jc w:val="both"/>
    </w:pPr>
    <w:rPr>
      <w:rFonts w:ascii="Arial" w:hAnsi="Arial" w:cs="Arial"/>
      <w:b/>
      <w:bCs/>
      <w:color w:val="C00000"/>
      <w:sz w:val="24"/>
      <w:szCs w:val="24"/>
    </w:rPr>
  </w:style>
  <w:style w:type="character" w:customStyle="1" w:styleId="MP2OverskriftsniveauTegn">
    <w:name w:val="MP 2 Overskriftsniveau Tegn"/>
    <w:link w:val="MP2Overskriftsniveau"/>
    <w:uiPriority w:val="99"/>
    <w:rsid w:val="004C4C6C"/>
    <w:rPr>
      <w:rFonts w:ascii="Arial" w:hAnsi="Arial" w:cs="Arial"/>
      <w:b/>
      <w:bCs/>
      <w:color w:val="000000"/>
      <w:sz w:val="24"/>
      <w:szCs w:val="24"/>
      <w:lang w:eastAsia="en-US"/>
    </w:rPr>
  </w:style>
  <w:style w:type="character" w:customStyle="1" w:styleId="MP3OverskriftsniveauTegn">
    <w:name w:val="MP 3 Overskriftsniveau Tegn"/>
    <w:link w:val="MP3Overskriftsniveau"/>
    <w:uiPriority w:val="99"/>
    <w:rsid w:val="004C4C6C"/>
    <w:rPr>
      <w:rFonts w:ascii="Arial" w:hAnsi="Arial" w:cs="Arial"/>
      <w:b/>
      <w:bCs/>
      <w:color w:val="C00000"/>
      <w:sz w:val="20"/>
      <w:szCs w:val="20"/>
      <w:lang w:eastAsia="en-US"/>
    </w:rPr>
  </w:style>
  <w:style w:type="table" w:customStyle="1" w:styleId="MPTabel">
    <w:name w:val="MP Tabel"/>
    <w:uiPriority w:val="99"/>
    <w:rsid w:val="00F33E1E"/>
    <w:rPr>
      <w:rFonts w:ascii="Arial" w:hAnsi="Arial" w:cs="Arial"/>
      <w:sz w:val="24"/>
      <w:szCs w:val="24"/>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styleId="Indeks1">
    <w:name w:val="index 1"/>
    <w:basedOn w:val="Normal"/>
    <w:next w:val="Normal"/>
    <w:autoRedefine/>
    <w:uiPriority w:val="99"/>
    <w:semiHidden/>
    <w:rsid w:val="00F33E1E"/>
    <w:pPr>
      <w:ind w:left="240" w:hanging="240"/>
    </w:pPr>
  </w:style>
  <w:style w:type="paragraph" w:customStyle="1" w:styleId="Punktopstilling">
    <w:name w:val="Punktopstilling"/>
    <w:basedOn w:val="Normal"/>
    <w:link w:val="PunktopstillingTegn"/>
    <w:uiPriority w:val="99"/>
    <w:rsid w:val="00F33E1E"/>
    <w:pPr>
      <w:spacing w:line="280" w:lineRule="atLeast"/>
      <w:jc w:val="both"/>
    </w:pPr>
    <w:rPr>
      <w:rFonts w:ascii="Arial" w:hAnsi="Arial" w:cs="Arial"/>
      <w:sz w:val="20"/>
      <w:szCs w:val="20"/>
    </w:rPr>
  </w:style>
  <w:style w:type="character" w:customStyle="1" w:styleId="PunktopstillingTegn">
    <w:name w:val="Punktopstilling Tegn"/>
    <w:link w:val="Punktopstilling"/>
    <w:uiPriority w:val="99"/>
    <w:rsid w:val="00F33E1E"/>
    <w:rPr>
      <w:rFonts w:ascii="Arial" w:hAnsi="Arial" w:cs="Arial"/>
      <w:sz w:val="20"/>
      <w:szCs w:val="20"/>
      <w:lang w:eastAsia="en-US"/>
    </w:rPr>
  </w:style>
  <w:style w:type="table" w:customStyle="1" w:styleId="TabellOpsett1">
    <w:name w:val="TabellOpsett1"/>
    <w:uiPriority w:val="99"/>
    <w:rsid w:val="00F33E1E"/>
    <w:rPr>
      <w:rFonts w:ascii="Arial" w:hAnsi="Arial" w:cs="Arial"/>
    </w:rPr>
    <w:tblPr>
      <w:tblInd w:w="0" w:type="dxa"/>
      <w:tblCellMar>
        <w:top w:w="0" w:type="dxa"/>
        <w:left w:w="108" w:type="dxa"/>
        <w:bottom w:w="0" w:type="dxa"/>
        <w:right w:w="108" w:type="dxa"/>
      </w:tblCellMar>
    </w:tblPr>
  </w:style>
  <w:style w:type="character" w:styleId="Kraftigfremhvning">
    <w:name w:val="Intense Emphasis"/>
    <w:uiPriority w:val="99"/>
    <w:qFormat/>
    <w:rsid w:val="00F33E1E"/>
    <w:rPr>
      <w:b/>
      <w:bCs/>
      <w:i/>
      <w:iCs/>
      <w:color w:val="4F81BD"/>
    </w:rPr>
  </w:style>
  <w:style w:type="paragraph" w:customStyle="1" w:styleId="DokTitel">
    <w:name w:val="DokTitel"/>
    <w:basedOn w:val="Normal"/>
    <w:next w:val="Normal"/>
    <w:uiPriority w:val="99"/>
    <w:rsid w:val="00F33E1E"/>
    <w:pPr>
      <w:spacing w:line="400" w:lineRule="exact"/>
    </w:pPr>
    <w:rPr>
      <w:sz w:val="40"/>
      <w:szCs w:val="40"/>
    </w:rPr>
  </w:style>
  <w:style w:type="table" w:customStyle="1" w:styleId="OESNotat">
    <w:name w:val="OESNotat"/>
    <w:uiPriority w:val="99"/>
    <w:rsid w:val="00F33E1E"/>
    <w:rPr>
      <w:rFonts w:ascii="Garamond" w:eastAsia="Times New Roman" w:hAnsi="Garamond" w:cs="Garamond"/>
      <w:sz w:val="24"/>
      <w:szCs w:val="24"/>
    </w:rPr>
    <w:tblPr>
      <w:jc w:val="center"/>
      <w:tblInd w:w="0" w:type="dxa"/>
      <w:tblCellMar>
        <w:top w:w="0" w:type="dxa"/>
        <w:left w:w="0" w:type="dxa"/>
        <w:bottom w:w="0" w:type="dxa"/>
        <w:right w:w="170" w:type="dxa"/>
      </w:tblCellMar>
    </w:tblPr>
    <w:trPr>
      <w:jc w:val="center"/>
    </w:trPr>
  </w:style>
  <w:style w:type="character" w:styleId="Pladsholdertekst">
    <w:name w:val="Placeholder Text"/>
    <w:uiPriority w:val="99"/>
    <w:semiHidden/>
    <w:rsid w:val="00F33E1E"/>
    <w:rPr>
      <w:color w:val="808080"/>
    </w:rPr>
  </w:style>
  <w:style w:type="paragraph" w:customStyle="1" w:styleId="FigureNumberedList">
    <w:name w:val="Figure Numbered List"/>
    <w:basedOn w:val="Normal"/>
    <w:next w:val="Normal"/>
    <w:uiPriority w:val="99"/>
    <w:rsid w:val="00F33E1E"/>
    <w:pPr>
      <w:keepNext/>
      <w:keepLines/>
      <w:numPr>
        <w:numId w:val="7"/>
      </w:numPr>
    </w:pPr>
    <w:rPr>
      <w:b/>
      <w:bCs/>
      <w:lang w:val="en-US"/>
    </w:rPr>
  </w:style>
  <w:style w:type="paragraph" w:customStyle="1" w:styleId="ABLOCKPARA">
    <w:name w:val="A BLOCK PARA"/>
    <w:basedOn w:val="Normal"/>
    <w:uiPriority w:val="99"/>
    <w:rsid w:val="00F33E1E"/>
    <w:rPr>
      <w:rFonts w:ascii="Times New Roman" w:hAnsi="Times New Roman" w:cs="Times New Roman"/>
      <w:lang w:val="nb-NO" w:eastAsia="nb-NO"/>
    </w:rPr>
  </w:style>
  <w:style w:type="paragraph" w:customStyle="1" w:styleId="mp2overskriftsniveau0">
    <w:name w:val="mp2overskriftsniveau"/>
    <w:basedOn w:val="Normal"/>
    <w:uiPriority w:val="99"/>
    <w:rsid w:val="00F33E1E"/>
    <w:pPr>
      <w:spacing w:line="280" w:lineRule="atLeast"/>
      <w:jc w:val="both"/>
    </w:pPr>
    <w:rPr>
      <w:rFonts w:eastAsia="Calibri"/>
      <w:lang w:eastAsia="da-DK"/>
    </w:rPr>
  </w:style>
  <w:style w:type="paragraph" w:customStyle="1" w:styleId="mp3overskriftsniveau0">
    <w:name w:val="mp3overskriftsniveau"/>
    <w:basedOn w:val="Normal"/>
    <w:uiPriority w:val="99"/>
    <w:rsid w:val="00F33E1E"/>
    <w:pPr>
      <w:spacing w:line="280" w:lineRule="atLeast"/>
      <w:jc w:val="both"/>
    </w:pPr>
    <w:rPr>
      <w:rFonts w:eastAsia="Calibri"/>
      <w:b/>
      <w:bCs/>
      <w:lang w:eastAsia="da-DK"/>
    </w:rPr>
  </w:style>
  <w:style w:type="paragraph" w:customStyle="1" w:styleId="mpbrdtekst0">
    <w:name w:val="mpbrdtekst"/>
    <w:basedOn w:val="Normal"/>
    <w:uiPriority w:val="99"/>
    <w:rsid w:val="00F33E1E"/>
    <w:pPr>
      <w:spacing w:line="280" w:lineRule="atLeast"/>
      <w:jc w:val="both"/>
    </w:pPr>
    <w:rPr>
      <w:rFonts w:eastAsia="Calibri"/>
      <w:lang w:eastAsia="da-DK"/>
    </w:rPr>
  </w:style>
  <w:style w:type="character" w:styleId="Bogenstitel">
    <w:name w:val="Book Title"/>
    <w:uiPriority w:val="99"/>
    <w:qFormat/>
    <w:rsid w:val="00F33E1E"/>
    <w:rPr>
      <w:b/>
      <w:bCs/>
      <w:smallCaps/>
      <w:spacing w:val="5"/>
    </w:rPr>
  </w:style>
  <w:style w:type="paragraph" w:customStyle="1" w:styleId="Overskriftindholdsfortegnelse">
    <w:name w:val="Overskrift indholdsfortegnelse"/>
    <w:basedOn w:val="Normal"/>
    <w:uiPriority w:val="99"/>
    <w:rsid w:val="002E067E"/>
    <w:pPr>
      <w:spacing w:before="360" w:line="276" w:lineRule="auto"/>
    </w:pPr>
    <w:rPr>
      <w:b/>
      <w:bCs/>
      <w:sz w:val="40"/>
      <w:szCs w:val="40"/>
    </w:rPr>
  </w:style>
  <w:style w:type="paragraph" w:customStyle="1" w:styleId="Manchet">
    <w:name w:val="Manchet"/>
    <w:basedOn w:val="Normal"/>
    <w:next w:val="Normal"/>
    <w:uiPriority w:val="99"/>
    <w:rsid w:val="00B91E4B"/>
    <w:pPr>
      <w:keepLines/>
      <w:pBdr>
        <w:top w:val="single" w:sz="4" w:space="9" w:color="auto"/>
        <w:bottom w:val="single" w:sz="4" w:space="12" w:color="auto"/>
      </w:pBdr>
      <w:spacing w:before="120"/>
    </w:pPr>
    <w:rPr>
      <w:color w:val="031D5C"/>
    </w:rPr>
  </w:style>
  <w:style w:type="paragraph" w:styleId="Citat">
    <w:name w:val="Quote"/>
    <w:basedOn w:val="Normal"/>
    <w:next w:val="Normal"/>
    <w:link w:val="CitatTegn"/>
    <w:uiPriority w:val="99"/>
    <w:qFormat/>
    <w:rsid w:val="003E7BD8"/>
    <w:rPr>
      <w:rFonts w:ascii="Garamond" w:hAnsi="Garamond" w:cs="Garamond"/>
      <w:color w:val="002060"/>
      <w:sz w:val="40"/>
      <w:szCs w:val="40"/>
    </w:rPr>
  </w:style>
  <w:style w:type="character" w:customStyle="1" w:styleId="CitatTegn">
    <w:name w:val="Citat Tegn"/>
    <w:link w:val="Citat"/>
    <w:uiPriority w:val="99"/>
    <w:rsid w:val="003E7BD8"/>
    <w:rPr>
      <w:rFonts w:ascii="Garamond" w:hAnsi="Garamond" w:cs="Garamond"/>
      <w:color w:val="002060"/>
      <w:sz w:val="24"/>
      <w:szCs w:val="24"/>
      <w:lang w:eastAsia="en-US"/>
    </w:rPr>
  </w:style>
  <w:style w:type="paragraph" w:customStyle="1" w:styleId="Billede">
    <w:name w:val="Billede"/>
    <w:basedOn w:val="Normal"/>
    <w:next w:val="Billedtekst"/>
    <w:uiPriority w:val="99"/>
    <w:rsid w:val="00C939A3"/>
    <w:pPr>
      <w:keepNext/>
    </w:pPr>
    <w:rPr>
      <w:noProof/>
      <w:lang w:eastAsia="da-DK"/>
    </w:rPr>
  </w:style>
  <w:style w:type="table" w:styleId="Mediumskygge1-fremhvningsfarve2">
    <w:name w:val="Medium Shading 1 Accent 2"/>
    <w:basedOn w:val="Tabel-Normal"/>
    <w:uiPriority w:val="99"/>
    <w:rsid w:val="00E35721"/>
    <w:rPr>
      <w:rFonts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Tabelforklaring">
    <w:name w:val="Tabelforklaring"/>
    <w:basedOn w:val="Billedtekst"/>
    <w:uiPriority w:val="99"/>
    <w:rsid w:val="00BE366B"/>
    <w:pPr>
      <w:keepNext/>
      <w:spacing w:before="240" w:after="120"/>
    </w:pPr>
  </w:style>
  <w:style w:type="paragraph" w:customStyle="1" w:styleId="TableHeading">
    <w:name w:val="Table Heading"/>
    <w:basedOn w:val="Normal"/>
    <w:next w:val="Normal"/>
    <w:autoRedefine/>
    <w:uiPriority w:val="99"/>
    <w:rsid w:val="00940B6E"/>
    <w:pPr>
      <w:shd w:val="clear" w:color="auto" w:fill="940027"/>
      <w:spacing w:after="0" w:line="300" w:lineRule="exact"/>
      <w:outlineLvl w:val="0"/>
    </w:pPr>
    <w:rPr>
      <w:rFonts w:ascii="Arial" w:eastAsia="Arial Unicode MS" w:hAnsi="Arial" w:cs="Arial"/>
      <w:noProof/>
      <w:color w:val="FFFFFF"/>
      <w:spacing w:val="4"/>
      <w:lang w:val="en-GB"/>
    </w:rPr>
  </w:style>
  <w:style w:type="paragraph" w:customStyle="1" w:styleId="Tabletext">
    <w:name w:val="Table text"/>
    <w:basedOn w:val="Normal"/>
    <w:autoRedefine/>
    <w:uiPriority w:val="99"/>
    <w:rsid w:val="00FE2FBA"/>
    <w:pPr>
      <w:spacing w:after="0"/>
    </w:pPr>
    <w:rPr>
      <w:rFonts w:ascii="Calibri" w:hAnsi="Calibri" w:cs="Calibri"/>
      <w:b/>
      <w:bCs/>
      <w:color w:val="000000"/>
    </w:rPr>
  </w:style>
  <w:style w:type="paragraph" w:customStyle="1" w:styleId="MPlillebrdtekst">
    <w:name w:val="MP lille brødtekst"/>
    <w:basedOn w:val="MPBrdtekst"/>
    <w:uiPriority w:val="99"/>
    <w:rsid w:val="007F40EF"/>
    <w:pPr>
      <w:spacing w:after="0" w:line="240" w:lineRule="auto"/>
    </w:pPr>
    <w:rPr>
      <w:color w:val="808080"/>
    </w:rPr>
  </w:style>
  <w:style w:type="paragraph" w:styleId="Korrektur">
    <w:name w:val="Revision"/>
    <w:hidden/>
    <w:uiPriority w:val="99"/>
    <w:semiHidden/>
    <w:rsid w:val="00EB5ED4"/>
    <w:rPr>
      <w:rFonts w:ascii="Verdana" w:eastAsia="Times New Roman" w:hAnsi="Verdana" w:cs="Verdana"/>
      <w:sz w:val="18"/>
      <w:szCs w:val="18"/>
      <w:lang w:eastAsia="en-US"/>
    </w:rPr>
  </w:style>
  <w:style w:type="numbering" w:customStyle="1" w:styleId="Headings-noTOC">
    <w:name w:val="Headings-no TOC"/>
    <w:rsid w:val="00AB2B55"/>
    <w:pPr>
      <w:numPr>
        <w:numId w:val="8"/>
      </w:numPr>
    </w:pPr>
  </w:style>
  <w:style w:type="numbering" w:customStyle="1" w:styleId="StyleNumbered">
    <w:name w:val="Style Numbered"/>
    <w:rsid w:val="00AB2B55"/>
    <w:pPr>
      <w:numPr>
        <w:numId w:val="6"/>
      </w:numPr>
    </w:pPr>
  </w:style>
  <w:style w:type="numbering" w:customStyle="1" w:styleId="Bulleted">
    <w:name w:val="Bulleted"/>
    <w:rsid w:val="00AB2B55"/>
    <w:pPr>
      <w:numPr>
        <w:numId w:val="1"/>
      </w:numPr>
    </w:pPr>
  </w:style>
  <w:style w:type="numbering" w:customStyle="1" w:styleId="StyleOutlinenumbered">
    <w:name w:val="Style Outline numbered"/>
    <w:rsid w:val="00AB2B55"/>
    <w:pPr>
      <w:numPr>
        <w:numId w:val="2"/>
      </w:numPr>
    </w:pPr>
  </w:style>
  <w:style w:type="numbering" w:customStyle="1" w:styleId="ITPBulletL2">
    <w:name w:val="ITP Bullet L2"/>
    <w:rsid w:val="00AB2B55"/>
    <w:pPr>
      <w:numPr>
        <w:numId w:val="4"/>
      </w:numPr>
    </w:pPr>
  </w:style>
  <w:style w:type="numbering" w:customStyle="1" w:styleId="ITPNumbered">
    <w:name w:val="ITP Numbered"/>
    <w:rsid w:val="00AB2B55"/>
    <w:pPr>
      <w:numPr>
        <w:numId w:val="5"/>
      </w:numPr>
    </w:pPr>
  </w:style>
  <w:style w:type="numbering" w:customStyle="1" w:styleId="ITPBullet">
    <w:name w:val="ITP Bullet"/>
    <w:rsid w:val="00AB2B55"/>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Overskrift1Tegn">
    <w:name w:val="Headings-noTOC"/>
    <w:pPr>
      <w:numPr>
        <w:numId w:val="8"/>
      </w:numPr>
    </w:pPr>
  </w:style>
  <w:style w:type="numbering" w:customStyle="1" w:styleId="Overskrift2Tegn1">
    <w:name w:val="StyleNumbered"/>
    <w:pPr>
      <w:numPr>
        <w:numId w:val="6"/>
      </w:numPr>
    </w:pPr>
  </w:style>
  <w:style w:type="numbering" w:customStyle="1" w:styleId="Overskrift3Tegn">
    <w:name w:val="Bulleted"/>
    <w:pPr>
      <w:numPr>
        <w:numId w:val="1"/>
      </w:numPr>
    </w:pPr>
  </w:style>
  <w:style w:type="numbering" w:customStyle="1" w:styleId="Overskrift4Tegn">
    <w:name w:val="StyleOutlinenumbered"/>
    <w:pPr>
      <w:numPr>
        <w:numId w:val="2"/>
      </w:numPr>
    </w:pPr>
  </w:style>
  <w:style w:type="numbering" w:customStyle="1" w:styleId="Overskrift5Tegn">
    <w:name w:val="ITPBulletL2"/>
    <w:pPr>
      <w:numPr>
        <w:numId w:val="4"/>
      </w:numPr>
    </w:pPr>
  </w:style>
  <w:style w:type="numbering" w:customStyle="1" w:styleId="Overskrift6Tegn">
    <w:name w:val="ITPNumbered"/>
    <w:pPr>
      <w:numPr>
        <w:numId w:val="5"/>
      </w:numPr>
    </w:pPr>
  </w:style>
  <w:style w:type="numbering" w:customStyle="1" w:styleId="Overskrift7Tegn">
    <w:name w:val="ITP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1322">
      <w:marLeft w:val="0"/>
      <w:marRight w:val="0"/>
      <w:marTop w:val="0"/>
      <w:marBottom w:val="0"/>
      <w:divBdr>
        <w:top w:val="none" w:sz="0" w:space="0" w:color="auto"/>
        <w:left w:val="none" w:sz="0" w:space="0" w:color="auto"/>
        <w:bottom w:val="none" w:sz="0" w:space="0" w:color="auto"/>
        <w:right w:val="none" w:sz="0" w:space="0" w:color="auto"/>
      </w:divBdr>
      <w:divsChild>
        <w:div w:id="1237281328">
          <w:marLeft w:val="1166"/>
          <w:marRight w:val="0"/>
          <w:marTop w:val="0"/>
          <w:marBottom w:val="0"/>
          <w:divBdr>
            <w:top w:val="none" w:sz="0" w:space="0" w:color="auto"/>
            <w:left w:val="none" w:sz="0" w:space="0" w:color="auto"/>
            <w:bottom w:val="none" w:sz="0" w:space="0" w:color="auto"/>
            <w:right w:val="none" w:sz="0" w:space="0" w:color="auto"/>
          </w:divBdr>
        </w:div>
        <w:div w:id="1237281335">
          <w:marLeft w:val="547"/>
          <w:marRight w:val="0"/>
          <w:marTop w:val="0"/>
          <w:marBottom w:val="0"/>
          <w:divBdr>
            <w:top w:val="none" w:sz="0" w:space="0" w:color="auto"/>
            <w:left w:val="none" w:sz="0" w:space="0" w:color="auto"/>
            <w:bottom w:val="none" w:sz="0" w:space="0" w:color="auto"/>
            <w:right w:val="none" w:sz="0" w:space="0" w:color="auto"/>
          </w:divBdr>
        </w:div>
        <w:div w:id="1237281345">
          <w:marLeft w:val="547"/>
          <w:marRight w:val="0"/>
          <w:marTop w:val="0"/>
          <w:marBottom w:val="0"/>
          <w:divBdr>
            <w:top w:val="none" w:sz="0" w:space="0" w:color="auto"/>
            <w:left w:val="none" w:sz="0" w:space="0" w:color="auto"/>
            <w:bottom w:val="none" w:sz="0" w:space="0" w:color="auto"/>
            <w:right w:val="none" w:sz="0" w:space="0" w:color="auto"/>
          </w:divBdr>
        </w:div>
        <w:div w:id="1237281362">
          <w:marLeft w:val="547"/>
          <w:marRight w:val="0"/>
          <w:marTop w:val="0"/>
          <w:marBottom w:val="0"/>
          <w:divBdr>
            <w:top w:val="none" w:sz="0" w:space="0" w:color="auto"/>
            <w:left w:val="none" w:sz="0" w:space="0" w:color="auto"/>
            <w:bottom w:val="none" w:sz="0" w:space="0" w:color="auto"/>
            <w:right w:val="none" w:sz="0" w:space="0" w:color="auto"/>
          </w:divBdr>
        </w:div>
        <w:div w:id="1237281365">
          <w:marLeft w:val="547"/>
          <w:marRight w:val="0"/>
          <w:marTop w:val="0"/>
          <w:marBottom w:val="0"/>
          <w:divBdr>
            <w:top w:val="none" w:sz="0" w:space="0" w:color="auto"/>
            <w:left w:val="none" w:sz="0" w:space="0" w:color="auto"/>
            <w:bottom w:val="none" w:sz="0" w:space="0" w:color="auto"/>
            <w:right w:val="none" w:sz="0" w:space="0" w:color="auto"/>
          </w:divBdr>
        </w:div>
        <w:div w:id="1237281371">
          <w:marLeft w:val="1166"/>
          <w:marRight w:val="0"/>
          <w:marTop w:val="0"/>
          <w:marBottom w:val="0"/>
          <w:divBdr>
            <w:top w:val="none" w:sz="0" w:space="0" w:color="auto"/>
            <w:left w:val="none" w:sz="0" w:space="0" w:color="auto"/>
            <w:bottom w:val="none" w:sz="0" w:space="0" w:color="auto"/>
            <w:right w:val="none" w:sz="0" w:space="0" w:color="auto"/>
          </w:divBdr>
        </w:div>
        <w:div w:id="1237281378">
          <w:marLeft w:val="547"/>
          <w:marRight w:val="0"/>
          <w:marTop w:val="0"/>
          <w:marBottom w:val="0"/>
          <w:divBdr>
            <w:top w:val="none" w:sz="0" w:space="0" w:color="auto"/>
            <w:left w:val="none" w:sz="0" w:space="0" w:color="auto"/>
            <w:bottom w:val="none" w:sz="0" w:space="0" w:color="auto"/>
            <w:right w:val="none" w:sz="0" w:space="0" w:color="auto"/>
          </w:divBdr>
        </w:div>
        <w:div w:id="1237281408">
          <w:marLeft w:val="547"/>
          <w:marRight w:val="0"/>
          <w:marTop w:val="0"/>
          <w:marBottom w:val="0"/>
          <w:divBdr>
            <w:top w:val="none" w:sz="0" w:space="0" w:color="auto"/>
            <w:left w:val="none" w:sz="0" w:space="0" w:color="auto"/>
            <w:bottom w:val="none" w:sz="0" w:space="0" w:color="auto"/>
            <w:right w:val="none" w:sz="0" w:space="0" w:color="auto"/>
          </w:divBdr>
        </w:div>
        <w:div w:id="1237281411">
          <w:marLeft w:val="1166"/>
          <w:marRight w:val="0"/>
          <w:marTop w:val="0"/>
          <w:marBottom w:val="0"/>
          <w:divBdr>
            <w:top w:val="none" w:sz="0" w:space="0" w:color="auto"/>
            <w:left w:val="none" w:sz="0" w:space="0" w:color="auto"/>
            <w:bottom w:val="none" w:sz="0" w:space="0" w:color="auto"/>
            <w:right w:val="none" w:sz="0" w:space="0" w:color="auto"/>
          </w:divBdr>
        </w:div>
      </w:divsChild>
    </w:div>
    <w:div w:id="1237281324">
      <w:marLeft w:val="0"/>
      <w:marRight w:val="0"/>
      <w:marTop w:val="0"/>
      <w:marBottom w:val="0"/>
      <w:divBdr>
        <w:top w:val="none" w:sz="0" w:space="0" w:color="auto"/>
        <w:left w:val="none" w:sz="0" w:space="0" w:color="auto"/>
        <w:bottom w:val="none" w:sz="0" w:space="0" w:color="auto"/>
        <w:right w:val="none" w:sz="0" w:space="0" w:color="auto"/>
      </w:divBdr>
      <w:divsChild>
        <w:div w:id="1237281353">
          <w:marLeft w:val="547"/>
          <w:marRight w:val="0"/>
          <w:marTop w:val="86"/>
          <w:marBottom w:val="0"/>
          <w:divBdr>
            <w:top w:val="none" w:sz="0" w:space="0" w:color="auto"/>
            <w:left w:val="none" w:sz="0" w:space="0" w:color="auto"/>
            <w:bottom w:val="none" w:sz="0" w:space="0" w:color="auto"/>
            <w:right w:val="none" w:sz="0" w:space="0" w:color="auto"/>
          </w:divBdr>
        </w:div>
        <w:div w:id="1237281377">
          <w:marLeft w:val="547"/>
          <w:marRight w:val="0"/>
          <w:marTop w:val="86"/>
          <w:marBottom w:val="0"/>
          <w:divBdr>
            <w:top w:val="none" w:sz="0" w:space="0" w:color="auto"/>
            <w:left w:val="none" w:sz="0" w:space="0" w:color="auto"/>
            <w:bottom w:val="none" w:sz="0" w:space="0" w:color="auto"/>
            <w:right w:val="none" w:sz="0" w:space="0" w:color="auto"/>
          </w:divBdr>
        </w:div>
        <w:div w:id="1237281384">
          <w:marLeft w:val="547"/>
          <w:marRight w:val="0"/>
          <w:marTop w:val="86"/>
          <w:marBottom w:val="0"/>
          <w:divBdr>
            <w:top w:val="none" w:sz="0" w:space="0" w:color="auto"/>
            <w:left w:val="none" w:sz="0" w:space="0" w:color="auto"/>
            <w:bottom w:val="none" w:sz="0" w:space="0" w:color="auto"/>
            <w:right w:val="none" w:sz="0" w:space="0" w:color="auto"/>
          </w:divBdr>
        </w:div>
        <w:div w:id="1237281406">
          <w:marLeft w:val="547"/>
          <w:marRight w:val="0"/>
          <w:marTop w:val="86"/>
          <w:marBottom w:val="0"/>
          <w:divBdr>
            <w:top w:val="none" w:sz="0" w:space="0" w:color="auto"/>
            <w:left w:val="none" w:sz="0" w:space="0" w:color="auto"/>
            <w:bottom w:val="none" w:sz="0" w:space="0" w:color="auto"/>
            <w:right w:val="none" w:sz="0" w:space="0" w:color="auto"/>
          </w:divBdr>
        </w:div>
        <w:div w:id="1237281409">
          <w:marLeft w:val="547"/>
          <w:marRight w:val="0"/>
          <w:marTop w:val="86"/>
          <w:marBottom w:val="0"/>
          <w:divBdr>
            <w:top w:val="none" w:sz="0" w:space="0" w:color="auto"/>
            <w:left w:val="none" w:sz="0" w:space="0" w:color="auto"/>
            <w:bottom w:val="none" w:sz="0" w:space="0" w:color="auto"/>
            <w:right w:val="none" w:sz="0" w:space="0" w:color="auto"/>
          </w:divBdr>
        </w:div>
      </w:divsChild>
    </w:div>
    <w:div w:id="1237281338">
      <w:marLeft w:val="0"/>
      <w:marRight w:val="0"/>
      <w:marTop w:val="0"/>
      <w:marBottom w:val="0"/>
      <w:divBdr>
        <w:top w:val="none" w:sz="0" w:space="0" w:color="auto"/>
        <w:left w:val="none" w:sz="0" w:space="0" w:color="auto"/>
        <w:bottom w:val="none" w:sz="0" w:space="0" w:color="auto"/>
        <w:right w:val="none" w:sz="0" w:space="0" w:color="auto"/>
      </w:divBdr>
      <w:divsChild>
        <w:div w:id="1237281403">
          <w:marLeft w:val="0"/>
          <w:marRight w:val="0"/>
          <w:marTop w:val="0"/>
          <w:marBottom w:val="0"/>
          <w:divBdr>
            <w:top w:val="none" w:sz="0" w:space="0" w:color="auto"/>
            <w:left w:val="none" w:sz="0" w:space="0" w:color="auto"/>
            <w:bottom w:val="none" w:sz="0" w:space="0" w:color="auto"/>
            <w:right w:val="none" w:sz="0" w:space="0" w:color="auto"/>
          </w:divBdr>
          <w:divsChild>
            <w:div w:id="1237281357">
              <w:marLeft w:val="0"/>
              <w:marRight w:val="0"/>
              <w:marTop w:val="0"/>
              <w:marBottom w:val="0"/>
              <w:divBdr>
                <w:top w:val="none" w:sz="0" w:space="0" w:color="auto"/>
                <w:left w:val="none" w:sz="0" w:space="0" w:color="auto"/>
                <w:bottom w:val="none" w:sz="0" w:space="0" w:color="auto"/>
                <w:right w:val="none" w:sz="0" w:space="0" w:color="auto"/>
              </w:divBdr>
              <w:divsChild>
                <w:div w:id="1237281337">
                  <w:marLeft w:val="0"/>
                  <w:marRight w:val="0"/>
                  <w:marTop w:val="0"/>
                  <w:marBottom w:val="0"/>
                  <w:divBdr>
                    <w:top w:val="none" w:sz="0" w:space="0" w:color="auto"/>
                    <w:left w:val="none" w:sz="0" w:space="0" w:color="auto"/>
                    <w:bottom w:val="none" w:sz="0" w:space="0" w:color="auto"/>
                    <w:right w:val="none" w:sz="0" w:space="0" w:color="auto"/>
                  </w:divBdr>
                  <w:divsChild>
                    <w:div w:id="1237281333">
                      <w:marLeft w:val="0"/>
                      <w:marRight w:val="0"/>
                      <w:marTop w:val="0"/>
                      <w:marBottom w:val="0"/>
                      <w:divBdr>
                        <w:top w:val="none" w:sz="0" w:space="0" w:color="auto"/>
                        <w:left w:val="none" w:sz="0" w:space="0" w:color="auto"/>
                        <w:bottom w:val="none" w:sz="0" w:space="0" w:color="auto"/>
                        <w:right w:val="none" w:sz="0" w:space="0" w:color="auto"/>
                      </w:divBdr>
                      <w:divsChild>
                        <w:div w:id="1237281410">
                          <w:marLeft w:val="0"/>
                          <w:marRight w:val="0"/>
                          <w:marTop w:val="0"/>
                          <w:marBottom w:val="0"/>
                          <w:divBdr>
                            <w:top w:val="none" w:sz="0" w:space="0" w:color="auto"/>
                            <w:left w:val="none" w:sz="0" w:space="0" w:color="auto"/>
                            <w:bottom w:val="none" w:sz="0" w:space="0" w:color="auto"/>
                            <w:right w:val="none" w:sz="0" w:space="0" w:color="auto"/>
                          </w:divBdr>
                          <w:divsChild>
                            <w:div w:id="1237281395">
                              <w:marLeft w:val="0"/>
                              <w:marRight w:val="0"/>
                              <w:marTop w:val="0"/>
                              <w:marBottom w:val="0"/>
                              <w:divBdr>
                                <w:top w:val="none" w:sz="0" w:space="0" w:color="auto"/>
                                <w:left w:val="none" w:sz="0" w:space="0" w:color="auto"/>
                                <w:bottom w:val="none" w:sz="0" w:space="0" w:color="auto"/>
                                <w:right w:val="none" w:sz="0" w:space="0" w:color="auto"/>
                              </w:divBdr>
                              <w:divsChild>
                                <w:div w:id="1237281329">
                                  <w:marLeft w:val="0"/>
                                  <w:marRight w:val="0"/>
                                  <w:marTop w:val="0"/>
                                  <w:marBottom w:val="0"/>
                                  <w:divBdr>
                                    <w:top w:val="none" w:sz="0" w:space="0" w:color="auto"/>
                                    <w:left w:val="none" w:sz="0" w:space="0" w:color="auto"/>
                                    <w:bottom w:val="none" w:sz="0" w:space="0" w:color="auto"/>
                                    <w:right w:val="none" w:sz="0" w:space="0" w:color="auto"/>
                                  </w:divBdr>
                                  <w:divsChild>
                                    <w:div w:id="1237281358">
                                      <w:marLeft w:val="0"/>
                                      <w:marRight w:val="0"/>
                                      <w:marTop w:val="0"/>
                                      <w:marBottom w:val="0"/>
                                      <w:divBdr>
                                        <w:top w:val="none" w:sz="0" w:space="0" w:color="auto"/>
                                        <w:left w:val="none" w:sz="0" w:space="0" w:color="auto"/>
                                        <w:bottom w:val="none" w:sz="0" w:space="0" w:color="auto"/>
                                        <w:right w:val="none" w:sz="0" w:space="0" w:color="auto"/>
                                      </w:divBdr>
                                      <w:divsChild>
                                        <w:div w:id="1237281352">
                                          <w:marLeft w:val="0"/>
                                          <w:marRight w:val="0"/>
                                          <w:marTop w:val="0"/>
                                          <w:marBottom w:val="0"/>
                                          <w:divBdr>
                                            <w:top w:val="none" w:sz="0" w:space="0" w:color="auto"/>
                                            <w:left w:val="none" w:sz="0" w:space="0" w:color="auto"/>
                                            <w:bottom w:val="none" w:sz="0" w:space="0" w:color="auto"/>
                                            <w:right w:val="none" w:sz="0" w:space="0" w:color="auto"/>
                                          </w:divBdr>
                                          <w:divsChild>
                                            <w:div w:id="12372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281340">
      <w:marLeft w:val="0"/>
      <w:marRight w:val="0"/>
      <w:marTop w:val="0"/>
      <w:marBottom w:val="0"/>
      <w:divBdr>
        <w:top w:val="none" w:sz="0" w:space="0" w:color="auto"/>
        <w:left w:val="none" w:sz="0" w:space="0" w:color="auto"/>
        <w:bottom w:val="none" w:sz="0" w:space="0" w:color="auto"/>
        <w:right w:val="none" w:sz="0" w:space="0" w:color="auto"/>
      </w:divBdr>
      <w:divsChild>
        <w:div w:id="1237281374">
          <w:marLeft w:val="274"/>
          <w:marRight w:val="0"/>
          <w:marTop w:val="0"/>
          <w:marBottom w:val="0"/>
          <w:divBdr>
            <w:top w:val="none" w:sz="0" w:space="0" w:color="auto"/>
            <w:left w:val="none" w:sz="0" w:space="0" w:color="auto"/>
            <w:bottom w:val="none" w:sz="0" w:space="0" w:color="auto"/>
            <w:right w:val="none" w:sz="0" w:space="0" w:color="auto"/>
          </w:divBdr>
        </w:div>
        <w:div w:id="1237281376">
          <w:marLeft w:val="274"/>
          <w:marRight w:val="0"/>
          <w:marTop w:val="0"/>
          <w:marBottom w:val="0"/>
          <w:divBdr>
            <w:top w:val="none" w:sz="0" w:space="0" w:color="auto"/>
            <w:left w:val="none" w:sz="0" w:space="0" w:color="auto"/>
            <w:bottom w:val="none" w:sz="0" w:space="0" w:color="auto"/>
            <w:right w:val="none" w:sz="0" w:space="0" w:color="auto"/>
          </w:divBdr>
        </w:div>
        <w:div w:id="1237281382">
          <w:marLeft w:val="274"/>
          <w:marRight w:val="0"/>
          <w:marTop w:val="0"/>
          <w:marBottom w:val="0"/>
          <w:divBdr>
            <w:top w:val="none" w:sz="0" w:space="0" w:color="auto"/>
            <w:left w:val="none" w:sz="0" w:space="0" w:color="auto"/>
            <w:bottom w:val="none" w:sz="0" w:space="0" w:color="auto"/>
            <w:right w:val="none" w:sz="0" w:space="0" w:color="auto"/>
          </w:divBdr>
        </w:div>
      </w:divsChild>
    </w:div>
    <w:div w:id="1237281341">
      <w:marLeft w:val="0"/>
      <w:marRight w:val="0"/>
      <w:marTop w:val="0"/>
      <w:marBottom w:val="0"/>
      <w:divBdr>
        <w:top w:val="none" w:sz="0" w:space="0" w:color="auto"/>
        <w:left w:val="none" w:sz="0" w:space="0" w:color="auto"/>
        <w:bottom w:val="none" w:sz="0" w:space="0" w:color="auto"/>
        <w:right w:val="none" w:sz="0" w:space="0" w:color="auto"/>
      </w:divBdr>
      <w:divsChild>
        <w:div w:id="1237281321">
          <w:marLeft w:val="1166"/>
          <w:marRight w:val="0"/>
          <w:marTop w:val="77"/>
          <w:marBottom w:val="0"/>
          <w:divBdr>
            <w:top w:val="none" w:sz="0" w:space="0" w:color="auto"/>
            <w:left w:val="none" w:sz="0" w:space="0" w:color="auto"/>
            <w:bottom w:val="none" w:sz="0" w:space="0" w:color="auto"/>
            <w:right w:val="none" w:sz="0" w:space="0" w:color="auto"/>
          </w:divBdr>
        </w:div>
        <w:div w:id="1237281327">
          <w:marLeft w:val="547"/>
          <w:marRight w:val="0"/>
          <w:marTop w:val="86"/>
          <w:marBottom w:val="0"/>
          <w:divBdr>
            <w:top w:val="none" w:sz="0" w:space="0" w:color="auto"/>
            <w:left w:val="none" w:sz="0" w:space="0" w:color="auto"/>
            <w:bottom w:val="none" w:sz="0" w:space="0" w:color="auto"/>
            <w:right w:val="none" w:sz="0" w:space="0" w:color="auto"/>
          </w:divBdr>
        </w:div>
        <w:div w:id="1237281344">
          <w:marLeft w:val="547"/>
          <w:marRight w:val="0"/>
          <w:marTop w:val="86"/>
          <w:marBottom w:val="0"/>
          <w:divBdr>
            <w:top w:val="none" w:sz="0" w:space="0" w:color="auto"/>
            <w:left w:val="none" w:sz="0" w:space="0" w:color="auto"/>
            <w:bottom w:val="none" w:sz="0" w:space="0" w:color="auto"/>
            <w:right w:val="none" w:sz="0" w:space="0" w:color="auto"/>
          </w:divBdr>
        </w:div>
        <w:div w:id="1237281355">
          <w:marLeft w:val="547"/>
          <w:marRight w:val="0"/>
          <w:marTop w:val="86"/>
          <w:marBottom w:val="0"/>
          <w:divBdr>
            <w:top w:val="none" w:sz="0" w:space="0" w:color="auto"/>
            <w:left w:val="none" w:sz="0" w:space="0" w:color="auto"/>
            <w:bottom w:val="none" w:sz="0" w:space="0" w:color="auto"/>
            <w:right w:val="none" w:sz="0" w:space="0" w:color="auto"/>
          </w:divBdr>
        </w:div>
        <w:div w:id="1237281356">
          <w:marLeft w:val="547"/>
          <w:marRight w:val="0"/>
          <w:marTop w:val="86"/>
          <w:marBottom w:val="0"/>
          <w:divBdr>
            <w:top w:val="none" w:sz="0" w:space="0" w:color="auto"/>
            <w:left w:val="none" w:sz="0" w:space="0" w:color="auto"/>
            <w:bottom w:val="none" w:sz="0" w:space="0" w:color="auto"/>
            <w:right w:val="none" w:sz="0" w:space="0" w:color="auto"/>
          </w:divBdr>
        </w:div>
        <w:div w:id="1237281381">
          <w:marLeft w:val="1166"/>
          <w:marRight w:val="0"/>
          <w:marTop w:val="77"/>
          <w:marBottom w:val="0"/>
          <w:divBdr>
            <w:top w:val="none" w:sz="0" w:space="0" w:color="auto"/>
            <w:left w:val="none" w:sz="0" w:space="0" w:color="auto"/>
            <w:bottom w:val="none" w:sz="0" w:space="0" w:color="auto"/>
            <w:right w:val="none" w:sz="0" w:space="0" w:color="auto"/>
          </w:divBdr>
        </w:div>
        <w:div w:id="1237281396">
          <w:marLeft w:val="547"/>
          <w:marRight w:val="0"/>
          <w:marTop w:val="86"/>
          <w:marBottom w:val="0"/>
          <w:divBdr>
            <w:top w:val="none" w:sz="0" w:space="0" w:color="auto"/>
            <w:left w:val="none" w:sz="0" w:space="0" w:color="auto"/>
            <w:bottom w:val="none" w:sz="0" w:space="0" w:color="auto"/>
            <w:right w:val="none" w:sz="0" w:space="0" w:color="auto"/>
          </w:divBdr>
        </w:div>
      </w:divsChild>
    </w:div>
    <w:div w:id="1237281346">
      <w:marLeft w:val="0"/>
      <w:marRight w:val="0"/>
      <w:marTop w:val="0"/>
      <w:marBottom w:val="0"/>
      <w:divBdr>
        <w:top w:val="none" w:sz="0" w:space="0" w:color="auto"/>
        <w:left w:val="none" w:sz="0" w:space="0" w:color="auto"/>
        <w:bottom w:val="none" w:sz="0" w:space="0" w:color="auto"/>
        <w:right w:val="none" w:sz="0" w:space="0" w:color="auto"/>
      </w:divBdr>
    </w:div>
    <w:div w:id="1237281363">
      <w:marLeft w:val="0"/>
      <w:marRight w:val="0"/>
      <w:marTop w:val="0"/>
      <w:marBottom w:val="0"/>
      <w:divBdr>
        <w:top w:val="none" w:sz="0" w:space="0" w:color="auto"/>
        <w:left w:val="none" w:sz="0" w:space="0" w:color="auto"/>
        <w:bottom w:val="none" w:sz="0" w:space="0" w:color="auto"/>
        <w:right w:val="none" w:sz="0" w:space="0" w:color="auto"/>
      </w:divBdr>
    </w:div>
    <w:div w:id="1237281364">
      <w:marLeft w:val="0"/>
      <w:marRight w:val="0"/>
      <w:marTop w:val="0"/>
      <w:marBottom w:val="0"/>
      <w:divBdr>
        <w:top w:val="none" w:sz="0" w:space="0" w:color="auto"/>
        <w:left w:val="none" w:sz="0" w:space="0" w:color="auto"/>
        <w:bottom w:val="none" w:sz="0" w:space="0" w:color="auto"/>
        <w:right w:val="none" w:sz="0" w:space="0" w:color="auto"/>
      </w:divBdr>
    </w:div>
    <w:div w:id="1237281367">
      <w:marLeft w:val="0"/>
      <w:marRight w:val="0"/>
      <w:marTop w:val="0"/>
      <w:marBottom w:val="0"/>
      <w:divBdr>
        <w:top w:val="none" w:sz="0" w:space="0" w:color="auto"/>
        <w:left w:val="none" w:sz="0" w:space="0" w:color="auto"/>
        <w:bottom w:val="none" w:sz="0" w:space="0" w:color="auto"/>
        <w:right w:val="none" w:sz="0" w:space="0" w:color="auto"/>
      </w:divBdr>
      <w:divsChild>
        <w:div w:id="1237281343">
          <w:marLeft w:val="547"/>
          <w:marRight w:val="0"/>
          <w:marTop w:val="91"/>
          <w:marBottom w:val="0"/>
          <w:divBdr>
            <w:top w:val="none" w:sz="0" w:space="0" w:color="auto"/>
            <w:left w:val="none" w:sz="0" w:space="0" w:color="auto"/>
            <w:bottom w:val="none" w:sz="0" w:space="0" w:color="auto"/>
            <w:right w:val="none" w:sz="0" w:space="0" w:color="auto"/>
          </w:divBdr>
        </w:div>
        <w:div w:id="1237281350">
          <w:marLeft w:val="547"/>
          <w:marRight w:val="0"/>
          <w:marTop w:val="91"/>
          <w:marBottom w:val="0"/>
          <w:divBdr>
            <w:top w:val="none" w:sz="0" w:space="0" w:color="auto"/>
            <w:left w:val="none" w:sz="0" w:space="0" w:color="auto"/>
            <w:bottom w:val="none" w:sz="0" w:space="0" w:color="auto"/>
            <w:right w:val="none" w:sz="0" w:space="0" w:color="auto"/>
          </w:divBdr>
        </w:div>
      </w:divsChild>
    </w:div>
    <w:div w:id="1237281369">
      <w:marLeft w:val="0"/>
      <w:marRight w:val="0"/>
      <w:marTop w:val="0"/>
      <w:marBottom w:val="0"/>
      <w:divBdr>
        <w:top w:val="none" w:sz="0" w:space="0" w:color="auto"/>
        <w:left w:val="none" w:sz="0" w:space="0" w:color="auto"/>
        <w:bottom w:val="none" w:sz="0" w:space="0" w:color="auto"/>
        <w:right w:val="none" w:sz="0" w:space="0" w:color="auto"/>
      </w:divBdr>
      <w:divsChild>
        <w:div w:id="1237281387">
          <w:marLeft w:val="0"/>
          <w:marRight w:val="0"/>
          <w:marTop w:val="0"/>
          <w:marBottom w:val="0"/>
          <w:divBdr>
            <w:top w:val="none" w:sz="0" w:space="0" w:color="auto"/>
            <w:left w:val="none" w:sz="0" w:space="0" w:color="auto"/>
            <w:bottom w:val="none" w:sz="0" w:space="0" w:color="auto"/>
            <w:right w:val="none" w:sz="0" w:space="0" w:color="auto"/>
          </w:divBdr>
          <w:divsChild>
            <w:div w:id="1237281349">
              <w:marLeft w:val="0"/>
              <w:marRight w:val="0"/>
              <w:marTop w:val="0"/>
              <w:marBottom w:val="0"/>
              <w:divBdr>
                <w:top w:val="none" w:sz="0" w:space="0" w:color="auto"/>
                <w:left w:val="none" w:sz="0" w:space="0" w:color="auto"/>
                <w:bottom w:val="none" w:sz="0" w:space="0" w:color="auto"/>
                <w:right w:val="none" w:sz="0" w:space="0" w:color="auto"/>
              </w:divBdr>
              <w:divsChild>
                <w:div w:id="1237281397">
                  <w:marLeft w:val="0"/>
                  <w:marRight w:val="0"/>
                  <w:marTop w:val="0"/>
                  <w:marBottom w:val="0"/>
                  <w:divBdr>
                    <w:top w:val="none" w:sz="0" w:space="0" w:color="auto"/>
                    <w:left w:val="none" w:sz="0" w:space="0" w:color="auto"/>
                    <w:bottom w:val="none" w:sz="0" w:space="0" w:color="auto"/>
                    <w:right w:val="none" w:sz="0" w:space="0" w:color="auto"/>
                  </w:divBdr>
                  <w:divsChild>
                    <w:div w:id="12372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1372">
      <w:marLeft w:val="0"/>
      <w:marRight w:val="0"/>
      <w:marTop w:val="0"/>
      <w:marBottom w:val="0"/>
      <w:divBdr>
        <w:top w:val="none" w:sz="0" w:space="0" w:color="auto"/>
        <w:left w:val="none" w:sz="0" w:space="0" w:color="auto"/>
        <w:bottom w:val="none" w:sz="0" w:space="0" w:color="auto"/>
        <w:right w:val="none" w:sz="0" w:space="0" w:color="auto"/>
      </w:divBdr>
      <w:divsChild>
        <w:div w:id="1237281347">
          <w:marLeft w:val="547"/>
          <w:marRight w:val="0"/>
          <w:marTop w:val="91"/>
          <w:marBottom w:val="0"/>
          <w:divBdr>
            <w:top w:val="none" w:sz="0" w:space="0" w:color="auto"/>
            <w:left w:val="none" w:sz="0" w:space="0" w:color="auto"/>
            <w:bottom w:val="none" w:sz="0" w:space="0" w:color="auto"/>
            <w:right w:val="none" w:sz="0" w:space="0" w:color="auto"/>
          </w:divBdr>
        </w:div>
        <w:div w:id="1237281354">
          <w:marLeft w:val="1166"/>
          <w:marRight w:val="0"/>
          <w:marTop w:val="82"/>
          <w:marBottom w:val="0"/>
          <w:divBdr>
            <w:top w:val="none" w:sz="0" w:space="0" w:color="auto"/>
            <w:left w:val="none" w:sz="0" w:space="0" w:color="auto"/>
            <w:bottom w:val="none" w:sz="0" w:space="0" w:color="auto"/>
            <w:right w:val="none" w:sz="0" w:space="0" w:color="auto"/>
          </w:divBdr>
        </w:div>
        <w:div w:id="1237281389">
          <w:marLeft w:val="1166"/>
          <w:marRight w:val="0"/>
          <w:marTop w:val="82"/>
          <w:marBottom w:val="0"/>
          <w:divBdr>
            <w:top w:val="none" w:sz="0" w:space="0" w:color="auto"/>
            <w:left w:val="none" w:sz="0" w:space="0" w:color="auto"/>
            <w:bottom w:val="none" w:sz="0" w:space="0" w:color="auto"/>
            <w:right w:val="none" w:sz="0" w:space="0" w:color="auto"/>
          </w:divBdr>
        </w:div>
        <w:div w:id="1237281391">
          <w:marLeft w:val="547"/>
          <w:marRight w:val="0"/>
          <w:marTop w:val="91"/>
          <w:marBottom w:val="0"/>
          <w:divBdr>
            <w:top w:val="none" w:sz="0" w:space="0" w:color="auto"/>
            <w:left w:val="none" w:sz="0" w:space="0" w:color="auto"/>
            <w:bottom w:val="none" w:sz="0" w:space="0" w:color="auto"/>
            <w:right w:val="none" w:sz="0" w:space="0" w:color="auto"/>
          </w:divBdr>
        </w:div>
        <w:div w:id="1237281404">
          <w:marLeft w:val="1166"/>
          <w:marRight w:val="0"/>
          <w:marTop w:val="82"/>
          <w:marBottom w:val="0"/>
          <w:divBdr>
            <w:top w:val="none" w:sz="0" w:space="0" w:color="auto"/>
            <w:left w:val="none" w:sz="0" w:space="0" w:color="auto"/>
            <w:bottom w:val="none" w:sz="0" w:space="0" w:color="auto"/>
            <w:right w:val="none" w:sz="0" w:space="0" w:color="auto"/>
          </w:divBdr>
        </w:div>
      </w:divsChild>
    </w:div>
    <w:div w:id="1237281375">
      <w:marLeft w:val="0"/>
      <w:marRight w:val="0"/>
      <w:marTop w:val="0"/>
      <w:marBottom w:val="0"/>
      <w:divBdr>
        <w:top w:val="none" w:sz="0" w:space="0" w:color="auto"/>
        <w:left w:val="none" w:sz="0" w:space="0" w:color="auto"/>
        <w:bottom w:val="none" w:sz="0" w:space="0" w:color="auto"/>
        <w:right w:val="none" w:sz="0" w:space="0" w:color="auto"/>
      </w:divBdr>
      <w:divsChild>
        <w:div w:id="1237281320">
          <w:marLeft w:val="547"/>
          <w:marRight w:val="0"/>
          <w:marTop w:val="86"/>
          <w:marBottom w:val="0"/>
          <w:divBdr>
            <w:top w:val="none" w:sz="0" w:space="0" w:color="auto"/>
            <w:left w:val="none" w:sz="0" w:space="0" w:color="auto"/>
            <w:bottom w:val="none" w:sz="0" w:space="0" w:color="auto"/>
            <w:right w:val="none" w:sz="0" w:space="0" w:color="auto"/>
          </w:divBdr>
        </w:div>
        <w:div w:id="1237281336">
          <w:marLeft w:val="1166"/>
          <w:marRight w:val="0"/>
          <w:marTop w:val="77"/>
          <w:marBottom w:val="0"/>
          <w:divBdr>
            <w:top w:val="none" w:sz="0" w:space="0" w:color="auto"/>
            <w:left w:val="none" w:sz="0" w:space="0" w:color="auto"/>
            <w:bottom w:val="none" w:sz="0" w:space="0" w:color="auto"/>
            <w:right w:val="none" w:sz="0" w:space="0" w:color="auto"/>
          </w:divBdr>
        </w:div>
        <w:div w:id="1237281342">
          <w:marLeft w:val="1166"/>
          <w:marRight w:val="0"/>
          <w:marTop w:val="77"/>
          <w:marBottom w:val="0"/>
          <w:divBdr>
            <w:top w:val="none" w:sz="0" w:space="0" w:color="auto"/>
            <w:left w:val="none" w:sz="0" w:space="0" w:color="auto"/>
            <w:bottom w:val="none" w:sz="0" w:space="0" w:color="auto"/>
            <w:right w:val="none" w:sz="0" w:space="0" w:color="auto"/>
          </w:divBdr>
        </w:div>
        <w:div w:id="1237281351">
          <w:marLeft w:val="547"/>
          <w:marRight w:val="0"/>
          <w:marTop w:val="86"/>
          <w:marBottom w:val="0"/>
          <w:divBdr>
            <w:top w:val="none" w:sz="0" w:space="0" w:color="auto"/>
            <w:left w:val="none" w:sz="0" w:space="0" w:color="auto"/>
            <w:bottom w:val="none" w:sz="0" w:space="0" w:color="auto"/>
            <w:right w:val="none" w:sz="0" w:space="0" w:color="auto"/>
          </w:divBdr>
        </w:div>
        <w:div w:id="1237281370">
          <w:marLeft w:val="547"/>
          <w:marRight w:val="0"/>
          <w:marTop w:val="86"/>
          <w:marBottom w:val="0"/>
          <w:divBdr>
            <w:top w:val="none" w:sz="0" w:space="0" w:color="auto"/>
            <w:left w:val="none" w:sz="0" w:space="0" w:color="auto"/>
            <w:bottom w:val="none" w:sz="0" w:space="0" w:color="auto"/>
            <w:right w:val="none" w:sz="0" w:space="0" w:color="auto"/>
          </w:divBdr>
        </w:div>
        <w:div w:id="1237281383">
          <w:marLeft w:val="1166"/>
          <w:marRight w:val="0"/>
          <w:marTop w:val="77"/>
          <w:marBottom w:val="0"/>
          <w:divBdr>
            <w:top w:val="none" w:sz="0" w:space="0" w:color="auto"/>
            <w:left w:val="none" w:sz="0" w:space="0" w:color="auto"/>
            <w:bottom w:val="none" w:sz="0" w:space="0" w:color="auto"/>
            <w:right w:val="none" w:sz="0" w:space="0" w:color="auto"/>
          </w:divBdr>
        </w:div>
        <w:div w:id="1237281392">
          <w:marLeft w:val="547"/>
          <w:marRight w:val="0"/>
          <w:marTop w:val="86"/>
          <w:marBottom w:val="0"/>
          <w:divBdr>
            <w:top w:val="none" w:sz="0" w:space="0" w:color="auto"/>
            <w:left w:val="none" w:sz="0" w:space="0" w:color="auto"/>
            <w:bottom w:val="none" w:sz="0" w:space="0" w:color="auto"/>
            <w:right w:val="none" w:sz="0" w:space="0" w:color="auto"/>
          </w:divBdr>
        </w:div>
        <w:div w:id="1237281407">
          <w:marLeft w:val="1166"/>
          <w:marRight w:val="0"/>
          <w:marTop w:val="77"/>
          <w:marBottom w:val="0"/>
          <w:divBdr>
            <w:top w:val="none" w:sz="0" w:space="0" w:color="auto"/>
            <w:left w:val="none" w:sz="0" w:space="0" w:color="auto"/>
            <w:bottom w:val="none" w:sz="0" w:space="0" w:color="auto"/>
            <w:right w:val="none" w:sz="0" w:space="0" w:color="auto"/>
          </w:divBdr>
        </w:div>
      </w:divsChild>
    </w:div>
    <w:div w:id="1237281385">
      <w:marLeft w:val="0"/>
      <w:marRight w:val="0"/>
      <w:marTop w:val="0"/>
      <w:marBottom w:val="0"/>
      <w:divBdr>
        <w:top w:val="none" w:sz="0" w:space="0" w:color="auto"/>
        <w:left w:val="none" w:sz="0" w:space="0" w:color="auto"/>
        <w:bottom w:val="none" w:sz="0" w:space="0" w:color="auto"/>
        <w:right w:val="none" w:sz="0" w:space="0" w:color="auto"/>
      </w:divBdr>
    </w:div>
    <w:div w:id="1237281386">
      <w:marLeft w:val="0"/>
      <w:marRight w:val="0"/>
      <w:marTop w:val="0"/>
      <w:marBottom w:val="0"/>
      <w:divBdr>
        <w:top w:val="none" w:sz="0" w:space="0" w:color="auto"/>
        <w:left w:val="none" w:sz="0" w:space="0" w:color="auto"/>
        <w:bottom w:val="none" w:sz="0" w:space="0" w:color="auto"/>
        <w:right w:val="none" w:sz="0" w:space="0" w:color="auto"/>
      </w:divBdr>
    </w:div>
    <w:div w:id="1237281394">
      <w:marLeft w:val="0"/>
      <w:marRight w:val="0"/>
      <w:marTop w:val="0"/>
      <w:marBottom w:val="0"/>
      <w:divBdr>
        <w:top w:val="none" w:sz="0" w:space="0" w:color="auto"/>
        <w:left w:val="none" w:sz="0" w:space="0" w:color="auto"/>
        <w:bottom w:val="none" w:sz="0" w:space="0" w:color="auto"/>
        <w:right w:val="none" w:sz="0" w:space="0" w:color="auto"/>
      </w:divBdr>
      <w:divsChild>
        <w:div w:id="1237281379">
          <w:marLeft w:val="0"/>
          <w:marRight w:val="0"/>
          <w:marTop w:val="0"/>
          <w:marBottom w:val="0"/>
          <w:divBdr>
            <w:top w:val="none" w:sz="0" w:space="0" w:color="auto"/>
            <w:left w:val="none" w:sz="0" w:space="0" w:color="auto"/>
            <w:bottom w:val="none" w:sz="0" w:space="0" w:color="auto"/>
            <w:right w:val="none" w:sz="0" w:space="0" w:color="auto"/>
          </w:divBdr>
          <w:divsChild>
            <w:div w:id="1237281366">
              <w:marLeft w:val="0"/>
              <w:marRight w:val="0"/>
              <w:marTop w:val="0"/>
              <w:marBottom w:val="0"/>
              <w:divBdr>
                <w:top w:val="none" w:sz="0" w:space="0" w:color="auto"/>
                <w:left w:val="none" w:sz="0" w:space="0" w:color="auto"/>
                <w:bottom w:val="none" w:sz="0" w:space="0" w:color="auto"/>
                <w:right w:val="none" w:sz="0" w:space="0" w:color="auto"/>
              </w:divBdr>
              <w:divsChild>
                <w:div w:id="1237281323">
                  <w:marLeft w:val="0"/>
                  <w:marRight w:val="0"/>
                  <w:marTop w:val="0"/>
                  <w:marBottom w:val="0"/>
                  <w:divBdr>
                    <w:top w:val="none" w:sz="0" w:space="0" w:color="auto"/>
                    <w:left w:val="none" w:sz="0" w:space="0" w:color="auto"/>
                    <w:bottom w:val="none" w:sz="0" w:space="0" w:color="auto"/>
                    <w:right w:val="none" w:sz="0" w:space="0" w:color="auto"/>
                  </w:divBdr>
                  <w:divsChild>
                    <w:div w:id="1237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1398">
      <w:marLeft w:val="0"/>
      <w:marRight w:val="0"/>
      <w:marTop w:val="0"/>
      <w:marBottom w:val="0"/>
      <w:divBdr>
        <w:top w:val="none" w:sz="0" w:space="0" w:color="auto"/>
        <w:left w:val="none" w:sz="0" w:space="0" w:color="auto"/>
        <w:bottom w:val="none" w:sz="0" w:space="0" w:color="auto"/>
        <w:right w:val="none" w:sz="0" w:space="0" w:color="auto"/>
      </w:divBdr>
    </w:div>
    <w:div w:id="1237281399">
      <w:marLeft w:val="0"/>
      <w:marRight w:val="0"/>
      <w:marTop w:val="0"/>
      <w:marBottom w:val="0"/>
      <w:divBdr>
        <w:top w:val="none" w:sz="0" w:space="0" w:color="auto"/>
        <w:left w:val="none" w:sz="0" w:space="0" w:color="auto"/>
        <w:bottom w:val="none" w:sz="0" w:space="0" w:color="auto"/>
        <w:right w:val="none" w:sz="0" w:space="0" w:color="auto"/>
      </w:divBdr>
      <w:divsChild>
        <w:div w:id="1237281325">
          <w:marLeft w:val="547"/>
          <w:marRight w:val="0"/>
          <w:marTop w:val="0"/>
          <w:marBottom w:val="0"/>
          <w:divBdr>
            <w:top w:val="none" w:sz="0" w:space="0" w:color="auto"/>
            <w:left w:val="none" w:sz="0" w:space="0" w:color="auto"/>
            <w:bottom w:val="none" w:sz="0" w:space="0" w:color="auto"/>
            <w:right w:val="none" w:sz="0" w:space="0" w:color="auto"/>
          </w:divBdr>
        </w:div>
        <w:div w:id="1237281326">
          <w:marLeft w:val="547"/>
          <w:marRight w:val="0"/>
          <w:marTop w:val="0"/>
          <w:marBottom w:val="0"/>
          <w:divBdr>
            <w:top w:val="none" w:sz="0" w:space="0" w:color="auto"/>
            <w:left w:val="none" w:sz="0" w:space="0" w:color="auto"/>
            <w:bottom w:val="none" w:sz="0" w:space="0" w:color="auto"/>
            <w:right w:val="none" w:sz="0" w:space="0" w:color="auto"/>
          </w:divBdr>
        </w:div>
        <w:div w:id="1237281330">
          <w:marLeft w:val="1166"/>
          <w:marRight w:val="0"/>
          <w:marTop w:val="0"/>
          <w:marBottom w:val="0"/>
          <w:divBdr>
            <w:top w:val="none" w:sz="0" w:space="0" w:color="auto"/>
            <w:left w:val="none" w:sz="0" w:space="0" w:color="auto"/>
            <w:bottom w:val="none" w:sz="0" w:space="0" w:color="auto"/>
            <w:right w:val="none" w:sz="0" w:space="0" w:color="auto"/>
          </w:divBdr>
        </w:div>
        <w:div w:id="1237281331">
          <w:marLeft w:val="547"/>
          <w:marRight w:val="0"/>
          <w:marTop w:val="0"/>
          <w:marBottom w:val="0"/>
          <w:divBdr>
            <w:top w:val="none" w:sz="0" w:space="0" w:color="auto"/>
            <w:left w:val="none" w:sz="0" w:space="0" w:color="auto"/>
            <w:bottom w:val="none" w:sz="0" w:space="0" w:color="auto"/>
            <w:right w:val="none" w:sz="0" w:space="0" w:color="auto"/>
          </w:divBdr>
        </w:div>
        <w:div w:id="1237281332">
          <w:marLeft w:val="1166"/>
          <w:marRight w:val="0"/>
          <w:marTop w:val="0"/>
          <w:marBottom w:val="0"/>
          <w:divBdr>
            <w:top w:val="none" w:sz="0" w:space="0" w:color="auto"/>
            <w:left w:val="none" w:sz="0" w:space="0" w:color="auto"/>
            <w:bottom w:val="none" w:sz="0" w:space="0" w:color="auto"/>
            <w:right w:val="none" w:sz="0" w:space="0" w:color="auto"/>
          </w:divBdr>
        </w:div>
        <w:div w:id="1237281348">
          <w:marLeft w:val="1166"/>
          <w:marRight w:val="0"/>
          <w:marTop w:val="0"/>
          <w:marBottom w:val="0"/>
          <w:divBdr>
            <w:top w:val="none" w:sz="0" w:space="0" w:color="auto"/>
            <w:left w:val="none" w:sz="0" w:space="0" w:color="auto"/>
            <w:bottom w:val="none" w:sz="0" w:space="0" w:color="auto"/>
            <w:right w:val="none" w:sz="0" w:space="0" w:color="auto"/>
          </w:divBdr>
        </w:div>
        <w:div w:id="1237281359">
          <w:marLeft w:val="1166"/>
          <w:marRight w:val="0"/>
          <w:marTop w:val="0"/>
          <w:marBottom w:val="0"/>
          <w:divBdr>
            <w:top w:val="none" w:sz="0" w:space="0" w:color="auto"/>
            <w:left w:val="none" w:sz="0" w:space="0" w:color="auto"/>
            <w:bottom w:val="none" w:sz="0" w:space="0" w:color="auto"/>
            <w:right w:val="none" w:sz="0" w:space="0" w:color="auto"/>
          </w:divBdr>
        </w:div>
        <w:div w:id="1237281368">
          <w:marLeft w:val="1166"/>
          <w:marRight w:val="0"/>
          <w:marTop w:val="0"/>
          <w:marBottom w:val="0"/>
          <w:divBdr>
            <w:top w:val="none" w:sz="0" w:space="0" w:color="auto"/>
            <w:left w:val="none" w:sz="0" w:space="0" w:color="auto"/>
            <w:bottom w:val="none" w:sz="0" w:space="0" w:color="auto"/>
            <w:right w:val="none" w:sz="0" w:space="0" w:color="auto"/>
          </w:divBdr>
        </w:div>
        <w:div w:id="1237281373">
          <w:marLeft w:val="1166"/>
          <w:marRight w:val="0"/>
          <w:marTop w:val="0"/>
          <w:marBottom w:val="0"/>
          <w:divBdr>
            <w:top w:val="none" w:sz="0" w:space="0" w:color="auto"/>
            <w:left w:val="none" w:sz="0" w:space="0" w:color="auto"/>
            <w:bottom w:val="none" w:sz="0" w:space="0" w:color="auto"/>
            <w:right w:val="none" w:sz="0" w:space="0" w:color="auto"/>
          </w:divBdr>
        </w:div>
        <w:div w:id="1237281388">
          <w:marLeft w:val="1166"/>
          <w:marRight w:val="0"/>
          <w:marTop w:val="0"/>
          <w:marBottom w:val="0"/>
          <w:divBdr>
            <w:top w:val="none" w:sz="0" w:space="0" w:color="auto"/>
            <w:left w:val="none" w:sz="0" w:space="0" w:color="auto"/>
            <w:bottom w:val="none" w:sz="0" w:space="0" w:color="auto"/>
            <w:right w:val="none" w:sz="0" w:space="0" w:color="auto"/>
          </w:divBdr>
        </w:div>
        <w:div w:id="1237281390">
          <w:marLeft w:val="1166"/>
          <w:marRight w:val="0"/>
          <w:marTop w:val="0"/>
          <w:marBottom w:val="0"/>
          <w:divBdr>
            <w:top w:val="none" w:sz="0" w:space="0" w:color="auto"/>
            <w:left w:val="none" w:sz="0" w:space="0" w:color="auto"/>
            <w:bottom w:val="none" w:sz="0" w:space="0" w:color="auto"/>
            <w:right w:val="none" w:sz="0" w:space="0" w:color="auto"/>
          </w:divBdr>
        </w:div>
        <w:div w:id="1237281393">
          <w:marLeft w:val="547"/>
          <w:marRight w:val="0"/>
          <w:marTop w:val="0"/>
          <w:marBottom w:val="0"/>
          <w:divBdr>
            <w:top w:val="none" w:sz="0" w:space="0" w:color="auto"/>
            <w:left w:val="none" w:sz="0" w:space="0" w:color="auto"/>
            <w:bottom w:val="none" w:sz="0" w:space="0" w:color="auto"/>
            <w:right w:val="none" w:sz="0" w:space="0" w:color="auto"/>
          </w:divBdr>
        </w:div>
        <w:div w:id="1237281400">
          <w:marLeft w:val="1166"/>
          <w:marRight w:val="0"/>
          <w:marTop w:val="0"/>
          <w:marBottom w:val="0"/>
          <w:divBdr>
            <w:top w:val="none" w:sz="0" w:space="0" w:color="auto"/>
            <w:left w:val="none" w:sz="0" w:space="0" w:color="auto"/>
            <w:bottom w:val="none" w:sz="0" w:space="0" w:color="auto"/>
            <w:right w:val="none" w:sz="0" w:space="0" w:color="auto"/>
          </w:divBdr>
        </w:div>
        <w:div w:id="1237281401">
          <w:marLeft w:val="547"/>
          <w:marRight w:val="0"/>
          <w:marTop w:val="0"/>
          <w:marBottom w:val="0"/>
          <w:divBdr>
            <w:top w:val="none" w:sz="0" w:space="0" w:color="auto"/>
            <w:left w:val="none" w:sz="0" w:space="0" w:color="auto"/>
            <w:bottom w:val="none" w:sz="0" w:space="0" w:color="auto"/>
            <w:right w:val="none" w:sz="0" w:space="0" w:color="auto"/>
          </w:divBdr>
        </w:div>
      </w:divsChild>
    </w:div>
    <w:div w:id="1237281402">
      <w:marLeft w:val="0"/>
      <w:marRight w:val="0"/>
      <w:marTop w:val="0"/>
      <w:marBottom w:val="0"/>
      <w:divBdr>
        <w:top w:val="none" w:sz="0" w:space="0" w:color="auto"/>
        <w:left w:val="none" w:sz="0" w:space="0" w:color="auto"/>
        <w:bottom w:val="none" w:sz="0" w:space="0" w:color="auto"/>
        <w:right w:val="none" w:sz="0" w:space="0" w:color="auto"/>
      </w:divBdr>
    </w:div>
    <w:div w:id="1237281405">
      <w:marLeft w:val="0"/>
      <w:marRight w:val="0"/>
      <w:marTop w:val="0"/>
      <w:marBottom w:val="0"/>
      <w:divBdr>
        <w:top w:val="none" w:sz="0" w:space="0" w:color="auto"/>
        <w:left w:val="none" w:sz="0" w:space="0" w:color="auto"/>
        <w:bottom w:val="none" w:sz="0" w:space="0" w:color="auto"/>
        <w:right w:val="none" w:sz="0" w:space="0" w:color="auto"/>
      </w:divBdr>
    </w:div>
    <w:div w:id="1237281415">
      <w:marLeft w:val="0"/>
      <w:marRight w:val="0"/>
      <w:marTop w:val="0"/>
      <w:marBottom w:val="0"/>
      <w:divBdr>
        <w:top w:val="none" w:sz="0" w:space="0" w:color="auto"/>
        <w:left w:val="none" w:sz="0" w:space="0" w:color="auto"/>
        <w:bottom w:val="none" w:sz="0" w:space="0" w:color="auto"/>
        <w:right w:val="none" w:sz="0" w:space="0" w:color="auto"/>
      </w:divBdr>
    </w:div>
    <w:div w:id="1237281416">
      <w:marLeft w:val="0"/>
      <w:marRight w:val="0"/>
      <w:marTop w:val="0"/>
      <w:marBottom w:val="0"/>
      <w:divBdr>
        <w:top w:val="none" w:sz="0" w:space="0" w:color="auto"/>
        <w:left w:val="none" w:sz="0" w:space="0" w:color="auto"/>
        <w:bottom w:val="none" w:sz="0" w:space="0" w:color="auto"/>
        <w:right w:val="none" w:sz="0" w:space="0" w:color="auto"/>
      </w:divBdr>
    </w:div>
    <w:div w:id="1237281420">
      <w:marLeft w:val="0"/>
      <w:marRight w:val="0"/>
      <w:marTop w:val="0"/>
      <w:marBottom w:val="0"/>
      <w:divBdr>
        <w:top w:val="none" w:sz="0" w:space="0" w:color="auto"/>
        <w:left w:val="none" w:sz="0" w:space="0" w:color="auto"/>
        <w:bottom w:val="none" w:sz="0" w:space="0" w:color="auto"/>
        <w:right w:val="none" w:sz="0" w:space="0" w:color="auto"/>
      </w:divBdr>
      <w:divsChild>
        <w:div w:id="1237281469">
          <w:marLeft w:val="547"/>
          <w:marRight w:val="0"/>
          <w:marTop w:val="86"/>
          <w:marBottom w:val="0"/>
          <w:divBdr>
            <w:top w:val="none" w:sz="0" w:space="0" w:color="auto"/>
            <w:left w:val="none" w:sz="0" w:space="0" w:color="auto"/>
            <w:bottom w:val="none" w:sz="0" w:space="0" w:color="auto"/>
            <w:right w:val="none" w:sz="0" w:space="0" w:color="auto"/>
          </w:divBdr>
        </w:div>
      </w:divsChild>
    </w:div>
    <w:div w:id="1237281421">
      <w:marLeft w:val="0"/>
      <w:marRight w:val="0"/>
      <w:marTop w:val="0"/>
      <w:marBottom w:val="0"/>
      <w:divBdr>
        <w:top w:val="none" w:sz="0" w:space="0" w:color="auto"/>
        <w:left w:val="none" w:sz="0" w:space="0" w:color="auto"/>
        <w:bottom w:val="none" w:sz="0" w:space="0" w:color="auto"/>
        <w:right w:val="none" w:sz="0" w:space="0" w:color="auto"/>
      </w:divBdr>
      <w:divsChild>
        <w:div w:id="1237281413">
          <w:marLeft w:val="547"/>
          <w:marRight w:val="0"/>
          <w:marTop w:val="86"/>
          <w:marBottom w:val="0"/>
          <w:divBdr>
            <w:top w:val="none" w:sz="0" w:space="0" w:color="auto"/>
            <w:left w:val="none" w:sz="0" w:space="0" w:color="auto"/>
            <w:bottom w:val="none" w:sz="0" w:space="0" w:color="auto"/>
            <w:right w:val="none" w:sz="0" w:space="0" w:color="auto"/>
          </w:divBdr>
        </w:div>
        <w:div w:id="1237281419">
          <w:marLeft w:val="547"/>
          <w:marRight w:val="0"/>
          <w:marTop w:val="86"/>
          <w:marBottom w:val="0"/>
          <w:divBdr>
            <w:top w:val="none" w:sz="0" w:space="0" w:color="auto"/>
            <w:left w:val="none" w:sz="0" w:space="0" w:color="auto"/>
            <w:bottom w:val="none" w:sz="0" w:space="0" w:color="auto"/>
            <w:right w:val="none" w:sz="0" w:space="0" w:color="auto"/>
          </w:divBdr>
        </w:div>
        <w:div w:id="1237281426">
          <w:marLeft w:val="547"/>
          <w:marRight w:val="0"/>
          <w:marTop w:val="86"/>
          <w:marBottom w:val="0"/>
          <w:divBdr>
            <w:top w:val="none" w:sz="0" w:space="0" w:color="auto"/>
            <w:left w:val="none" w:sz="0" w:space="0" w:color="auto"/>
            <w:bottom w:val="none" w:sz="0" w:space="0" w:color="auto"/>
            <w:right w:val="none" w:sz="0" w:space="0" w:color="auto"/>
          </w:divBdr>
        </w:div>
        <w:div w:id="1237281429">
          <w:marLeft w:val="547"/>
          <w:marRight w:val="0"/>
          <w:marTop w:val="86"/>
          <w:marBottom w:val="0"/>
          <w:divBdr>
            <w:top w:val="none" w:sz="0" w:space="0" w:color="auto"/>
            <w:left w:val="none" w:sz="0" w:space="0" w:color="auto"/>
            <w:bottom w:val="none" w:sz="0" w:space="0" w:color="auto"/>
            <w:right w:val="none" w:sz="0" w:space="0" w:color="auto"/>
          </w:divBdr>
        </w:div>
        <w:div w:id="1237281434">
          <w:marLeft w:val="1166"/>
          <w:marRight w:val="0"/>
          <w:marTop w:val="77"/>
          <w:marBottom w:val="0"/>
          <w:divBdr>
            <w:top w:val="none" w:sz="0" w:space="0" w:color="auto"/>
            <w:left w:val="none" w:sz="0" w:space="0" w:color="auto"/>
            <w:bottom w:val="none" w:sz="0" w:space="0" w:color="auto"/>
            <w:right w:val="none" w:sz="0" w:space="0" w:color="auto"/>
          </w:divBdr>
        </w:div>
        <w:div w:id="1237281438">
          <w:marLeft w:val="547"/>
          <w:marRight w:val="0"/>
          <w:marTop w:val="86"/>
          <w:marBottom w:val="0"/>
          <w:divBdr>
            <w:top w:val="none" w:sz="0" w:space="0" w:color="auto"/>
            <w:left w:val="none" w:sz="0" w:space="0" w:color="auto"/>
            <w:bottom w:val="none" w:sz="0" w:space="0" w:color="auto"/>
            <w:right w:val="none" w:sz="0" w:space="0" w:color="auto"/>
          </w:divBdr>
        </w:div>
        <w:div w:id="1237281439">
          <w:marLeft w:val="1166"/>
          <w:marRight w:val="0"/>
          <w:marTop w:val="77"/>
          <w:marBottom w:val="0"/>
          <w:divBdr>
            <w:top w:val="none" w:sz="0" w:space="0" w:color="auto"/>
            <w:left w:val="none" w:sz="0" w:space="0" w:color="auto"/>
            <w:bottom w:val="none" w:sz="0" w:space="0" w:color="auto"/>
            <w:right w:val="none" w:sz="0" w:space="0" w:color="auto"/>
          </w:divBdr>
        </w:div>
        <w:div w:id="1237281440">
          <w:marLeft w:val="1166"/>
          <w:marRight w:val="0"/>
          <w:marTop w:val="77"/>
          <w:marBottom w:val="0"/>
          <w:divBdr>
            <w:top w:val="none" w:sz="0" w:space="0" w:color="auto"/>
            <w:left w:val="none" w:sz="0" w:space="0" w:color="auto"/>
            <w:bottom w:val="none" w:sz="0" w:space="0" w:color="auto"/>
            <w:right w:val="none" w:sz="0" w:space="0" w:color="auto"/>
          </w:divBdr>
        </w:div>
        <w:div w:id="1237281444">
          <w:marLeft w:val="547"/>
          <w:marRight w:val="0"/>
          <w:marTop w:val="86"/>
          <w:marBottom w:val="0"/>
          <w:divBdr>
            <w:top w:val="none" w:sz="0" w:space="0" w:color="auto"/>
            <w:left w:val="none" w:sz="0" w:space="0" w:color="auto"/>
            <w:bottom w:val="none" w:sz="0" w:space="0" w:color="auto"/>
            <w:right w:val="none" w:sz="0" w:space="0" w:color="auto"/>
          </w:divBdr>
        </w:div>
        <w:div w:id="1237281445">
          <w:marLeft w:val="547"/>
          <w:marRight w:val="0"/>
          <w:marTop w:val="86"/>
          <w:marBottom w:val="0"/>
          <w:divBdr>
            <w:top w:val="none" w:sz="0" w:space="0" w:color="auto"/>
            <w:left w:val="none" w:sz="0" w:space="0" w:color="auto"/>
            <w:bottom w:val="none" w:sz="0" w:space="0" w:color="auto"/>
            <w:right w:val="none" w:sz="0" w:space="0" w:color="auto"/>
          </w:divBdr>
        </w:div>
        <w:div w:id="1237281463">
          <w:marLeft w:val="547"/>
          <w:marRight w:val="0"/>
          <w:marTop w:val="86"/>
          <w:marBottom w:val="0"/>
          <w:divBdr>
            <w:top w:val="none" w:sz="0" w:space="0" w:color="auto"/>
            <w:left w:val="none" w:sz="0" w:space="0" w:color="auto"/>
            <w:bottom w:val="none" w:sz="0" w:space="0" w:color="auto"/>
            <w:right w:val="none" w:sz="0" w:space="0" w:color="auto"/>
          </w:divBdr>
        </w:div>
      </w:divsChild>
    </w:div>
    <w:div w:id="1237281422">
      <w:marLeft w:val="0"/>
      <w:marRight w:val="0"/>
      <w:marTop w:val="0"/>
      <w:marBottom w:val="0"/>
      <w:divBdr>
        <w:top w:val="none" w:sz="0" w:space="0" w:color="auto"/>
        <w:left w:val="none" w:sz="0" w:space="0" w:color="auto"/>
        <w:bottom w:val="none" w:sz="0" w:space="0" w:color="auto"/>
        <w:right w:val="none" w:sz="0" w:space="0" w:color="auto"/>
      </w:divBdr>
    </w:div>
    <w:div w:id="1237281425">
      <w:marLeft w:val="0"/>
      <w:marRight w:val="0"/>
      <w:marTop w:val="0"/>
      <w:marBottom w:val="0"/>
      <w:divBdr>
        <w:top w:val="none" w:sz="0" w:space="0" w:color="auto"/>
        <w:left w:val="none" w:sz="0" w:space="0" w:color="auto"/>
        <w:bottom w:val="none" w:sz="0" w:space="0" w:color="auto"/>
        <w:right w:val="none" w:sz="0" w:space="0" w:color="auto"/>
      </w:divBdr>
    </w:div>
    <w:div w:id="1237281428">
      <w:marLeft w:val="0"/>
      <w:marRight w:val="0"/>
      <w:marTop w:val="0"/>
      <w:marBottom w:val="0"/>
      <w:divBdr>
        <w:top w:val="none" w:sz="0" w:space="0" w:color="auto"/>
        <w:left w:val="none" w:sz="0" w:space="0" w:color="auto"/>
        <w:bottom w:val="none" w:sz="0" w:space="0" w:color="auto"/>
        <w:right w:val="none" w:sz="0" w:space="0" w:color="auto"/>
      </w:divBdr>
    </w:div>
    <w:div w:id="1237281433">
      <w:marLeft w:val="0"/>
      <w:marRight w:val="0"/>
      <w:marTop w:val="0"/>
      <w:marBottom w:val="0"/>
      <w:divBdr>
        <w:top w:val="none" w:sz="0" w:space="0" w:color="auto"/>
        <w:left w:val="none" w:sz="0" w:space="0" w:color="auto"/>
        <w:bottom w:val="none" w:sz="0" w:space="0" w:color="auto"/>
        <w:right w:val="none" w:sz="0" w:space="0" w:color="auto"/>
      </w:divBdr>
      <w:divsChild>
        <w:div w:id="1237281423">
          <w:marLeft w:val="1166"/>
          <w:marRight w:val="0"/>
          <w:marTop w:val="86"/>
          <w:marBottom w:val="0"/>
          <w:divBdr>
            <w:top w:val="none" w:sz="0" w:space="0" w:color="auto"/>
            <w:left w:val="none" w:sz="0" w:space="0" w:color="auto"/>
            <w:bottom w:val="none" w:sz="0" w:space="0" w:color="auto"/>
            <w:right w:val="none" w:sz="0" w:space="0" w:color="auto"/>
          </w:divBdr>
        </w:div>
        <w:div w:id="1237281424">
          <w:marLeft w:val="1166"/>
          <w:marRight w:val="0"/>
          <w:marTop w:val="86"/>
          <w:marBottom w:val="0"/>
          <w:divBdr>
            <w:top w:val="none" w:sz="0" w:space="0" w:color="auto"/>
            <w:left w:val="none" w:sz="0" w:space="0" w:color="auto"/>
            <w:bottom w:val="none" w:sz="0" w:space="0" w:color="auto"/>
            <w:right w:val="none" w:sz="0" w:space="0" w:color="auto"/>
          </w:divBdr>
        </w:div>
        <w:div w:id="1237281427">
          <w:marLeft w:val="1166"/>
          <w:marRight w:val="0"/>
          <w:marTop w:val="86"/>
          <w:marBottom w:val="0"/>
          <w:divBdr>
            <w:top w:val="none" w:sz="0" w:space="0" w:color="auto"/>
            <w:left w:val="none" w:sz="0" w:space="0" w:color="auto"/>
            <w:bottom w:val="none" w:sz="0" w:space="0" w:color="auto"/>
            <w:right w:val="none" w:sz="0" w:space="0" w:color="auto"/>
          </w:divBdr>
        </w:div>
        <w:div w:id="1237281431">
          <w:marLeft w:val="1166"/>
          <w:marRight w:val="0"/>
          <w:marTop w:val="86"/>
          <w:marBottom w:val="0"/>
          <w:divBdr>
            <w:top w:val="none" w:sz="0" w:space="0" w:color="auto"/>
            <w:left w:val="none" w:sz="0" w:space="0" w:color="auto"/>
            <w:bottom w:val="none" w:sz="0" w:space="0" w:color="auto"/>
            <w:right w:val="none" w:sz="0" w:space="0" w:color="auto"/>
          </w:divBdr>
        </w:div>
        <w:div w:id="1237281435">
          <w:marLeft w:val="1166"/>
          <w:marRight w:val="0"/>
          <w:marTop w:val="86"/>
          <w:marBottom w:val="0"/>
          <w:divBdr>
            <w:top w:val="none" w:sz="0" w:space="0" w:color="auto"/>
            <w:left w:val="none" w:sz="0" w:space="0" w:color="auto"/>
            <w:bottom w:val="none" w:sz="0" w:space="0" w:color="auto"/>
            <w:right w:val="none" w:sz="0" w:space="0" w:color="auto"/>
          </w:divBdr>
        </w:div>
        <w:div w:id="1237281443">
          <w:marLeft w:val="1166"/>
          <w:marRight w:val="0"/>
          <w:marTop w:val="86"/>
          <w:marBottom w:val="0"/>
          <w:divBdr>
            <w:top w:val="none" w:sz="0" w:space="0" w:color="auto"/>
            <w:left w:val="none" w:sz="0" w:space="0" w:color="auto"/>
            <w:bottom w:val="none" w:sz="0" w:space="0" w:color="auto"/>
            <w:right w:val="none" w:sz="0" w:space="0" w:color="auto"/>
          </w:divBdr>
        </w:div>
        <w:div w:id="1237281449">
          <w:marLeft w:val="547"/>
          <w:marRight w:val="0"/>
          <w:marTop w:val="96"/>
          <w:marBottom w:val="0"/>
          <w:divBdr>
            <w:top w:val="none" w:sz="0" w:space="0" w:color="auto"/>
            <w:left w:val="none" w:sz="0" w:space="0" w:color="auto"/>
            <w:bottom w:val="none" w:sz="0" w:space="0" w:color="auto"/>
            <w:right w:val="none" w:sz="0" w:space="0" w:color="auto"/>
          </w:divBdr>
        </w:div>
        <w:div w:id="1237281450">
          <w:marLeft w:val="1166"/>
          <w:marRight w:val="0"/>
          <w:marTop w:val="86"/>
          <w:marBottom w:val="0"/>
          <w:divBdr>
            <w:top w:val="none" w:sz="0" w:space="0" w:color="auto"/>
            <w:left w:val="none" w:sz="0" w:space="0" w:color="auto"/>
            <w:bottom w:val="none" w:sz="0" w:space="0" w:color="auto"/>
            <w:right w:val="none" w:sz="0" w:space="0" w:color="auto"/>
          </w:divBdr>
        </w:div>
        <w:div w:id="1237281451">
          <w:marLeft w:val="1166"/>
          <w:marRight w:val="0"/>
          <w:marTop w:val="86"/>
          <w:marBottom w:val="0"/>
          <w:divBdr>
            <w:top w:val="none" w:sz="0" w:space="0" w:color="auto"/>
            <w:left w:val="none" w:sz="0" w:space="0" w:color="auto"/>
            <w:bottom w:val="none" w:sz="0" w:space="0" w:color="auto"/>
            <w:right w:val="none" w:sz="0" w:space="0" w:color="auto"/>
          </w:divBdr>
        </w:div>
        <w:div w:id="1237281454">
          <w:marLeft w:val="1166"/>
          <w:marRight w:val="0"/>
          <w:marTop w:val="86"/>
          <w:marBottom w:val="0"/>
          <w:divBdr>
            <w:top w:val="none" w:sz="0" w:space="0" w:color="auto"/>
            <w:left w:val="none" w:sz="0" w:space="0" w:color="auto"/>
            <w:bottom w:val="none" w:sz="0" w:space="0" w:color="auto"/>
            <w:right w:val="none" w:sz="0" w:space="0" w:color="auto"/>
          </w:divBdr>
        </w:div>
        <w:div w:id="1237281455">
          <w:marLeft w:val="1166"/>
          <w:marRight w:val="0"/>
          <w:marTop w:val="86"/>
          <w:marBottom w:val="0"/>
          <w:divBdr>
            <w:top w:val="none" w:sz="0" w:space="0" w:color="auto"/>
            <w:left w:val="none" w:sz="0" w:space="0" w:color="auto"/>
            <w:bottom w:val="none" w:sz="0" w:space="0" w:color="auto"/>
            <w:right w:val="none" w:sz="0" w:space="0" w:color="auto"/>
          </w:divBdr>
        </w:div>
        <w:div w:id="1237281459">
          <w:marLeft w:val="547"/>
          <w:marRight w:val="0"/>
          <w:marTop w:val="96"/>
          <w:marBottom w:val="0"/>
          <w:divBdr>
            <w:top w:val="none" w:sz="0" w:space="0" w:color="auto"/>
            <w:left w:val="none" w:sz="0" w:space="0" w:color="auto"/>
            <w:bottom w:val="none" w:sz="0" w:space="0" w:color="auto"/>
            <w:right w:val="none" w:sz="0" w:space="0" w:color="auto"/>
          </w:divBdr>
        </w:div>
        <w:div w:id="1237281461">
          <w:marLeft w:val="1166"/>
          <w:marRight w:val="0"/>
          <w:marTop w:val="86"/>
          <w:marBottom w:val="0"/>
          <w:divBdr>
            <w:top w:val="none" w:sz="0" w:space="0" w:color="auto"/>
            <w:left w:val="none" w:sz="0" w:space="0" w:color="auto"/>
            <w:bottom w:val="none" w:sz="0" w:space="0" w:color="auto"/>
            <w:right w:val="none" w:sz="0" w:space="0" w:color="auto"/>
          </w:divBdr>
        </w:div>
        <w:div w:id="1237281464">
          <w:marLeft w:val="547"/>
          <w:marRight w:val="0"/>
          <w:marTop w:val="96"/>
          <w:marBottom w:val="0"/>
          <w:divBdr>
            <w:top w:val="none" w:sz="0" w:space="0" w:color="auto"/>
            <w:left w:val="none" w:sz="0" w:space="0" w:color="auto"/>
            <w:bottom w:val="none" w:sz="0" w:space="0" w:color="auto"/>
            <w:right w:val="none" w:sz="0" w:space="0" w:color="auto"/>
          </w:divBdr>
        </w:div>
        <w:div w:id="1237281465">
          <w:marLeft w:val="1166"/>
          <w:marRight w:val="0"/>
          <w:marTop w:val="86"/>
          <w:marBottom w:val="0"/>
          <w:divBdr>
            <w:top w:val="none" w:sz="0" w:space="0" w:color="auto"/>
            <w:left w:val="none" w:sz="0" w:space="0" w:color="auto"/>
            <w:bottom w:val="none" w:sz="0" w:space="0" w:color="auto"/>
            <w:right w:val="none" w:sz="0" w:space="0" w:color="auto"/>
          </w:divBdr>
        </w:div>
        <w:div w:id="1237281467">
          <w:marLeft w:val="1166"/>
          <w:marRight w:val="0"/>
          <w:marTop w:val="86"/>
          <w:marBottom w:val="0"/>
          <w:divBdr>
            <w:top w:val="none" w:sz="0" w:space="0" w:color="auto"/>
            <w:left w:val="none" w:sz="0" w:space="0" w:color="auto"/>
            <w:bottom w:val="none" w:sz="0" w:space="0" w:color="auto"/>
            <w:right w:val="none" w:sz="0" w:space="0" w:color="auto"/>
          </w:divBdr>
        </w:div>
        <w:div w:id="1237281471">
          <w:marLeft w:val="1166"/>
          <w:marRight w:val="0"/>
          <w:marTop w:val="86"/>
          <w:marBottom w:val="0"/>
          <w:divBdr>
            <w:top w:val="none" w:sz="0" w:space="0" w:color="auto"/>
            <w:left w:val="none" w:sz="0" w:space="0" w:color="auto"/>
            <w:bottom w:val="none" w:sz="0" w:space="0" w:color="auto"/>
            <w:right w:val="none" w:sz="0" w:space="0" w:color="auto"/>
          </w:divBdr>
        </w:div>
        <w:div w:id="1237281472">
          <w:marLeft w:val="1166"/>
          <w:marRight w:val="0"/>
          <w:marTop w:val="86"/>
          <w:marBottom w:val="0"/>
          <w:divBdr>
            <w:top w:val="none" w:sz="0" w:space="0" w:color="auto"/>
            <w:left w:val="none" w:sz="0" w:space="0" w:color="auto"/>
            <w:bottom w:val="none" w:sz="0" w:space="0" w:color="auto"/>
            <w:right w:val="none" w:sz="0" w:space="0" w:color="auto"/>
          </w:divBdr>
        </w:div>
      </w:divsChild>
    </w:div>
    <w:div w:id="1237281436">
      <w:marLeft w:val="0"/>
      <w:marRight w:val="0"/>
      <w:marTop w:val="0"/>
      <w:marBottom w:val="0"/>
      <w:divBdr>
        <w:top w:val="none" w:sz="0" w:space="0" w:color="auto"/>
        <w:left w:val="none" w:sz="0" w:space="0" w:color="auto"/>
        <w:bottom w:val="none" w:sz="0" w:space="0" w:color="auto"/>
        <w:right w:val="none" w:sz="0" w:space="0" w:color="auto"/>
      </w:divBdr>
    </w:div>
    <w:div w:id="1237281441">
      <w:marLeft w:val="0"/>
      <w:marRight w:val="0"/>
      <w:marTop w:val="0"/>
      <w:marBottom w:val="0"/>
      <w:divBdr>
        <w:top w:val="none" w:sz="0" w:space="0" w:color="auto"/>
        <w:left w:val="none" w:sz="0" w:space="0" w:color="auto"/>
        <w:bottom w:val="none" w:sz="0" w:space="0" w:color="auto"/>
        <w:right w:val="none" w:sz="0" w:space="0" w:color="auto"/>
      </w:divBdr>
    </w:div>
    <w:div w:id="1237281448">
      <w:marLeft w:val="0"/>
      <w:marRight w:val="0"/>
      <w:marTop w:val="0"/>
      <w:marBottom w:val="0"/>
      <w:divBdr>
        <w:top w:val="none" w:sz="0" w:space="0" w:color="auto"/>
        <w:left w:val="none" w:sz="0" w:space="0" w:color="auto"/>
        <w:bottom w:val="none" w:sz="0" w:space="0" w:color="auto"/>
        <w:right w:val="none" w:sz="0" w:space="0" w:color="auto"/>
      </w:divBdr>
      <w:divsChild>
        <w:div w:id="1237281412">
          <w:marLeft w:val="547"/>
          <w:marRight w:val="0"/>
          <w:marTop w:val="86"/>
          <w:marBottom w:val="0"/>
          <w:divBdr>
            <w:top w:val="none" w:sz="0" w:space="0" w:color="auto"/>
            <w:left w:val="none" w:sz="0" w:space="0" w:color="auto"/>
            <w:bottom w:val="none" w:sz="0" w:space="0" w:color="auto"/>
            <w:right w:val="none" w:sz="0" w:space="0" w:color="auto"/>
          </w:divBdr>
        </w:div>
        <w:div w:id="1237281417">
          <w:marLeft w:val="547"/>
          <w:marRight w:val="0"/>
          <w:marTop w:val="86"/>
          <w:marBottom w:val="0"/>
          <w:divBdr>
            <w:top w:val="none" w:sz="0" w:space="0" w:color="auto"/>
            <w:left w:val="none" w:sz="0" w:space="0" w:color="auto"/>
            <w:bottom w:val="none" w:sz="0" w:space="0" w:color="auto"/>
            <w:right w:val="none" w:sz="0" w:space="0" w:color="auto"/>
          </w:divBdr>
        </w:div>
        <w:div w:id="1237281430">
          <w:marLeft w:val="547"/>
          <w:marRight w:val="0"/>
          <w:marTop w:val="86"/>
          <w:marBottom w:val="0"/>
          <w:divBdr>
            <w:top w:val="none" w:sz="0" w:space="0" w:color="auto"/>
            <w:left w:val="none" w:sz="0" w:space="0" w:color="auto"/>
            <w:bottom w:val="none" w:sz="0" w:space="0" w:color="auto"/>
            <w:right w:val="none" w:sz="0" w:space="0" w:color="auto"/>
          </w:divBdr>
        </w:div>
        <w:div w:id="1237281437">
          <w:marLeft w:val="547"/>
          <w:marRight w:val="0"/>
          <w:marTop w:val="86"/>
          <w:marBottom w:val="0"/>
          <w:divBdr>
            <w:top w:val="none" w:sz="0" w:space="0" w:color="auto"/>
            <w:left w:val="none" w:sz="0" w:space="0" w:color="auto"/>
            <w:bottom w:val="none" w:sz="0" w:space="0" w:color="auto"/>
            <w:right w:val="none" w:sz="0" w:space="0" w:color="auto"/>
          </w:divBdr>
        </w:div>
        <w:div w:id="1237281446">
          <w:marLeft w:val="547"/>
          <w:marRight w:val="0"/>
          <w:marTop w:val="86"/>
          <w:marBottom w:val="0"/>
          <w:divBdr>
            <w:top w:val="none" w:sz="0" w:space="0" w:color="auto"/>
            <w:left w:val="none" w:sz="0" w:space="0" w:color="auto"/>
            <w:bottom w:val="none" w:sz="0" w:space="0" w:color="auto"/>
            <w:right w:val="none" w:sz="0" w:space="0" w:color="auto"/>
          </w:divBdr>
        </w:div>
        <w:div w:id="1237281447">
          <w:marLeft w:val="547"/>
          <w:marRight w:val="0"/>
          <w:marTop w:val="86"/>
          <w:marBottom w:val="0"/>
          <w:divBdr>
            <w:top w:val="none" w:sz="0" w:space="0" w:color="auto"/>
            <w:left w:val="none" w:sz="0" w:space="0" w:color="auto"/>
            <w:bottom w:val="none" w:sz="0" w:space="0" w:color="auto"/>
            <w:right w:val="none" w:sz="0" w:space="0" w:color="auto"/>
          </w:divBdr>
        </w:div>
        <w:div w:id="1237281458">
          <w:marLeft w:val="547"/>
          <w:marRight w:val="0"/>
          <w:marTop w:val="86"/>
          <w:marBottom w:val="0"/>
          <w:divBdr>
            <w:top w:val="none" w:sz="0" w:space="0" w:color="auto"/>
            <w:left w:val="none" w:sz="0" w:space="0" w:color="auto"/>
            <w:bottom w:val="none" w:sz="0" w:space="0" w:color="auto"/>
            <w:right w:val="none" w:sz="0" w:space="0" w:color="auto"/>
          </w:divBdr>
        </w:div>
        <w:div w:id="1237281462">
          <w:marLeft w:val="547"/>
          <w:marRight w:val="0"/>
          <w:marTop w:val="86"/>
          <w:marBottom w:val="0"/>
          <w:divBdr>
            <w:top w:val="none" w:sz="0" w:space="0" w:color="auto"/>
            <w:left w:val="none" w:sz="0" w:space="0" w:color="auto"/>
            <w:bottom w:val="none" w:sz="0" w:space="0" w:color="auto"/>
            <w:right w:val="none" w:sz="0" w:space="0" w:color="auto"/>
          </w:divBdr>
        </w:div>
        <w:div w:id="1237281466">
          <w:marLeft w:val="547"/>
          <w:marRight w:val="0"/>
          <w:marTop w:val="86"/>
          <w:marBottom w:val="0"/>
          <w:divBdr>
            <w:top w:val="none" w:sz="0" w:space="0" w:color="auto"/>
            <w:left w:val="none" w:sz="0" w:space="0" w:color="auto"/>
            <w:bottom w:val="none" w:sz="0" w:space="0" w:color="auto"/>
            <w:right w:val="none" w:sz="0" w:space="0" w:color="auto"/>
          </w:divBdr>
        </w:div>
      </w:divsChild>
    </w:div>
    <w:div w:id="1237281452">
      <w:marLeft w:val="0"/>
      <w:marRight w:val="0"/>
      <w:marTop w:val="0"/>
      <w:marBottom w:val="0"/>
      <w:divBdr>
        <w:top w:val="none" w:sz="0" w:space="0" w:color="auto"/>
        <w:left w:val="none" w:sz="0" w:space="0" w:color="auto"/>
        <w:bottom w:val="none" w:sz="0" w:space="0" w:color="auto"/>
        <w:right w:val="none" w:sz="0" w:space="0" w:color="auto"/>
      </w:divBdr>
    </w:div>
    <w:div w:id="1237281453">
      <w:marLeft w:val="0"/>
      <w:marRight w:val="0"/>
      <w:marTop w:val="0"/>
      <w:marBottom w:val="0"/>
      <w:divBdr>
        <w:top w:val="none" w:sz="0" w:space="0" w:color="auto"/>
        <w:left w:val="none" w:sz="0" w:space="0" w:color="auto"/>
        <w:bottom w:val="none" w:sz="0" w:space="0" w:color="auto"/>
        <w:right w:val="none" w:sz="0" w:space="0" w:color="auto"/>
      </w:divBdr>
    </w:div>
    <w:div w:id="1237281456">
      <w:marLeft w:val="0"/>
      <w:marRight w:val="0"/>
      <w:marTop w:val="0"/>
      <w:marBottom w:val="0"/>
      <w:divBdr>
        <w:top w:val="none" w:sz="0" w:space="0" w:color="auto"/>
        <w:left w:val="none" w:sz="0" w:space="0" w:color="auto"/>
        <w:bottom w:val="none" w:sz="0" w:space="0" w:color="auto"/>
        <w:right w:val="none" w:sz="0" w:space="0" w:color="auto"/>
      </w:divBdr>
    </w:div>
    <w:div w:id="1237281457">
      <w:marLeft w:val="0"/>
      <w:marRight w:val="0"/>
      <w:marTop w:val="0"/>
      <w:marBottom w:val="0"/>
      <w:divBdr>
        <w:top w:val="none" w:sz="0" w:space="0" w:color="auto"/>
        <w:left w:val="none" w:sz="0" w:space="0" w:color="auto"/>
        <w:bottom w:val="none" w:sz="0" w:space="0" w:color="auto"/>
        <w:right w:val="none" w:sz="0" w:space="0" w:color="auto"/>
      </w:divBdr>
    </w:div>
    <w:div w:id="1237281460">
      <w:marLeft w:val="0"/>
      <w:marRight w:val="0"/>
      <w:marTop w:val="0"/>
      <w:marBottom w:val="0"/>
      <w:divBdr>
        <w:top w:val="none" w:sz="0" w:space="0" w:color="auto"/>
        <w:left w:val="none" w:sz="0" w:space="0" w:color="auto"/>
        <w:bottom w:val="none" w:sz="0" w:space="0" w:color="auto"/>
        <w:right w:val="none" w:sz="0" w:space="0" w:color="auto"/>
      </w:divBdr>
    </w:div>
    <w:div w:id="1237281470">
      <w:marLeft w:val="0"/>
      <w:marRight w:val="0"/>
      <w:marTop w:val="0"/>
      <w:marBottom w:val="0"/>
      <w:divBdr>
        <w:top w:val="none" w:sz="0" w:space="0" w:color="auto"/>
        <w:left w:val="none" w:sz="0" w:space="0" w:color="auto"/>
        <w:bottom w:val="none" w:sz="0" w:space="0" w:color="auto"/>
        <w:right w:val="none" w:sz="0" w:space="0" w:color="auto"/>
      </w:divBdr>
      <w:divsChild>
        <w:div w:id="1237281432">
          <w:marLeft w:val="0"/>
          <w:marRight w:val="0"/>
          <w:marTop w:val="0"/>
          <w:marBottom w:val="0"/>
          <w:divBdr>
            <w:top w:val="none" w:sz="0" w:space="0" w:color="auto"/>
            <w:left w:val="none" w:sz="0" w:space="0" w:color="auto"/>
            <w:bottom w:val="none" w:sz="0" w:space="0" w:color="auto"/>
            <w:right w:val="none" w:sz="0" w:space="0" w:color="auto"/>
          </w:divBdr>
          <w:divsChild>
            <w:div w:id="1237281468">
              <w:marLeft w:val="0"/>
              <w:marRight w:val="0"/>
              <w:marTop w:val="0"/>
              <w:marBottom w:val="0"/>
              <w:divBdr>
                <w:top w:val="none" w:sz="0" w:space="0" w:color="auto"/>
                <w:left w:val="none" w:sz="0" w:space="0" w:color="auto"/>
                <w:bottom w:val="none" w:sz="0" w:space="0" w:color="auto"/>
                <w:right w:val="none" w:sz="0" w:space="0" w:color="auto"/>
              </w:divBdr>
              <w:divsChild>
                <w:div w:id="1237281418">
                  <w:marLeft w:val="0"/>
                  <w:marRight w:val="0"/>
                  <w:marTop w:val="0"/>
                  <w:marBottom w:val="0"/>
                  <w:divBdr>
                    <w:top w:val="none" w:sz="0" w:space="0" w:color="auto"/>
                    <w:left w:val="none" w:sz="0" w:space="0" w:color="auto"/>
                    <w:bottom w:val="none" w:sz="0" w:space="0" w:color="auto"/>
                    <w:right w:val="none" w:sz="0" w:space="0" w:color="auto"/>
                  </w:divBdr>
                  <w:divsChild>
                    <w:div w:id="1237281442">
                      <w:marLeft w:val="0"/>
                      <w:marRight w:val="0"/>
                      <w:marTop w:val="0"/>
                      <w:marBottom w:val="0"/>
                      <w:divBdr>
                        <w:top w:val="none" w:sz="0" w:space="0" w:color="auto"/>
                        <w:left w:val="none" w:sz="0" w:space="0" w:color="auto"/>
                        <w:bottom w:val="none" w:sz="0" w:space="0" w:color="auto"/>
                        <w:right w:val="none" w:sz="0" w:space="0" w:color="auto"/>
                      </w:divBdr>
                      <w:divsChild>
                        <w:div w:id="1237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81473">
      <w:marLeft w:val="0"/>
      <w:marRight w:val="0"/>
      <w:marTop w:val="0"/>
      <w:marBottom w:val="0"/>
      <w:divBdr>
        <w:top w:val="none" w:sz="0" w:space="0" w:color="auto"/>
        <w:left w:val="none" w:sz="0" w:space="0" w:color="auto"/>
        <w:bottom w:val="none" w:sz="0" w:space="0" w:color="auto"/>
        <w:right w:val="none" w:sz="0" w:space="0" w:color="auto"/>
      </w:divBdr>
      <w:divsChild>
        <w:div w:id="1237281339">
          <w:marLeft w:val="547"/>
          <w:marRight w:val="0"/>
          <w:marTop w:val="91"/>
          <w:marBottom w:val="0"/>
          <w:divBdr>
            <w:top w:val="none" w:sz="0" w:space="0" w:color="auto"/>
            <w:left w:val="none" w:sz="0" w:space="0" w:color="auto"/>
            <w:bottom w:val="none" w:sz="0" w:space="0" w:color="auto"/>
            <w:right w:val="none" w:sz="0" w:space="0" w:color="auto"/>
          </w:divBdr>
        </w:div>
        <w:div w:id="1237281360">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lovprocesguide.d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2473</Words>
  <Characters>15092</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PID version 2.01</vt:lpstr>
    </vt:vector>
  </TitlesOfParts>
  <Company>Peak Consulting Group ApS</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 version 2.01</dc:title>
  <dc:creator>Ministeriernes projektkontor</dc:creator>
  <dc:description>Version 2.01: Opdateret risikoregister</dc:description>
  <cp:lastModifiedBy>Jonas Hermann Damsbo</cp:lastModifiedBy>
  <cp:revision>2</cp:revision>
  <cp:lastPrinted>2014-03-10T15:08:00Z</cp:lastPrinted>
  <dcterms:created xsi:type="dcterms:W3CDTF">2017-12-04T16:01:00Z</dcterms:created>
  <dcterms:modified xsi:type="dcterms:W3CDTF">2017-12-04T16:01:00Z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0x010100309774F3FB5E2E4387A06059AD8CFC3B</vt:lpwstr>
  </property>
</Properties>
</file>