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B40F34A" w14:textId="77777777" w:rsidR="00B0233E" w:rsidRPr="00F33E1E" w:rsidRDefault="00A92EF0" w:rsidP="00A65859">
      <w:r>
        <w:rPr>
          <w:noProof/>
          <w:lang w:eastAsia="da-DK"/>
        </w:rPr>
        <mc:AlternateContent>
          <mc:Choice Requires="wps">
            <w:drawing>
              <wp:anchor distT="0" distB="0" distL="114300" distR="114300" simplePos="0" relativeHeight="251658752" behindDoc="0" locked="0" layoutInCell="1" allowOverlap="1" wp14:anchorId="63CD5E61" wp14:editId="58AA9943">
                <wp:simplePos x="0" y="0"/>
                <wp:positionH relativeFrom="column">
                  <wp:posOffset>717550</wp:posOffset>
                </wp:positionH>
                <wp:positionV relativeFrom="paragraph">
                  <wp:posOffset>248285</wp:posOffset>
                </wp:positionV>
                <wp:extent cx="3956050" cy="429260"/>
                <wp:effectExtent l="3175" t="635" r="3175"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0"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99688C" w14:textId="77777777" w:rsidR="00302B05" w:rsidRPr="009B7F83" w:rsidRDefault="00302B05">
                            <w:pPr>
                              <w:rPr>
                                <w:sz w:val="24"/>
                              </w:rPr>
                            </w:pPr>
                            <w:r>
                              <w:rPr>
                                <w:noProof/>
                                <w:color w:val="930126"/>
                                <w:sz w:val="17"/>
                                <w:szCs w:val="17"/>
                                <w:lang w:eastAsia="da-DK"/>
                              </w:rPr>
                              <w:drawing>
                                <wp:inline distT="0" distB="0" distL="0" distR="0" wp14:anchorId="6E37829B" wp14:editId="629A7555">
                                  <wp:extent cx="2047875" cy="381000"/>
                                  <wp:effectExtent l="0" t="0" r="9525" b="0"/>
                                  <wp:docPr id="7" name="Billede 7" descr="Digitalseringsstyrelsens log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gitalseringsstyrelsens logo">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47875" cy="3810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56.5pt;margin-top:19.55pt;width:311.5pt;height:3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" stroked="f">
                <v:textbox style="mso-fit-shape-to-text:t">
                  <w:txbxContent>
                    <w:p w14:paraId="1B99688C" w14:textId="77777777" w:rsidR="00302B05" w:rsidRPr="009B7F83" w:rsidRDefault="00302B05">
                      <w:pPr>
                        <w:rPr>
                          <w:sz w:val="24"/>
                        </w:rPr>
                      </w:pPr>
                      <w:r>
                        <w:rPr>
                          <w:noProof/>
                          <w:color w:val="930126"/>
                          <w:sz w:val="17"/>
                          <w:szCs w:val="17"/>
                          <w:lang w:eastAsia="da-DK"/>
                        </w:rPr>
                        <w:drawing>
                          <wp:inline distT="0" distB="0" distL="0" distR="0" wp14:anchorId="6E37829B" wp14:editId="629A7555">
                            <wp:extent cx="2047875" cy="381000"/>
                            <wp:effectExtent l="0" t="0" r="9525" b="0"/>
                            <wp:docPr id="7" name="Billede 7" descr="Digitalseringsstyrelsens logo">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gitalseringsstyrelsens logo">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47875" cy="381000"/>
                                    </a:xfrm>
                                    <a:prstGeom prst="rect">
                                      <a:avLst/>
                                    </a:prstGeom>
                                    <a:noFill/>
                                    <a:ln>
                                      <a:noFill/>
                                    </a:ln>
                                  </pic:spPr>
                                </pic:pic>
                              </a:graphicData>
                            </a:graphic>
                          </wp:inline>
                        </w:drawing>
                      </w:r>
                    </w:p>
                  </w:txbxContent>
                </v:textbox>
              </v:shape>
            </w:pict>
          </mc:Fallback>
        </mc:AlternateContent>
      </w:r>
    </w:p>
    <w:p w14:paraId="45C238FF" w14:textId="77777777" w:rsidR="00B0233E" w:rsidRPr="00F33E1E" w:rsidRDefault="00B0233E" w:rsidP="00555122">
      <w:pPr>
        <w:rPr>
          <w:rFonts w:cs="Arial"/>
        </w:rPr>
      </w:pPr>
    </w:p>
    <w:p w14:paraId="471163AE" w14:textId="77777777" w:rsidR="00B0233E" w:rsidRPr="00F33E1E" w:rsidRDefault="00A92EF0" w:rsidP="00555122">
      <w:pPr>
        <w:rPr>
          <w:rFonts w:cs="Arial"/>
        </w:rPr>
      </w:pPr>
      <w:r>
        <w:rPr>
          <w:noProof/>
          <w:lang w:eastAsia="da-DK"/>
        </w:rPr>
        <mc:AlternateContent>
          <mc:Choice Requires="wps">
            <w:drawing>
              <wp:anchor distT="0" distB="0" distL="114300" distR="114300" simplePos="0" relativeHeight="251657728" behindDoc="0" locked="0" layoutInCell="1" allowOverlap="1" wp14:anchorId="23C67A01" wp14:editId="104349F7">
                <wp:simplePos x="0" y="0"/>
                <wp:positionH relativeFrom="column">
                  <wp:posOffset>717550</wp:posOffset>
                </wp:positionH>
                <wp:positionV relativeFrom="paragraph">
                  <wp:posOffset>4551045</wp:posOffset>
                </wp:positionV>
                <wp:extent cx="1779270" cy="334010"/>
                <wp:effectExtent l="0" t="0" r="0" b="889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270" cy="334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F39E67" w14:textId="5417632D" w:rsidR="00302B05" w:rsidRPr="00C2332E" w:rsidRDefault="007A680E">
                            <w:pPr>
                              <w:rPr>
                                <w:rFonts w:ascii="Arial" w:hAnsi="Arial" w:cs="Arial"/>
                                <w:sz w:val="28"/>
                                <w:szCs w:val="28"/>
                              </w:rPr>
                            </w:pPr>
                            <w:r>
                              <w:rPr>
                                <w:rFonts w:ascii="Arial" w:hAnsi="Arial" w:cs="Arial"/>
                                <w:sz w:val="28"/>
                                <w:szCs w:val="28"/>
                              </w:rPr>
                              <w:t>30</w:t>
                            </w:r>
                            <w:r w:rsidR="00302B05">
                              <w:rPr>
                                <w:rFonts w:ascii="Arial" w:hAnsi="Arial" w:cs="Arial"/>
                                <w:sz w:val="28"/>
                                <w:szCs w:val="28"/>
                              </w:rPr>
                              <w:t xml:space="preserve">. </w:t>
                            </w:r>
                            <w:r>
                              <w:rPr>
                                <w:rFonts w:ascii="Arial" w:hAnsi="Arial" w:cs="Arial"/>
                                <w:sz w:val="28"/>
                                <w:szCs w:val="28"/>
                              </w:rPr>
                              <w:t>april</w:t>
                            </w:r>
                            <w:r w:rsidR="00302B05">
                              <w:rPr>
                                <w:rFonts w:ascii="Arial" w:hAnsi="Arial" w:cs="Arial"/>
                                <w:sz w:val="28"/>
                                <w:szCs w:val="28"/>
                              </w:rPr>
                              <w:t xml:space="preserve">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56.5pt;margin-top:358.35pt;width:140.1pt;height:2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Dg2hAIAABY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" stroked="f">
                <v:textbox>
                  <w:txbxContent>
                    <w:p w14:paraId="7FF39E67" w14:textId="5417632D" w:rsidR="00302B05" w:rsidRPr="00C2332E" w:rsidRDefault="007A680E">
                      <w:pPr>
                        <w:rPr>
                          <w:rFonts w:ascii="Arial" w:hAnsi="Arial" w:cs="Arial"/>
                          <w:sz w:val="28"/>
                          <w:szCs w:val="28"/>
                        </w:rPr>
                      </w:pPr>
                      <w:r>
                        <w:rPr>
                          <w:rFonts w:ascii="Arial" w:hAnsi="Arial" w:cs="Arial"/>
                          <w:sz w:val="28"/>
                          <w:szCs w:val="28"/>
                        </w:rPr>
                        <w:t>30</w:t>
                      </w:r>
                      <w:r w:rsidR="00302B05">
                        <w:rPr>
                          <w:rFonts w:ascii="Arial" w:hAnsi="Arial" w:cs="Arial"/>
                          <w:sz w:val="28"/>
                          <w:szCs w:val="28"/>
                        </w:rPr>
                        <w:t xml:space="preserve">. </w:t>
                      </w:r>
                      <w:r>
                        <w:rPr>
                          <w:rFonts w:ascii="Arial" w:hAnsi="Arial" w:cs="Arial"/>
                          <w:sz w:val="28"/>
                          <w:szCs w:val="28"/>
                        </w:rPr>
                        <w:t>april</w:t>
                      </w:r>
                      <w:r w:rsidR="00302B05">
                        <w:rPr>
                          <w:rFonts w:ascii="Arial" w:hAnsi="Arial" w:cs="Arial"/>
                          <w:sz w:val="28"/>
                          <w:szCs w:val="28"/>
                        </w:rPr>
                        <w:t xml:space="preserve"> 2015</w:t>
                      </w:r>
                    </w:p>
                  </w:txbxContent>
                </v:textbox>
              </v:shape>
            </w:pict>
          </mc:Fallback>
        </mc:AlternateContent>
      </w:r>
      <w:r>
        <w:rPr>
          <w:noProof/>
          <w:lang w:eastAsia="da-DK"/>
        </w:rPr>
        <mc:AlternateContent>
          <mc:Choice Requires="wps">
            <w:drawing>
              <wp:anchor distT="0" distB="0" distL="114300" distR="114300" simplePos="0" relativeHeight="251656704" behindDoc="0" locked="0" layoutInCell="1" allowOverlap="1" wp14:anchorId="007934CB" wp14:editId="44EAFBBB">
                <wp:simplePos x="0" y="0"/>
                <wp:positionH relativeFrom="column">
                  <wp:posOffset>690880</wp:posOffset>
                </wp:positionH>
                <wp:positionV relativeFrom="paragraph">
                  <wp:posOffset>2469515</wp:posOffset>
                </wp:positionV>
                <wp:extent cx="6160135" cy="2415540"/>
                <wp:effectExtent l="0" t="0" r="0" b="381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0135" cy="2415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21D614" w14:textId="0746CEB4" w:rsidR="00302B05" w:rsidRDefault="00302B05" w:rsidP="004A1FB2">
                            <w:pPr>
                              <w:pStyle w:val="Titel"/>
                            </w:pPr>
                            <w:r>
                              <w:t>Statusrapportering fra GD2 Adress</w:t>
                            </w:r>
                            <w:r>
                              <w:t>e</w:t>
                            </w:r>
                            <w:r>
                              <w:t xml:space="preserve">programmet </w:t>
                            </w:r>
                          </w:p>
                          <w:p w14:paraId="6307EDAD" w14:textId="651E7755" w:rsidR="00302B05" w:rsidRDefault="00302B05" w:rsidP="004A1FB2">
                            <w:pPr>
                              <w:pStyle w:val="Titel"/>
                            </w:pPr>
                            <w:r>
                              <w:br/>
                            </w:r>
                            <w:r w:rsidRPr="0066200F">
                              <w:t>Grunddataprogrammet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54.4pt;margin-top:194.45pt;width:485.05pt;height:19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JH2hwIAABc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" stroked="f">
                <v:textbox>
                  <w:txbxContent>
                    <w:p w14:paraId="1821D614" w14:textId="0746CEB4" w:rsidR="00302B05" w:rsidRDefault="00302B05" w:rsidP="004A1FB2">
                      <w:pPr>
                        <w:pStyle w:val="Titel"/>
                      </w:pPr>
                      <w:r>
                        <w:t>Statusrapportering fra GD2 Adress</w:t>
                      </w:r>
                      <w:r>
                        <w:t>e</w:t>
                      </w:r>
                      <w:r>
                        <w:t xml:space="preserve">programmet </w:t>
                      </w:r>
                    </w:p>
                    <w:p w14:paraId="6307EDAD" w14:textId="651E7755" w:rsidR="00302B05" w:rsidRDefault="00302B05" w:rsidP="004A1FB2">
                      <w:pPr>
                        <w:pStyle w:val="Titel"/>
                      </w:pPr>
                      <w:r>
                        <w:br/>
                      </w:r>
                      <w:r w:rsidRPr="0066200F">
                        <w:t>Grunddataprogrammet</w:t>
                      </w:r>
                    </w:p>
                  </w:txbxContent>
                </v:textbox>
              </v:shape>
            </w:pict>
          </mc:Fallback>
        </mc:AlternateContent>
      </w:r>
    </w:p>
    <w:p w14:paraId="0129EA46" w14:textId="77777777" w:rsidR="00B0233E" w:rsidRDefault="00B0233E" w:rsidP="00555122">
      <w:pPr>
        <w:spacing w:after="200" w:line="276" w:lineRule="auto"/>
        <w:rPr>
          <w:rFonts w:cs="Arial"/>
        </w:rPr>
        <w:sectPr w:rsidR="00B0233E" w:rsidSect="009C7425">
          <w:headerReference w:type="even" r:id="rId17"/>
          <w:headerReference w:type="default" r:id="rId18"/>
          <w:footerReference w:type="even" r:id="rId19"/>
          <w:footerReference w:type="default" r:id="rId20"/>
          <w:headerReference w:type="first" r:id="rId21"/>
          <w:footerReference w:type="first" r:id="rId22"/>
          <w:pgSz w:w="11906" w:h="16838" w:code="9"/>
          <w:pgMar w:top="0" w:right="0" w:bottom="0" w:left="0" w:header="0" w:footer="0" w:gutter="0"/>
          <w:cols w:space="708"/>
          <w:titlePg/>
          <w:docGrid w:linePitch="360"/>
        </w:sectPr>
      </w:pPr>
    </w:p>
    <w:p w14:paraId="400D2DA9" w14:textId="77777777" w:rsidR="00B0233E" w:rsidRDefault="00B0233E" w:rsidP="002E067E">
      <w:pPr>
        <w:pStyle w:val="Overskriftindholdsfortegnelse"/>
      </w:pPr>
      <w:r w:rsidRPr="00177AE7">
        <w:lastRenderedPageBreak/>
        <w:t>Indhold</w:t>
      </w:r>
    </w:p>
    <w:p w14:paraId="549D8902" w14:textId="77777777" w:rsidR="00B0233E" w:rsidRPr="00F33E1E" w:rsidRDefault="00B0233E" w:rsidP="004D5A90">
      <w:pPr>
        <w:pBdr>
          <w:bottom w:val="single" w:sz="4" w:space="1" w:color="auto"/>
        </w:pBdr>
        <w:ind w:right="1229"/>
        <w:rPr>
          <w:rFonts w:cs="Arial"/>
        </w:rPr>
      </w:pPr>
    </w:p>
    <w:p w14:paraId="3A9DE426" w14:textId="77777777" w:rsidR="00B0233E" w:rsidRDefault="00B0233E" w:rsidP="001E27F4">
      <w:pPr>
        <w:pStyle w:val="Indholdsfortegnelse1"/>
      </w:pPr>
    </w:p>
    <w:p w14:paraId="6A31C86F" w14:textId="77777777" w:rsidR="00E41F32" w:rsidRDefault="009D3C7F">
      <w:pPr>
        <w:pStyle w:val="Indholdsfortegnelse1"/>
        <w:rPr>
          <w:rFonts w:asciiTheme="minorHAnsi" w:eastAsiaTheme="minorEastAsia" w:hAnsiTheme="minorHAnsi" w:cstheme="minorBidi"/>
          <w:bCs w:val="0"/>
          <w:caps w:val="0"/>
          <w:noProof/>
          <w:color w:val="auto"/>
          <w:sz w:val="22"/>
          <w:szCs w:val="22"/>
          <w:lang w:eastAsia="da-DK"/>
        </w:rPr>
      </w:pPr>
      <w:r>
        <w:fldChar w:fldCharType="begin"/>
      </w:r>
      <w:r w:rsidR="00B0233E">
        <w:instrText xml:space="preserve"> TOC \o "1-3" \h \z \u </w:instrText>
      </w:r>
      <w:r>
        <w:fldChar w:fldCharType="separate"/>
      </w:r>
      <w:hyperlink w:anchor="_Toc411425294" w:history="1">
        <w:r w:rsidR="00E41F32" w:rsidRPr="00D85B87">
          <w:rPr>
            <w:rStyle w:val="Hyperlink"/>
            <w:noProof/>
          </w:rPr>
          <w:t>1. Læsevejledning og formål</w:t>
        </w:r>
        <w:r w:rsidR="00E41F32">
          <w:rPr>
            <w:noProof/>
            <w:webHidden/>
          </w:rPr>
          <w:tab/>
        </w:r>
        <w:r w:rsidR="00E41F32">
          <w:rPr>
            <w:noProof/>
            <w:webHidden/>
          </w:rPr>
          <w:fldChar w:fldCharType="begin"/>
        </w:r>
        <w:r w:rsidR="00E41F32">
          <w:rPr>
            <w:noProof/>
            <w:webHidden/>
          </w:rPr>
          <w:instrText xml:space="preserve"> PAGEREF _Toc411425294 \h </w:instrText>
        </w:r>
        <w:r w:rsidR="00E41F32">
          <w:rPr>
            <w:noProof/>
            <w:webHidden/>
          </w:rPr>
        </w:r>
        <w:r w:rsidR="00E41F32">
          <w:rPr>
            <w:noProof/>
            <w:webHidden/>
          </w:rPr>
          <w:fldChar w:fldCharType="separate"/>
        </w:r>
        <w:r w:rsidR="00E3464D">
          <w:rPr>
            <w:noProof/>
            <w:webHidden/>
          </w:rPr>
          <w:t>1</w:t>
        </w:r>
        <w:r w:rsidR="00E41F32">
          <w:rPr>
            <w:noProof/>
            <w:webHidden/>
          </w:rPr>
          <w:fldChar w:fldCharType="end"/>
        </w:r>
      </w:hyperlink>
    </w:p>
    <w:p w14:paraId="12E34A14" w14:textId="77777777" w:rsidR="00E41F32" w:rsidRDefault="00E65A92">
      <w:pPr>
        <w:pStyle w:val="Indholdsfortegnelse1"/>
        <w:rPr>
          <w:rFonts w:asciiTheme="minorHAnsi" w:eastAsiaTheme="minorEastAsia" w:hAnsiTheme="minorHAnsi" w:cstheme="minorBidi"/>
          <w:bCs w:val="0"/>
          <w:caps w:val="0"/>
          <w:noProof/>
          <w:color w:val="auto"/>
          <w:sz w:val="22"/>
          <w:szCs w:val="22"/>
          <w:lang w:eastAsia="da-DK"/>
        </w:rPr>
      </w:pPr>
      <w:hyperlink w:anchor="_Toc411425295" w:history="1">
        <w:r w:rsidR="00E41F32" w:rsidRPr="00D85B87">
          <w:rPr>
            <w:rStyle w:val="Hyperlink"/>
            <w:noProof/>
          </w:rPr>
          <w:t>2. Overordnet delprogramstatus</w:t>
        </w:r>
        <w:r w:rsidR="00E41F32">
          <w:rPr>
            <w:noProof/>
            <w:webHidden/>
          </w:rPr>
          <w:tab/>
        </w:r>
        <w:r w:rsidR="00E41F32">
          <w:rPr>
            <w:noProof/>
            <w:webHidden/>
          </w:rPr>
          <w:fldChar w:fldCharType="begin"/>
        </w:r>
        <w:r w:rsidR="00E41F32">
          <w:rPr>
            <w:noProof/>
            <w:webHidden/>
          </w:rPr>
          <w:instrText xml:space="preserve"> PAGEREF _Toc411425295 \h </w:instrText>
        </w:r>
        <w:r w:rsidR="00E41F32">
          <w:rPr>
            <w:noProof/>
            <w:webHidden/>
          </w:rPr>
        </w:r>
        <w:r w:rsidR="00E41F32">
          <w:rPr>
            <w:noProof/>
            <w:webHidden/>
          </w:rPr>
          <w:fldChar w:fldCharType="separate"/>
        </w:r>
        <w:r w:rsidR="00E3464D">
          <w:rPr>
            <w:noProof/>
            <w:webHidden/>
          </w:rPr>
          <w:t>2</w:t>
        </w:r>
        <w:r w:rsidR="00E41F32">
          <w:rPr>
            <w:noProof/>
            <w:webHidden/>
          </w:rPr>
          <w:fldChar w:fldCharType="end"/>
        </w:r>
      </w:hyperlink>
    </w:p>
    <w:p w14:paraId="349DAF7E" w14:textId="77777777" w:rsidR="00E41F32" w:rsidRDefault="00E65A92">
      <w:pPr>
        <w:pStyle w:val="Indholdsfortegnelse2"/>
        <w:rPr>
          <w:rFonts w:asciiTheme="minorHAnsi" w:eastAsiaTheme="minorEastAsia" w:hAnsiTheme="minorHAnsi" w:cstheme="minorBidi"/>
          <w:smallCaps w:val="0"/>
          <w:noProof/>
          <w:sz w:val="22"/>
          <w:szCs w:val="22"/>
          <w:lang w:eastAsia="da-DK"/>
        </w:rPr>
      </w:pPr>
      <w:hyperlink w:anchor="_Toc411425296" w:history="1">
        <w:r w:rsidR="00E41F32" w:rsidRPr="00D85B87">
          <w:rPr>
            <w:rStyle w:val="Hyperlink"/>
            <w:noProof/>
          </w:rPr>
          <w:t>2.1 Overordnet beskrivelse af rapporteringsperioden</w:t>
        </w:r>
        <w:r w:rsidR="00E41F32">
          <w:rPr>
            <w:noProof/>
            <w:webHidden/>
          </w:rPr>
          <w:tab/>
        </w:r>
        <w:r w:rsidR="00E41F32">
          <w:rPr>
            <w:noProof/>
            <w:webHidden/>
          </w:rPr>
          <w:fldChar w:fldCharType="begin"/>
        </w:r>
        <w:r w:rsidR="00E41F32">
          <w:rPr>
            <w:noProof/>
            <w:webHidden/>
          </w:rPr>
          <w:instrText xml:space="preserve"> PAGEREF _Toc411425296 \h </w:instrText>
        </w:r>
        <w:r w:rsidR="00E41F32">
          <w:rPr>
            <w:noProof/>
            <w:webHidden/>
          </w:rPr>
        </w:r>
        <w:r w:rsidR="00E41F32">
          <w:rPr>
            <w:noProof/>
            <w:webHidden/>
          </w:rPr>
          <w:fldChar w:fldCharType="separate"/>
        </w:r>
        <w:r w:rsidR="00E3464D">
          <w:rPr>
            <w:noProof/>
            <w:webHidden/>
          </w:rPr>
          <w:t>2</w:t>
        </w:r>
        <w:r w:rsidR="00E41F32">
          <w:rPr>
            <w:noProof/>
            <w:webHidden/>
          </w:rPr>
          <w:fldChar w:fldCharType="end"/>
        </w:r>
      </w:hyperlink>
    </w:p>
    <w:p w14:paraId="20624087" w14:textId="77777777" w:rsidR="00E41F32" w:rsidRDefault="00E65A92">
      <w:pPr>
        <w:pStyle w:val="Indholdsfortegnelse2"/>
        <w:rPr>
          <w:rFonts w:asciiTheme="minorHAnsi" w:eastAsiaTheme="minorEastAsia" w:hAnsiTheme="minorHAnsi" w:cstheme="minorBidi"/>
          <w:smallCaps w:val="0"/>
          <w:noProof/>
          <w:sz w:val="22"/>
          <w:szCs w:val="22"/>
          <w:lang w:eastAsia="da-DK"/>
        </w:rPr>
      </w:pPr>
      <w:hyperlink w:anchor="_Toc411425297" w:history="1">
        <w:r w:rsidR="00E41F32" w:rsidRPr="00D85B87">
          <w:rPr>
            <w:rStyle w:val="Hyperlink"/>
            <w:noProof/>
          </w:rPr>
          <w:t>2.2 Overordnet status:</w:t>
        </w:r>
        <w:r w:rsidR="00E41F32">
          <w:rPr>
            <w:noProof/>
            <w:webHidden/>
          </w:rPr>
          <w:tab/>
        </w:r>
        <w:r w:rsidR="00E41F32">
          <w:rPr>
            <w:noProof/>
            <w:webHidden/>
          </w:rPr>
          <w:fldChar w:fldCharType="begin"/>
        </w:r>
        <w:r w:rsidR="00E41F32">
          <w:rPr>
            <w:noProof/>
            <w:webHidden/>
          </w:rPr>
          <w:instrText xml:space="preserve"> PAGEREF _Toc411425297 \h </w:instrText>
        </w:r>
        <w:r w:rsidR="00E41F32">
          <w:rPr>
            <w:noProof/>
            <w:webHidden/>
          </w:rPr>
        </w:r>
        <w:r w:rsidR="00E41F32">
          <w:rPr>
            <w:noProof/>
            <w:webHidden/>
          </w:rPr>
          <w:fldChar w:fldCharType="separate"/>
        </w:r>
        <w:r w:rsidR="00E3464D">
          <w:rPr>
            <w:noProof/>
            <w:webHidden/>
          </w:rPr>
          <w:t>2</w:t>
        </w:r>
        <w:r w:rsidR="00E41F32">
          <w:rPr>
            <w:noProof/>
            <w:webHidden/>
          </w:rPr>
          <w:fldChar w:fldCharType="end"/>
        </w:r>
      </w:hyperlink>
    </w:p>
    <w:p w14:paraId="74524704" w14:textId="77777777" w:rsidR="00E41F32" w:rsidRDefault="00E65A92">
      <w:pPr>
        <w:pStyle w:val="Indholdsfortegnelse1"/>
        <w:rPr>
          <w:rFonts w:asciiTheme="minorHAnsi" w:eastAsiaTheme="minorEastAsia" w:hAnsiTheme="minorHAnsi" w:cstheme="minorBidi"/>
          <w:bCs w:val="0"/>
          <w:caps w:val="0"/>
          <w:noProof/>
          <w:color w:val="auto"/>
          <w:sz w:val="22"/>
          <w:szCs w:val="22"/>
          <w:lang w:eastAsia="da-DK"/>
        </w:rPr>
      </w:pPr>
      <w:hyperlink w:anchor="_Toc411425298" w:history="1">
        <w:r w:rsidR="00E41F32" w:rsidRPr="00D85B87">
          <w:rPr>
            <w:rStyle w:val="Hyperlink"/>
            <w:noProof/>
          </w:rPr>
          <w:t>3. Status leverancer – afsluttet periode</w:t>
        </w:r>
        <w:r w:rsidR="00E41F32">
          <w:rPr>
            <w:noProof/>
            <w:webHidden/>
          </w:rPr>
          <w:tab/>
        </w:r>
        <w:r w:rsidR="00E41F32">
          <w:rPr>
            <w:noProof/>
            <w:webHidden/>
          </w:rPr>
          <w:fldChar w:fldCharType="begin"/>
        </w:r>
        <w:r w:rsidR="00E41F32">
          <w:rPr>
            <w:noProof/>
            <w:webHidden/>
          </w:rPr>
          <w:instrText xml:space="preserve"> PAGEREF _Toc411425298 \h </w:instrText>
        </w:r>
        <w:r w:rsidR="00E41F32">
          <w:rPr>
            <w:noProof/>
            <w:webHidden/>
          </w:rPr>
        </w:r>
        <w:r w:rsidR="00E41F32">
          <w:rPr>
            <w:noProof/>
            <w:webHidden/>
          </w:rPr>
          <w:fldChar w:fldCharType="separate"/>
        </w:r>
        <w:r w:rsidR="00E3464D">
          <w:rPr>
            <w:noProof/>
            <w:webHidden/>
          </w:rPr>
          <w:t>3</w:t>
        </w:r>
        <w:r w:rsidR="00E41F32">
          <w:rPr>
            <w:noProof/>
            <w:webHidden/>
          </w:rPr>
          <w:fldChar w:fldCharType="end"/>
        </w:r>
      </w:hyperlink>
    </w:p>
    <w:p w14:paraId="137B6BB4" w14:textId="77777777" w:rsidR="00E41F32" w:rsidRDefault="00E65A92">
      <w:pPr>
        <w:pStyle w:val="Indholdsfortegnelse2"/>
        <w:rPr>
          <w:rFonts w:asciiTheme="minorHAnsi" w:eastAsiaTheme="minorEastAsia" w:hAnsiTheme="minorHAnsi" w:cstheme="minorBidi"/>
          <w:smallCaps w:val="0"/>
          <w:noProof/>
          <w:sz w:val="22"/>
          <w:szCs w:val="22"/>
          <w:lang w:eastAsia="da-DK"/>
        </w:rPr>
      </w:pPr>
      <w:hyperlink w:anchor="_Toc411425299" w:history="1">
        <w:r w:rsidR="00E41F32" w:rsidRPr="00D85B87">
          <w:rPr>
            <w:rStyle w:val="Hyperlink"/>
            <w:noProof/>
          </w:rPr>
          <w:t>3.1 Oversigt over leverancer i afsluttet periode</w:t>
        </w:r>
        <w:r w:rsidR="00E41F32">
          <w:rPr>
            <w:noProof/>
            <w:webHidden/>
          </w:rPr>
          <w:tab/>
        </w:r>
        <w:r w:rsidR="00E41F32">
          <w:rPr>
            <w:noProof/>
            <w:webHidden/>
          </w:rPr>
          <w:fldChar w:fldCharType="begin"/>
        </w:r>
        <w:r w:rsidR="00E41F32">
          <w:rPr>
            <w:noProof/>
            <w:webHidden/>
          </w:rPr>
          <w:instrText xml:space="preserve"> PAGEREF _Toc411425299 \h </w:instrText>
        </w:r>
        <w:r w:rsidR="00E41F32">
          <w:rPr>
            <w:noProof/>
            <w:webHidden/>
          </w:rPr>
        </w:r>
        <w:r w:rsidR="00E41F32">
          <w:rPr>
            <w:noProof/>
            <w:webHidden/>
          </w:rPr>
          <w:fldChar w:fldCharType="separate"/>
        </w:r>
        <w:r w:rsidR="00E3464D">
          <w:rPr>
            <w:noProof/>
            <w:webHidden/>
          </w:rPr>
          <w:t>3</w:t>
        </w:r>
        <w:r w:rsidR="00E41F32">
          <w:rPr>
            <w:noProof/>
            <w:webHidden/>
          </w:rPr>
          <w:fldChar w:fldCharType="end"/>
        </w:r>
      </w:hyperlink>
    </w:p>
    <w:p w14:paraId="00DF86A0" w14:textId="77777777" w:rsidR="00E41F32" w:rsidRDefault="00E65A92">
      <w:pPr>
        <w:pStyle w:val="Indholdsfortegnelse1"/>
        <w:rPr>
          <w:rFonts w:asciiTheme="minorHAnsi" w:eastAsiaTheme="minorEastAsia" w:hAnsiTheme="minorHAnsi" w:cstheme="minorBidi"/>
          <w:bCs w:val="0"/>
          <w:caps w:val="0"/>
          <w:noProof/>
          <w:color w:val="auto"/>
          <w:sz w:val="22"/>
          <w:szCs w:val="22"/>
          <w:lang w:eastAsia="da-DK"/>
        </w:rPr>
      </w:pPr>
      <w:hyperlink w:anchor="_Toc411425300" w:history="1">
        <w:r w:rsidR="00E41F32" w:rsidRPr="00D85B87">
          <w:rPr>
            <w:rStyle w:val="Hyperlink"/>
            <w:noProof/>
          </w:rPr>
          <w:t>4. Aktiviteter og leverancer – kommende periode</w:t>
        </w:r>
        <w:r w:rsidR="00E41F32">
          <w:rPr>
            <w:noProof/>
            <w:webHidden/>
          </w:rPr>
          <w:tab/>
        </w:r>
        <w:r w:rsidR="00E41F32">
          <w:rPr>
            <w:noProof/>
            <w:webHidden/>
          </w:rPr>
          <w:fldChar w:fldCharType="begin"/>
        </w:r>
        <w:r w:rsidR="00E41F32">
          <w:rPr>
            <w:noProof/>
            <w:webHidden/>
          </w:rPr>
          <w:instrText xml:space="preserve"> PAGEREF _Toc411425300 \h </w:instrText>
        </w:r>
        <w:r w:rsidR="00E41F32">
          <w:rPr>
            <w:noProof/>
            <w:webHidden/>
          </w:rPr>
        </w:r>
        <w:r w:rsidR="00E41F32">
          <w:rPr>
            <w:noProof/>
            <w:webHidden/>
          </w:rPr>
          <w:fldChar w:fldCharType="separate"/>
        </w:r>
        <w:r w:rsidR="00E3464D">
          <w:rPr>
            <w:noProof/>
            <w:webHidden/>
          </w:rPr>
          <w:t>4</w:t>
        </w:r>
        <w:r w:rsidR="00E41F32">
          <w:rPr>
            <w:noProof/>
            <w:webHidden/>
          </w:rPr>
          <w:fldChar w:fldCharType="end"/>
        </w:r>
      </w:hyperlink>
    </w:p>
    <w:p w14:paraId="1A3C5E60" w14:textId="77777777" w:rsidR="00E41F32" w:rsidRDefault="00E65A92">
      <w:pPr>
        <w:pStyle w:val="Indholdsfortegnelse2"/>
        <w:rPr>
          <w:rFonts w:asciiTheme="minorHAnsi" w:eastAsiaTheme="minorEastAsia" w:hAnsiTheme="minorHAnsi" w:cstheme="minorBidi"/>
          <w:smallCaps w:val="0"/>
          <w:noProof/>
          <w:sz w:val="22"/>
          <w:szCs w:val="22"/>
          <w:lang w:eastAsia="da-DK"/>
        </w:rPr>
      </w:pPr>
      <w:hyperlink w:anchor="_Toc411425301" w:history="1">
        <w:r w:rsidR="00E41F32" w:rsidRPr="00D85B87">
          <w:rPr>
            <w:rStyle w:val="Hyperlink"/>
            <w:noProof/>
          </w:rPr>
          <w:t>4.1 Aktiviteter i den kommende periode</w:t>
        </w:r>
        <w:r w:rsidR="00E41F32">
          <w:rPr>
            <w:noProof/>
            <w:webHidden/>
          </w:rPr>
          <w:tab/>
        </w:r>
        <w:r w:rsidR="00E41F32">
          <w:rPr>
            <w:noProof/>
            <w:webHidden/>
          </w:rPr>
          <w:fldChar w:fldCharType="begin"/>
        </w:r>
        <w:r w:rsidR="00E41F32">
          <w:rPr>
            <w:noProof/>
            <w:webHidden/>
          </w:rPr>
          <w:instrText xml:space="preserve"> PAGEREF _Toc411425301 \h </w:instrText>
        </w:r>
        <w:r w:rsidR="00E41F32">
          <w:rPr>
            <w:noProof/>
            <w:webHidden/>
          </w:rPr>
        </w:r>
        <w:r w:rsidR="00E41F32">
          <w:rPr>
            <w:noProof/>
            <w:webHidden/>
          </w:rPr>
          <w:fldChar w:fldCharType="separate"/>
        </w:r>
        <w:r w:rsidR="00E3464D">
          <w:rPr>
            <w:noProof/>
            <w:webHidden/>
          </w:rPr>
          <w:t>4</w:t>
        </w:r>
        <w:r w:rsidR="00E41F32">
          <w:rPr>
            <w:noProof/>
            <w:webHidden/>
          </w:rPr>
          <w:fldChar w:fldCharType="end"/>
        </w:r>
      </w:hyperlink>
    </w:p>
    <w:p w14:paraId="18FD4FD6" w14:textId="77777777" w:rsidR="00E41F32" w:rsidRDefault="00E65A92">
      <w:pPr>
        <w:pStyle w:val="Indholdsfortegnelse2"/>
        <w:rPr>
          <w:rFonts w:asciiTheme="minorHAnsi" w:eastAsiaTheme="minorEastAsia" w:hAnsiTheme="minorHAnsi" w:cstheme="minorBidi"/>
          <w:smallCaps w:val="0"/>
          <w:noProof/>
          <w:sz w:val="22"/>
          <w:szCs w:val="22"/>
          <w:lang w:eastAsia="da-DK"/>
        </w:rPr>
      </w:pPr>
      <w:hyperlink w:anchor="_Toc411425302" w:history="1">
        <w:r w:rsidR="00E41F32" w:rsidRPr="00D85B87">
          <w:rPr>
            <w:rStyle w:val="Hyperlink"/>
            <w:noProof/>
          </w:rPr>
          <w:t>4.2 Oversigt over leverancer i kommende periode</w:t>
        </w:r>
        <w:r w:rsidR="00E41F32">
          <w:rPr>
            <w:noProof/>
            <w:webHidden/>
          </w:rPr>
          <w:tab/>
        </w:r>
        <w:r w:rsidR="00E41F32">
          <w:rPr>
            <w:noProof/>
            <w:webHidden/>
          </w:rPr>
          <w:fldChar w:fldCharType="begin"/>
        </w:r>
        <w:r w:rsidR="00E41F32">
          <w:rPr>
            <w:noProof/>
            <w:webHidden/>
          </w:rPr>
          <w:instrText xml:space="preserve"> PAGEREF _Toc411425302 \h </w:instrText>
        </w:r>
        <w:r w:rsidR="00E41F32">
          <w:rPr>
            <w:noProof/>
            <w:webHidden/>
          </w:rPr>
        </w:r>
        <w:r w:rsidR="00E41F32">
          <w:rPr>
            <w:noProof/>
            <w:webHidden/>
          </w:rPr>
          <w:fldChar w:fldCharType="separate"/>
        </w:r>
        <w:r w:rsidR="00E3464D">
          <w:rPr>
            <w:noProof/>
            <w:webHidden/>
          </w:rPr>
          <w:t>4</w:t>
        </w:r>
        <w:r w:rsidR="00E41F32">
          <w:rPr>
            <w:noProof/>
            <w:webHidden/>
          </w:rPr>
          <w:fldChar w:fldCharType="end"/>
        </w:r>
      </w:hyperlink>
    </w:p>
    <w:p w14:paraId="48EC843E" w14:textId="77777777" w:rsidR="00E41F32" w:rsidRDefault="00E65A92">
      <w:pPr>
        <w:pStyle w:val="Indholdsfortegnelse1"/>
        <w:rPr>
          <w:rFonts w:asciiTheme="minorHAnsi" w:eastAsiaTheme="minorEastAsia" w:hAnsiTheme="minorHAnsi" w:cstheme="minorBidi"/>
          <w:bCs w:val="0"/>
          <w:caps w:val="0"/>
          <w:noProof/>
          <w:color w:val="auto"/>
          <w:sz w:val="22"/>
          <w:szCs w:val="22"/>
          <w:lang w:eastAsia="da-DK"/>
        </w:rPr>
      </w:pPr>
      <w:hyperlink w:anchor="_Toc411425303" w:history="1">
        <w:r w:rsidR="00E41F32" w:rsidRPr="00D85B87">
          <w:rPr>
            <w:rStyle w:val="Hyperlink"/>
            <w:noProof/>
          </w:rPr>
          <w:t>5. Status på delprogramøkonomi</w:t>
        </w:r>
        <w:r w:rsidR="00E41F32">
          <w:rPr>
            <w:noProof/>
            <w:webHidden/>
          </w:rPr>
          <w:tab/>
        </w:r>
        <w:r w:rsidR="00E41F32">
          <w:rPr>
            <w:noProof/>
            <w:webHidden/>
          </w:rPr>
          <w:fldChar w:fldCharType="begin"/>
        </w:r>
        <w:r w:rsidR="00E41F32">
          <w:rPr>
            <w:noProof/>
            <w:webHidden/>
          </w:rPr>
          <w:instrText xml:space="preserve"> PAGEREF _Toc411425303 \h </w:instrText>
        </w:r>
        <w:r w:rsidR="00E41F32">
          <w:rPr>
            <w:noProof/>
            <w:webHidden/>
          </w:rPr>
        </w:r>
        <w:r w:rsidR="00E41F32">
          <w:rPr>
            <w:noProof/>
            <w:webHidden/>
          </w:rPr>
          <w:fldChar w:fldCharType="separate"/>
        </w:r>
        <w:r w:rsidR="00E3464D">
          <w:rPr>
            <w:noProof/>
            <w:webHidden/>
          </w:rPr>
          <w:t>5</w:t>
        </w:r>
        <w:r w:rsidR="00E41F32">
          <w:rPr>
            <w:noProof/>
            <w:webHidden/>
          </w:rPr>
          <w:fldChar w:fldCharType="end"/>
        </w:r>
      </w:hyperlink>
    </w:p>
    <w:p w14:paraId="349A2943" w14:textId="77777777" w:rsidR="00E41F32" w:rsidRDefault="00E65A92">
      <w:pPr>
        <w:pStyle w:val="Indholdsfortegnelse1"/>
        <w:rPr>
          <w:rFonts w:asciiTheme="minorHAnsi" w:eastAsiaTheme="minorEastAsia" w:hAnsiTheme="minorHAnsi" w:cstheme="minorBidi"/>
          <w:bCs w:val="0"/>
          <w:caps w:val="0"/>
          <w:noProof/>
          <w:color w:val="auto"/>
          <w:sz w:val="22"/>
          <w:szCs w:val="22"/>
          <w:lang w:eastAsia="da-DK"/>
        </w:rPr>
      </w:pPr>
      <w:hyperlink w:anchor="_Toc411425304" w:history="1">
        <w:r w:rsidR="00E41F32" w:rsidRPr="00D85B87">
          <w:rPr>
            <w:rStyle w:val="Hyperlink"/>
            <w:noProof/>
          </w:rPr>
          <w:t>6. Tværgående kritiske risici</w:t>
        </w:r>
        <w:r w:rsidR="00E41F32">
          <w:rPr>
            <w:noProof/>
            <w:webHidden/>
          </w:rPr>
          <w:tab/>
        </w:r>
        <w:r w:rsidR="00E41F32">
          <w:rPr>
            <w:noProof/>
            <w:webHidden/>
          </w:rPr>
          <w:fldChar w:fldCharType="begin"/>
        </w:r>
        <w:r w:rsidR="00E41F32">
          <w:rPr>
            <w:noProof/>
            <w:webHidden/>
          </w:rPr>
          <w:instrText xml:space="preserve"> PAGEREF _Toc411425304 \h </w:instrText>
        </w:r>
        <w:r w:rsidR="00E41F32">
          <w:rPr>
            <w:noProof/>
            <w:webHidden/>
          </w:rPr>
        </w:r>
        <w:r w:rsidR="00E41F32">
          <w:rPr>
            <w:noProof/>
            <w:webHidden/>
          </w:rPr>
          <w:fldChar w:fldCharType="separate"/>
        </w:r>
        <w:r w:rsidR="00E3464D">
          <w:rPr>
            <w:noProof/>
            <w:webHidden/>
          </w:rPr>
          <w:t>5</w:t>
        </w:r>
        <w:r w:rsidR="00E41F32">
          <w:rPr>
            <w:noProof/>
            <w:webHidden/>
          </w:rPr>
          <w:fldChar w:fldCharType="end"/>
        </w:r>
      </w:hyperlink>
    </w:p>
    <w:p w14:paraId="192DAC56" w14:textId="77777777" w:rsidR="00E41F32" w:rsidRDefault="00E65A92">
      <w:pPr>
        <w:pStyle w:val="Indholdsfortegnelse1"/>
        <w:rPr>
          <w:rFonts w:asciiTheme="minorHAnsi" w:eastAsiaTheme="minorEastAsia" w:hAnsiTheme="minorHAnsi" w:cstheme="minorBidi"/>
          <w:bCs w:val="0"/>
          <w:caps w:val="0"/>
          <w:noProof/>
          <w:color w:val="auto"/>
          <w:sz w:val="22"/>
          <w:szCs w:val="22"/>
          <w:lang w:eastAsia="da-DK"/>
        </w:rPr>
      </w:pPr>
      <w:hyperlink w:anchor="_Toc411425305" w:history="1">
        <w:r w:rsidR="00E41F32" w:rsidRPr="00D85B87">
          <w:rPr>
            <w:rStyle w:val="Hyperlink"/>
            <w:noProof/>
          </w:rPr>
          <w:t>7. Tværgående kritiske emner</w:t>
        </w:r>
        <w:r w:rsidR="00E41F32">
          <w:rPr>
            <w:noProof/>
            <w:webHidden/>
          </w:rPr>
          <w:tab/>
        </w:r>
        <w:r w:rsidR="00E41F32">
          <w:rPr>
            <w:noProof/>
            <w:webHidden/>
          </w:rPr>
          <w:fldChar w:fldCharType="begin"/>
        </w:r>
        <w:r w:rsidR="00E41F32">
          <w:rPr>
            <w:noProof/>
            <w:webHidden/>
          </w:rPr>
          <w:instrText xml:space="preserve"> PAGEREF _Toc411425305 \h </w:instrText>
        </w:r>
        <w:r w:rsidR="00E41F32">
          <w:rPr>
            <w:noProof/>
            <w:webHidden/>
          </w:rPr>
        </w:r>
        <w:r w:rsidR="00E41F32">
          <w:rPr>
            <w:noProof/>
            <w:webHidden/>
          </w:rPr>
          <w:fldChar w:fldCharType="separate"/>
        </w:r>
        <w:r w:rsidR="00E3464D">
          <w:rPr>
            <w:noProof/>
            <w:webHidden/>
          </w:rPr>
          <w:t>6</w:t>
        </w:r>
        <w:r w:rsidR="00E41F32">
          <w:rPr>
            <w:noProof/>
            <w:webHidden/>
          </w:rPr>
          <w:fldChar w:fldCharType="end"/>
        </w:r>
      </w:hyperlink>
    </w:p>
    <w:p w14:paraId="08390D2D" w14:textId="77777777" w:rsidR="00E41F32" w:rsidRDefault="00E65A92">
      <w:pPr>
        <w:pStyle w:val="Indholdsfortegnelse1"/>
        <w:rPr>
          <w:rFonts w:asciiTheme="minorHAnsi" w:eastAsiaTheme="minorEastAsia" w:hAnsiTheme="minorHAnsi" w:cstheme="minorBidi"/>
          <w:bCs w:val="0"/>
          <w:caps w:val="0"/>
          <w:noProof/>
          <w:color w:val="auto"/>
          <w:sz w:val="22"/>
          <w:szCs w:val="22"/>
          <w:lang w:eastAsia="da-DK"/>
        </w:rPr>
      </w:pPr>
      <w:hyperlink w:anchor="_Toc411425306" w:history="1">
        <w:r w:rsidR="00E41F32" w:rsidRPr="00D85B87">
          <w:rPr>
            <w:rStyle w:val="Hyperlink"/>
            <w:noProof/>
          </w:rPr>
          <w:t>8. Revisionshistorik</w:t>
        </w:r>
        <w:r w:rsidR="00E41F32">
          <w:rPr>
            <w:noProof/>
            <w:webHidden/>
          </w:rPr>
          <w:tab/>
        </w:r>
        <w:r w:rsidR="00E41F32">
          <w:rPr>
            <w:noProof/>
            <w:webHidden/>
          </w:rPr>
          <w:fldChar w:fldCharType="begin"/>
        </w:r>
        <w:r w:rsidR="00E41F32">
          <w:rPr>
            <w:noProof/>
            <w:webHidden/>
          </w:rPr>
          <w:instrText xml:space="preserve"> PAGEREF _Toc411425306 \h </w:instrText>
        </w:r>
        <w:r w:rsidR="00E41F32">
          <w:rPr>
            <w:noProof/>
            <w:webHidden/>
          </w:rPr>
        </w:r>
        <w:r w:rsidR="00E41F32">
          <w:rPr>
            <w:noProof/>
            <w:webHidden/>
          </w:rPr>
          <w:fldChar w:fldCharType="separate"/>
        </w:r>
        <w:r w:rsidR="00E3464D">
          <w:rPr>
            <w:noProof/>
            <w:webHidden/>
          </w:rPr>
          <w:t>5</w:t>
        </w:r>
        <w:r w:rsidR="00E41F32">
          <w:rPr>
            <w:noProof/>
            <w:webHidden/>
          </w:rPr>
          <w:fldChar w:fldCharType="end"/>
        </w:r>
      </w:hyperlink>
    </w:p>
    <w:p w14:paraId="50ECBF70" w14:textId="77777777" w:rsidR="00B0233E" w:rsidRDefault="009D3C7F" w:rsidP="00874574">
      <w:pPr>
        <w:spacing w:after="120"/>
      </w:pPr>
      <w:r>
        <w:fldChar w:fldCharType="end"/>
      </w:r>
    </w:p>
    <w:p w14:paraId="257911D1" w14:textId="77777777" w:rsidR="00B0233E" w:rsidRDefault="00B0233E" w:rsidP="00C76456">
      <w:pPr>
        <w:pStyle w:val="Indholdsfortegnelse1"/>
        <w:sectPr w:rsidR="00B0233E" w:rsidSect="009C7425">
          <w:headerReference w:type="default" r:id="rId23"/>
          <w:footerReference w:type="default" r:id="rId24"/>
          <w:headerReference w:type="first" r:id="rId25"/>
          <w:pgSz w:w="11906" w:h="16838" w:code="9"/>
          <w:pgMar w:top="1247" w:right="1559" w:bottom="1247" w:left="1559" w:header="709" w:footer="402" w:gutter="0"/>
          <w:cols w:space="708"/>
          <w:titlePg/>
          <w:docGrid w:linePitch="360"/>
        </w:sectPr>
      </w:pPr>
      <w:r w:rsidRPr="00F33E1E" w:rsidDel="002A68DB">
        <w:t xml:space="preserve"> </w:t>
      </w:r>
      <w:bookmarkStart w:id="1" w:name="_Toc273610907"/>
      <w:r>
        <w:t xml:space="preserve"> </w:t>
      </w:r>
    </w:p>
    <w:p w14:paraId="30AD4882" w14:textId="77777777" w:rsidR="00B0233E" w:rsidRPr="00BB445C" w:rsidRDefault="00B0233E" w:rsidP="009A2B61">
      <w:pPr>
        <w:pStyle w:val="Overskrift1"/>
      </w:pPr>
      <w:bookmarkStart w:id="2" w:name="_Toc411425294"/>
      <w:bookmarkEnd w:id="1"/>
      <w:r w:rsidRPr="00BB445C">
        <w:lastRenderedPageBreak/>
        <w:t xml:space="preserve">1. </w:t>
      </w:r>
      <w:r>
        <w:t>Læsevejledning og formål</w:t>
      </w:r>
      <w:bookmarkEnd w:id="2"/>
      <w:r>
        <w:t xml:space="preserve"> </w:t>
      </w:r>
    </w:p>
    <w:p w14:paraId="02C364F1" w14:textId="77777777" w:rsidR="00B0233E" w:rsidRPr="004A3758" w:rsidRDefault="00B0233E" w:rsidP="00F42408">
      <w:pPr>
        <w:pStyle w:val="Manchet"/>
        <w:pBdr>
          <w:bottom w:val="none" w:sz="0" w:space="0" w:color="auto"/>
        </w:pBdr>
        <w:rPr>
          <w:b/>
        </w:rPr>
      </w:pPr>
      <w:r w:rsidRPr="004A3758">
        <w:rPr>
          <w:b/>
        </w:rPr>
        <w:t xml:space="preserve">Formål </w:t>
      </w:r>
    </w:p>
    <w:p w14:paraId="1D04307E" w14:textId="77777777" w:rsidR="00320425" w:rsidRDefault="00320425" w:rsidP="00F42408">
      <w:pPr>
        <w:pStyle w:val="Manchet"/>
        <w:pBdr>
          <w:top w:val="none" w:sz="0" w:space="0" w:color="auto"/>
          <w:bottom w:val="none" w:sz="0" w:space="0" w:color="auto"/>
        </w:pBdr>
      </w:pPr>
      <w:r>
        <w:t>Den månedlige rapportering fra delprogrammerne har til formål at give programs</w:t>
      </w:r>
      <w:r>
        <w:t>e</w:t>
      </w:r>
      <w:r>
        <w:t>kretariatet en status på fremdrift og risici samt øvrige rapporteringsemner, som Pr</w:t>
      </w:r>
      <w:r>
        <w:t>o</w:t>
      </w:r>
      <w:r>
        <w:t>grambestyrelsen måtte ønske.</w:t>
      </w:r>
    </w:p>
    <w:p w14:paraId="44C51B6E" w14:textId="77777777" w:rsidR="00B0233E" w:rsidRPr="00A10F82" w:rsidRDefault="00B0233E" w:rsidP="00F42408">
      <w:pPr>
        <w:pStyle w:val="Manchet"/>
        <w:pBdr>
          <w:top w:val="none" w:sz="0" w:space="0" w:color="auto"/>
          <w:bottom w:val="none" w:sz="0" w:space="0" w:color="auto"/>
        </w:pBdr>
        <w:rPr>
          <w:b/>
        </w:rPr>
      </w:pPr>
      <w:r w:rsidRPr="00A10F82">
        <w:rPr>
          <w:b/>
        </w:rPr>
        <w:t>Hvad</w:t>
      </w:r>
    </w:p>
    <w:p w14:paraId="58BA2AA5" w14:textId="77777777" w:rsidR="00320425" w:rsidRPr="00320425" w:rsidRDefault="00320425" w:rsidP="00F42408">
      <w:pPr>
        <w:pStyle w:val="Manchet"/>
        <w:pBdr>
          <w:top w:val="none" w:sz="0" w:space="0" w:color="auto"/>
          <w:bottom w:val="none" w:sz="0" w:space="0" w:color="auto"/>
        </w:pBdr>
      </w:pPr>
      <w:r>
        <w:t>Nedenstående skabelon indeholder det anbefalede minimumsindhold i en rapport</w:t>
      </w:r>
      <w:r>
        <w:t>e</w:t>
      </w:r>
      <w:r>
        <w:t>ring. Programbestyrelsen bør ved programmet start definere, hvilket indhold, som bestyrelsen forventer, at der rapporteres løbende på.</w:t>
      </w:r>
    </w:p>
    <w:p w14:paraId="7902D40E" w14:textId="77777777" w:rsidR="00B0233E" w:rsidRPr="00251B30" w:rsidRDefault="00B0233E" w:rsidP="00F42408">
      <w:pPr>
        <w:pStyle w:val="Manchet"/>
        <w:pBdr>
          <w:top w:val="none" w:sz="0" w:space="0" w:color="auto"/>
          <w:bottom w:val="none" w:sz="0" w:space="0" w:color="auto"/>
        </w:pBdr>
        <w:rPr>
          <w:b/>
        </w:rPr>
      </w:pPr>
      <w:r w:rsidRPr="00251B30">
        <w:rPr>
          <w:b/>
        </w:rPr>
        <w:t>Hvornår</w:t>
      </w:r>
    </w:p>
    <w:p w14:paraId="7C8E0E4D" w14:textId="77777777" w:rsidR="00B0233E" w:rsidRDefault="00E03945" w:rsidP="00F42408">
      <w:pPr>
        <w:pStyle w:val="Manchet"/>
        <w:pBdr>
          <w:top w:val="none" w:sz="0" w:space="0" w:color="auto"/>
          <w:bottom w:val="none" w:sz="0" w:space="0" w:color="auto"/>
        </w:pBdr>
      </w:pPr>
      <w:r>
        <w:t>Dokumentet anvendes månedligt af delprogrammerne.</w:t>
      </w:r>
    </w:p>
    <w:p w14:paraId="70C78B7E" w14:textId="77777777" w:rsidR="00B0233E" w:rsidRPr="00A9212B" w:rsidRDefault="00B0233E" w:rsidP="00F42408">
      <w:pPr>
        <w:pStyle w:val="Manchet"/>
        <w:pBdr>
          <w:top w:val="none" w:sz="0" w:space="0" w:color="auto"/>
          <w:bottom w:val="none" w:sz="0" w:space="0" w:color="auto"/>
        </w:pBdr>
        <w:rPr>
          <w:b/>
        </w:rPr>
      </w:pPr>
      <w:r w:rsidRPr="00A9212B">
        <w:rPr>
          <w:b/>
        </w:rPr>
        <w:t xml:space="preserve">Omfang </w:t>
      </w:r>
    </w:p>
    <w:p w14:paraId="323F53CA" w14:textId="77777777" w:rsidR="00B0233E" w:rsidRDefault="00B0233E" w:rsidP="00F42408">
      <w:pPr>
        <w:pStyle w:val="Manchet"/>
        <w:pBdr>
          <w:top w:val="none" w:sz="0" w:space="0" w:color="auto"/>
          <w:bottom w:val="none" w:sz="0" w:space="0" w:color="auto"/>
        </w:pBdr>
      </w:pPr>
      <w:r>
        <w:t>Dokumentet bør som udgangspunkt maksimalt være på 2-5 sider</w:t>
      </w:r>
    </w:p>
    <w:p w14:paraId="158EFBF8" w14:textId="781085EF" w:rsidR="00F42408" w:rsidRPr="00F42408" w:rsidRDefault="00610E59" w:rsidP="00F42408">
      <w:pPr>
        <w:pStyle w:val="Manchet"/>
        <w:pBdr>
          <w:top w:val="none" w:sz="0" w:space="0" w:color="auto"/>
          <w:bottom w:val="none" w:sz="0" w:space="0" w:color="auto"/>
        </w:pBdr>
        <w:rPr>
          <w:b/>
        </w:rPr>
      </w:pPr>
      <w:r w:rsidRPr="00610E59">
        <w:rPr>
          <w:b/>
        </w:rPr>
        <w:t>Kvalitetskriterier</w:t>
      </w:r>
    </w:p>
    <w:p w14:paraId="5BD235D0" w14:textId="5A9C6897" w:rsidR="00610E59" w:rsidRDefault="00F42408" w:rsidP="00F42408">
      <w:pPr>
        <w:pStyle w:val="Manchet"/>
        <w:pBdr>
          <w:top w:val="none" w:sz="0" w:space="0" w:color="auto"/>
          <w:bottom w:val="none" w:sz="0" w:space="0" w:color="auto"/>
        </w:pBdr>
      </w:pPr>
      <w:r>
        <w:t>Ra</w:t>
      </w:r>
      <w:r w:rsidR="00C646DF">
        <w:t>p</w:t>
      </w:r>
      <w:r>
        <w:t>p</w:t>
      </w:r>
      <w:r w:rsidR="00C646DF">
        <w:t>orteringen skal fremstå:</w:t>
      </w:r>
    </w:p>
    <w:p w14:paraId="02B6FE4D" w14:textId="77777777" w:rsidR="00F42408" w:rsidRPr="00F42408" w:rsidRDefault="00F42408" w:rsidP="00F42408">
      <w:pPr>
        <w:pStyle w:val="Manchet"/>
        <w:numPr>
          <w:ilvl w:val="0"/>
          <w:numId w:val="34"/>
        </w:numPr>
        <w:pBdr>
          <w:top w:val="none" w:sz="0" w:space="0" w:color="auto"/>
          <w:bottom w:val="none" w:sz="0" w:space="0" w:color="auto"/>
        </w:pBdr>
      </w:pPr>
      <w:r w:rsidRPr="00F42408">
        <w:t>Rettidig og fremadskuende</w:t>
      </w:r>
    </w:p>
    <w:p w14:paraId="5372D9D5" w14:textId="77777777" w:rsidR="00F42408" w:rsidRDefault="00F42408" w:rsidP="00F42408">
      <w:pPr>
        <w:pStyle w:val="Manchet"/>
        <w:numPr>
          <w:ilvl w:val="0"/>
          <w:numId w:val="34"/>
        </w:numPr>
        <w:pBdr>
          <w:top w:val="none" w:sz="0" w:space="0" w:color="auto"/>
          <w:bottom w:val="none" w:sz="0" w:space="0" w:color="auto"/>
        </w:pBdr>
      </w:pPr>
      <w:r>
        <w:t>Fokuseret på undtagelser og afvigelser samt risici for afvigelser fra delpr</w:t>
      </w:r>
      <w:r>
        <w:t>o</w:t>
      </w:r>
      <w:r>
        <w:t>grammets masterplan</w:t>
      </w:r>
    </w:p>
    <w:p w14:paraId="58AA08FA" w14:textId="77777777" w:rsidR="00F42408" w:rsidRDefault="00F42408" w:rsidP="00F42408">
      <w:pPr>
        <w:pStyle w:val="Manchet"/>
        <w:numPr>
          <w:ilvl w:val="0"/>
          <w:numId w:val="34"/>
        </w:numPr>
        <w:pBdr>
          <w:top w:val="none" w:sz="0" w:space="0" w:color="auto"/>
          <w:bottom w:val="none" w:sz="0" w:space="0" w:color="auto"/>
        </w:pBdr>
      </w:pPr>
      <w:r>
        <w:t>Fokuseret på løsninger, som kan danne afsæt for beslutninger vedr. planlæ</w:t>
      </w:r>
      <w:r>
        <w:t>g</w:t>
      </w:r>
      <w:r>
        <w:t>ning for den kommende rapporteringsperiode</w:t>
      </w:r>
    </w:p>
    <w:p w14:paraId="1E036002" w14:textId="77777777" w:rsidR="00F42408" w:rsidRPr="00F42408" w:rsidRDefault="00F42408" w:rsidP="00F42408">
      <w:pPr>
        <w:pBdr>
          <w:bottom w:val="single" w:sz="4" w:space="1" w:color="auto"/>
        </w:pBdr>
      </w:pPr>
    </w:p>
    <w:p w14:paraId="1364E7AD" w14:textId="77777777" w:rsidR="00F42408" w:rsidRPr="00F42408" w:rsidRDefault="00F42408" w:rsidP="00F42408"/>
    <w:p w14:paraId="25A31607" w14:textId="6D531949" w:rsidR="00553DFD" w:rsidRDefault="00553DFD" w:rsidP="00553DFD"/>
    <w:p w14:paraId="3D4CD3F9" w14:textId="77777777" w:rsidR="00F42408" w:rsidRDefault="00F42408" w:rsidP="00553DFD"/>
    <w:p w14:paraId="4555BA03" w14:textId="77777777" w:rsidR="00F42408" w:rsidRPr="00553DFD" w:rsidRDefault="00F42408" w:rsidP="00553DFD"/>
    <w:p w14:paraId="68BB7865" w14:textId="274C493A" w:rsidR="00C646DF" w:rsidRPr="00C646DF" w:rsidRDefault="00C646DF" w:rsidP="0087294F">
      <w:pPr>
        <w:ind w:left="360"/>
      </w:pPr>
    </w:p>
    <w:p w14:paraId="28A1913B" w14:textId="63E4F1E5" w:rsidR="00610E59" w:rsidRDefault="00610E59" w:rsidP="00610E59"/>
    <w:p w14:paraId="07D7264C" w14:textId="77777777" w:rsidR="00610E59" w:rsidRPr="00610E59" w:rsidRDefault="00610E59" w:rsidP="00610E59"/>
    <w:p w14:paraId="427E3F54" w14:textId="77777777" w:rsidR="00B0233E" w:rsidRPr="001C5A31" w:rsidRDefault="001C5A31" w:rsidP="001C5A31">
      <w:pPr>
        <w:spacing w:after="0"/>
        <w:rPr>
          <w:rFonts w:ascii="Garamond" w:hAnsi="Garamond"/>
          <w:b/>
          <w:bCs/>
          <w:color w:val="000000"/>
          <w:kern w:val="32"/>
          <w:szCs w:val="20"/>
        </w:rPr>
      </w:pPr>
      <w:r>
        <w:rPr>
          <w:szCs w:val="20"/>
        </w:rPr>
        <w:br w:type="page"/>
      </w:r>
    </w:p>
    <w:p w14:paraId="00505648" w14:textId="77777777" w:rsidR="00B0233E" w:rsidRDefault="00B0233E" w:rsidP="009A2B61">
      <w:pPr>
        <w:pStyle w:val="Overskrift1"/>
      </w:pPr>
      <w:bookmarkStart w:id="3" w:name="_Toc411425295"/>
      <w:r>
        <w:lastRenderedPageBreak/>
        <w:t xml:space="preserve">2. </w:t>
      </w:r>
      <w:r w:rsidR="001C5A31">
        <w:t>Overordnet</w:t>
      </w:r>
      <w:r w:rsidR="002C551E">
        <w:t xml:space="preserve"> </w:t>
      </w:r>
      <w:r w:rsidR="00DE600A">
        <w:t>delprogram</w:t>
      </w:r>
      <w:r w:rsidR="002C551E">
        <w:t>status</w:t>
      </w:r>
      <w:bookmarkEnd w:id="3"/>
    </w:p>
    <w:tbl>
      <w:tblPr>
        <w:tblStyle w:val="Mediumskygge1-fremhvningsfarve2"/>
        <w:tblW w:w="5000" w:type="pct"/>
        <w:tblInd w:w="108" w:type="dxa"/>
        <w:tblLook w:val="04A0" w:firstRow="1" w:lastRow="0" w:firstColumn="1" w:lastColumn="0" w:noHBand="0" w:noVBand="1"/>
      </w:tblPr>
      <w:tblGrid>
        <w:gridCol w:w="3104"/>
        <w:gridCol w:w="5759"/>
      </w:tblGrid>
      <w:tr w:rsidR="00F324AD" w:rsidRPr="0054297B" w14:paraId="117F3AAD" w14:textId="77777777" w:rsidTr="009E33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1" w:type="pct"/>
          </w:tcPr>
          <w:p w14:paraId="250AB6B0" w14:textId="77777777" w:rsidR="00F324AD" w:rsidRPr="0054297B" w:rsidRDefault="00F324AD" w:rsidP="00302B05">
            <w:pPr>
              <w:spacing w:after="0"/>
              <w:rPr>
                <w:rFonts w:asciiTheme="minorHAnsi" w:hAnsiTheme="minorHAnsi"/>
                <w:szCs w:val="18"/>
              </w:rPr>
            </w:pPr>
            <w:r>
              <w:rPr>
                <w:rFonts w:asciiTheme="minorHAnsi" w:hAnsiTheme="minorHAnsi"/>
                <w:szCs w:val="18"/>
              </w:rPr>
              <w:t>Delprograminformation</w:t>
            </w:r>
          </w:p>
        </w:tc>
        <w:tc>
          <w:tcPr>
            <w:tcW w:w="3249" w:type="pct"/>
            <w:tcBorders>
              <w:bottom w:val="single" w:sz="8" w:space="0" w:color="D9D9D9" w:themeColor="background1" w:themeShade="D9"/>
            </w:tcBorders>
          </w:tcPr>
          <w:p w14:paraId="270F5010" w14:textId="77777777" w:rsidR="00F324AD" w:rsidRPr="0054297B" w:rsidRDefault="00F324AD" w:rsidP="00302B05">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szCs w:val="18"/>
              </w:rPr>
            </w:pPr>
          </w:p>
        </w:tc>
      </w:tr>
      <w:tr w:rsidR="00945C7E" w:rsidRPr="0054297B" w14:paraId="03118917" w14:textId="77777777" w:rsidTr="009E33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1" w:type="pct"/>
            <w:tcBorders>
              <w:right w:val="single" w:sz="8" w:space="0" w:color="D9D9D9" w:themeColor="background1" w:themeShade="D9"/>
            </w:tcBorders>
          </w:tcPr>
          <w:p w14:paraId="58FAAF8D" w14:textId="77777777" w:rsidR="00945C7E" w:rsidRDefault="00945C7E" w:rsidP="00302B05">
            <w:pPr>
              <w:pStyle w:val="MPBrdtekst"/>
              <w:spacing w:after="0" w:line="320" w:lineRule="atLeast"/>
              <w:rPr>
                <w:rFonts w:asciiTheme="minorHAnsi" w:hAnsiTheme="minorHAnsi"/>
                <w:b w:val="0"/>
                <w:szCs w:val="18"/>
              </w:rPr>
            </w:pPr>
            <w:r>
              <w:rPr>
                <w:rFonts w:asciiTheme="minorHAnsi" w:hAnsiTheme="minorHAnsi"/>
                <w:b w:val="0"/>
                <w:szCs w:val="18"/>
              </w:rPr>
              <w:t>Delprogram</w:t>
            </w:r>
          </w:p>
        </w:tc>
        <w:tc>
          <w:tcPr>
            <w:tcW w:w="3249" w:type="pct"/>
            <w:tcBorders>
              <w:left w:val="single" w:sz="8" w:space="0" w:color="D9D9D9" w:themeColor="background1" w:themeShade="D9"/>
              <w:right w:val="single" w:sz="8" w:space="0" w:color="D9D9D9" w:themeColor="background1" w:themeShade="D9"/>
            </w:tcBorders>
          </w:tcPr>
          <w:p w14:paraId="242D909C" w14:textId="1FB5D3CA" w:rsidR="00945C7E" w:rsidRPr="0054297B" w:rsidRDefault="00601641" w:rsidP="00F324AD">
            <w:pPr>
              <w:pStyle w:val="MPBrdtekst"/>
              <w:spacing w:after="0" w:line="32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i/>
                <w:szCs w:val="18"/>
              </w:rPr>
            </w:pPr>
            <w:r>
              <w:rPr>
                <w:rFonts w:asciiTheme="minorHAnsi" w:hAnsiTheme="minorHAnsi"/>
                <w:szCs w:val="18"/>
              </w:rPr>
              <w:t>Adresseprogrammet - GD2</w:t>
            </w:r>
          </w:p>
        </w:tc>
      </w:tr>
      <w:tr w:rsidR="00945C7E" w:rsidRPr="0054297B" w14:paraId="290A6B50" w14:textId="77777777" w:rsidTr="009E33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1" w:type="pct"/>
            <w:tcBorders>
              <w:right w:val="single" w:sz="8" w:space="0" w:color="D9D9D9" w:themeColor="background1" w:themeShade="D9"/>
            </w:tcBorders>
          </w:tcPr>
          <w:p w14:paraId="52C4F7B8" w14:textId="77777777" w:rsidR="00945C7E" w:rsidRPr="0054297B" w:rsidRDefault="00945C7E" w:rsidP="00302B05">
            <w:pPr>
              <w:pStyle w:val="MPBrdtekst"/>
              <w:spacing w:after="0" w:line="320" w:lineRule="atLeast"/>
              <w:rPr>
                <w:rFonts w:asciiTheme="minorHAnsi" w:hAnsiTheme="minorHAnsi"/>
                <w:b w:val="0"/>
                <w:szCs w:val="18"/>
              </w:rPr>
            </w:pPr>
            <w:r>
              <w:rPr>
                <w:rFonts w:asciiTheme="minorHAnsi" w:hAnsiTheme="minorHAnsi"/>
                <w:b w:val="0"/>
                <w:szCs w:val="18"/>
              </w:rPr>
              <w:t>Statusrapport nr.</w:t>
            </w:r>
          </w:p>
        </w:tc>
        <w:tc>
          <w:tcPr>
            <w:tcW w:w="3249" w:type="pct"/>
            <w:tcBorders>
              <w:left w:val="single" w:sz="8" w:space="0" w:color="D9D9D9" w:themeColor="background1" w:themeShade="D9"/>
              <w:right w:val="single" w:sz="8" w:space="0" w:color="D9D9D9" w:themeColor="background1" w:themeShade="D9"/>
            </w:tcBorders>
          </w:tcPr>
          <w:p w14:paraId="696028CF" w14:textId="6EE56384" w:rsidR="00945C7E" w:rsidRPr="0054297B" w:rsidRDefault="007A680E" w:rsidP="00F324AD">
            <w:pPr>
              <w:pStyle w:val="MPBrdtekst"/>
              <w:spacing w:after="0" w:line="320" w:lineRule="atLeast"/>
              <w:cnfStyle w:val="000000010000" w:firstRow="0" w:lastRow="0" w:firstColumn="0" w:lastColumn="0" w:oddVBand="0" w:evenVBand="0" w:oddHBand="0" w:evenHBand="1" w:firstRowFirstColumn="0" w:firstRowLastColumn="0" w:lastRowFirstColumn="0" w:lastRowLastColumn="0"/>
              <w:rPr>
                <w:rFonts w:asciiTheme="minorHAnsi" w:hAnsiTheme="minorHAnsi"/>
                <w:i/>
                <w:szCs w:val="18"/>
              </w:rPr>
            </w:pPr>
            <w:r>
              <w:rPr>
                <w:rFonts w:asciiTheme="minorHAnsi" w:hAnsiTheme="minorHAnsi"/>
                <w:szCs w:val="18"/>
              </w:rPr>
              <w:t>12</w:t>
            </w:r>
          </w:p>
        </w:tc>
      </w:tr>
      <w:tr w:rsidR="00945C7E" w:rsidRPr="0054297B" w14:paraId="651CEA5A" w14:textId="77777777" w:rsidTr="009E33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1" w:type="pct"/>
            <w:tcBorders>
              <w:right w:val="single" w:sz="8" w:space="0" w:color="D9D9D9" w:themeColor="background1" w:themeShade="D9"/>
            </w:tcBorders>
          </w:tcPr>
          <w:p w14:paraId="0FC394F0" w14:textId="77777777" w:rsidR="00945C7E" w:rsidRPr="0054297B" w:rsidRDefault="00945C7E" w:rsidP="00302B05">
            <w:pPr>
              <w:pStyle w:val="MPBrdtekst"/>
              <w:spacing w:after="0" w:line="320" w:lineRule="atLeast"/>
              <w:rPr>
                <w:rFonts w:asciiTheme="minorHAnsi" w:hAnsiTheme="minorHAnsi"/>
                <w:b w:val="0"/>
                <w:szCs w:val="18"/>
              </w:rPr>
            </w:pPr>
            <w:r>
              <w:rPr>
                <w:rFonts w:asciiTheme="minorHAnsi" w:hAnsiTheme="minorHAnsi"/>
                <w:b w:val="0"/>
                <w:szCs w:val="18"/>
              </w:rPr>
              <w:t>Dato for rapportering</w:t>
            </w:r>
          </w:p>
        </w:tc>
        <w:tc>
          <w:tcPr>
            <w:tcW w:w="3249" w:type="pct"/>
            <w:tcBorders>
              <w:left w:val="single" w:sz="8" w:space="0" w:color="D9D9D9" w:themeColor="background1" w:themeShade="D9"/>
              <w:right w:val="single" w:sz="8" w:space="0" w:color="D9D9D9" w:themeColor="background1" w:themeShade="D9"/>
            </w:tcBorders>
          </w:tcPr>
          <w:p w14:paraId="5D35697E" w14:textId="443003DA" w:rsidR="00945C7E" w:rsidRPr="0054297B" w:rsidRDefault="007A680E" w:rsidP="007A680E">
            <w:pPr>
              <w:pStyle w:val="MPBrdtekst"/>
              <w:spacing w:after="0" w:line="32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i/>
                <w:szCs w:val="18"/>
              </w:rPr>
            </w:pPr>
            <w:r>
              <w:rPr>
                <w:rFonts w:asciiTheme="minorHAnsi" w:hAnsiTheme="minorHAnsi"/>
                <w:szCs w:val="18"/>
              </w:rPr>
              <w:t>30</w:t>
            </w:r>
            <w:r w:rsidR="00945C7E">
              <w:rPr>
                <w:rFonts w:asciiTheme="minorHAnsi" w:hAnsiTheme="minorHAnsi"/>
                <w:szCs w:val="18"/>
              </w:rPr>
              <w:t xml:space="preserve">. </w:t>
            </w:r>
            <w:r>
              <w:rPr>
                <w:rFonts w:asciiTheme="minorHAnsi" w:hAnsiTheme="minorHAnsi"/>
                <w:szCs w:val="18"/>
              </w:rPr>
              <w:t>april</w:t>
            </w:r>
            <w:r w:rsidR="00945C7E">
              <w:rPr>
                <w:rFonts w:asciiTheme="minorHAnsi" w:hAnsiTheme="minorHAnsi"/>
                <w:szCs w:val="18"/>
              </w:rPr>
              <w:t xml:space="preserve"> 2015</w:t>
            </w:r>
          </w:p>
        </w:tc>
      </w:tr>
      <w:tr w:rsidR="00945C7E" w:rsidRPr="0054297B" w14:paraId="09600108" w14:textId="77777777" w:rsidTr="009E33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1" w:type="pct"/>
            <w:tcBorders>
              <w:right w:val="single" w:sz="8" w:space="0" w:color="D9D9D9" w:themeColor="background1" w:themeShade="D9"/>
            </w:tcBorders>
          </w:tcPr>
          <w:p w14:paraId="215767E6" w14:textId="77777777" w:rsidR="00945C7E" w:rsidRPr="0054297B" w:rsidRDefault="00945C7E" w:rsidP="00302B05">
            <w:pPr>
              <w:pStyle w:val="MPBrdtekst"/>
              <w:spacing w:after="0" w:line="320" w:lineRule="atLeast"/>
              <w:rPr>
                <w:rFonts w:asciiTheme="minorHAnsi" w:hAnsiTheme="minorHAnsi"/>
                <w:b w:val="0"/>
                <w:szCs w:val="18"/>
              </w:rPr>
            </w:pPr>
            <w:r>
              <w:rPr>
                <w:rFonts w:asciiTheme="minorHAnsi" w:hAnsiTheme="minorHAnsi"/>
                <w:b w:val="0"/>
                <w:szCs w:val="18"/>
              </w:rPr>
              <w:t>Rapporteringsperiode</w:t>
            </w:r>
          </w:p>
        </w:tc>
        <w:tc>
          <w:tcPr>
            <w:tcW w:w="3249" w:type="pct"/>
            <w:tcBorders>
              <w:left w:val="single" w:sz="8" w:space="0" w:color="D9D9D9" w:themeColor="background1" w:themeShade="D9"/>
              <w:right w:val="single" w:sz="8" w:space="0" w:color="D9D9D9" w:themeColor="background1" w:themeShade="D9"/>
            </w:tcBorders>
          </w:tcPr>
          <w:p w14:paraId="313996EE" w14:textId="5F4FF105" w:rsidR="00945C7E" w:rsidRPr="0054297B" w:rsidRDefault="000761A7" w:rsidP="007A680E">
            <w:pPr>
              <w:pStyle w:val="MPBrdtekst"/>
              <w:spacing w:after="0" w:line="320" w:lineRule="atLeast"/>
              <w:cnfStyle w:val="000000010000" w:firstRow="0" w:lastRow="0" w:firstColumn="0" w:lastColumn="0" w:oddVBand="0" w:evenVBand="0" w:oddHBand="0" w:evenHBand="1" w:firstRowFirstColumn="0" w:firstRowLastColumn="0" w:lastRowFirstColumn="0" w:lastRowLastColumn="0"/>
              <w:rPr>
                <w:rFonts w:asciiTheme="minorHAnsi" w:hAnsiTheme="minorHAnsi"/>
                <w:i/>
                <w:szCs w:val="18"/>
              </w:rPr>
            </w:pPr>
            <w:r>
              <w:rPr>
                <w:rFonts w:asciiTheme="minorHAnsi" w:hAnsiTheme="minorHAnsi"/>
                <w:szCs w:val="18"/>
              </w:rPr>
              <w:t>2</w:t>
            </w:r>
            <w:r w:rsidR="007A680E">
              <w:rPr>
                <w:rFonts w:asciiTheme="minorHAnsi" w:hAnsiTheme="minorHAnsi"/>
                <w:szCs w:val="18"/>
              </w:rPr>
              <w:t>9</w:t>
            </w:r>
            <w:r w:rsidR="001A4B03">
              <w:rPr>
                <w:rFonts w:asciiTheme="minorHAnsi" w:hAnsiTheme="minorHAnsi"/>
                <w:szCs w:val="18"/>
              </w:rPr>
              <w:t>. marts</w:t>
            </w:r>
            <w:r w:rsidR="007A680E">
              <w:rPr>
                <w:rFonts w:asciiTheme="minorHAnsi" w:hAnsiTheme="minorHAnsi"/>
                <w:szCs w:val="18"/>
              </w:rPr>
              <w:t xml:space="preserve"> – 30. april </w:t>
            </w:r>
            <w:r w:rsidR="00B61AAD">
              <w:rPr>
                <w:rFonts w:asciiTheme="minorHAnsi" w:hAnsiTheme="minorHAnsi"/>
                <w:szCs w:val="18"/>
              </w:rPr>
              <w:t>2015</w:t>
            </w:r>
          </w:p>
        </w:tc>
      </w:tr>
      <w:tr w:rsidR="00945C7E" w:rsidRPr="0054297B" w14:paraId="503F1BA8" w14:textId="77777777" w:rsidTr="009E33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1" w:type="pct"/>
            <w:tcBorders>
              <w:right w:val="single" w:sz="8" w:space="0" w:color="D9D9D9" w:themeColor="background1" w:themeShade="D9"/>
            </w:tcBorders>
          </w:tcPr>
          <w:p w14:paraId="431437D8" w14:textId="77777777" w:rsidR="00945C7E" w:rsidRDefault="00945C7E" w:rsidP="00302B05">
            <w:pPr>
              <w:pStyle w:val="MPBrdtekst"/>
              <w:spacing w:after="0" w:line="320" w:lineRule="atLeast"/>
              <w:rPr>
                <w:rFonts w:asciiTheme="minorHAnsi" w:hAnsiTheme="minorHAnsi"/>
                <w:b w:val="0"/>
                <w:szCs w:val="18"/>
              </w:rPr>
            </w:pPr>
            <w:r>
              <w:rPr>
                <w:rFonts w:asciiTheme="minorHAnsi" w:hAnsiTheme="minorHAnsi"/>
                <w:b w:val="0"/>
                <w:szCs w:val="18"/>
              </w:rPr>
              <w:t>Kommende periode</w:t>
            </w:r>
          </w:p>
        </w:tc>
        <w:tc>
          <w:tcPr>
            <w:tcW w:w="3249" w:type="pct"/>
            <w:tcBorders>
              <w:left w:val="single" w:sz="8" w:space="0" w:color="D9D9D9" w:themeColor="background1" w:themeShade="D9"/>
              <w:right w:val="single" w:sz="8" w:space="0" w:color="D9D9D9" w:themeColor="background1" w:themeShade="D9"/>
            </w:tcBorders>
          </w:tcPr>
          <w:p w14:paraId="79AF2C30" w14:textId="38CBCC54" w:rsidR="00945C7E" w:rsidRPr="0054297B" w:rsidRDefault="007A680E" w:rsidP="00B97733">
            <w:pPr>
              <w:pStyle w:val="MPBrdtekst"/>
              <w:spacing w:after="0" w:line="32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i/>
                <w:szCs w:val="18"/>
              </w:rPr>
            </w:pPr>
            <w:r>
              <w:rPr>
                <w:rFonts w:asciiTheme="minorHAnsi" w:hAnsiTheme="minorHAnsi"/>
                <w:szCs w:val="18"/>
              </w:rPr>
              <w:t>1. maj</w:t>
            </w:r>
            <w:r w:rsidR="001A4B03">
              <w:rPr>
                <w:rFonts w:asciiTheme="minorHAnsi" w:hAnsiTheme="minorHAnsi"/>
                <w:szCs w:val="18"/>
              </w:rPr>
              <w:t xml:space="preserve"> </w:t>
            </w:r>
            <w:r w:rsidR="007D3AA6">
              <w:rPr>
                <w:rFonts w:asciiTheme="minorHAnsi" w:hAnsiTheme="minorHAnsi"/>
                <w:szCs w:val="18"/>
              </w:rPr>
              <w:t>–</w:t>
            </w:r>
            <w:r w:rsidR="000060FF">
              <w:rPr>
                <w:rFonts w:asciiTheme="minorHAnsi" w:hAnsiTheme="minorHAnsi"/>
                <w:szCs w:val="18"/>
              </w:rPr>
              <w:t xml:space="preserve"> </w:t>
            </w:r>
            <w:r w:rsidR="00B97733">
              <w:rPr>
                <w:rFonts w:asciiTheme="minorHAnsi" w:hAnsiTheme="minorHAnsi"/>
                <w:szCs w:val="18"/>
              </w:rPr>
              <w:t>20. maj</w:t>
            </w:r>
          </w:p>
        </w:tc>
      </w:tr>
      <w:tr w:rsidR="00945C7E" w:rsidRPr="0054297B" w14:paraId="67F87907" w14:textId="77777777" w:rsidTr="009E33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1" w:type="pct"/>
            <w:tcBorders>
              <w:right w:val="single" w:sz="8" w:space="0" w:color="D9D9D9" w:themeColor="background1" w:themeShade="D9"/>
            </w:tcBorders>
          </w:tcPr>
          <w:p w14:paraId="2014DD5E" w14:textId="77777777" w:rsidR="00945C7E" w:rsidRPr="0054297B" w:rsidRDefault="00945C7E" w:rsidP="00302B05">
            <w:pPr>
              <w:pStyle w:val="MPBrdtekst"/>
              <w:spacing w:after="0" w:line="320" w:lineRule="atLeast"/>
              <w:rPr>
                <w:rFonts w:asciiTheme="minorHAnsi" w:hAnsiTheme="minorHAnsi"/>
                <w:b w:val="0"/>
                <w:szCs w:val="18"/>
              </w:rPr>
            </w:pPr>
            <w:r>
              <w:rPr>
                <w:rFonts w:asciiTheme="minorHAnsi" w:hAnsiTheme="minorHAnsi"/>
                <w:b w:val="0"/>
                <w:szCs w:val="18"/>
              </w:rPr>
              <w:t>Delprogramleder</w:t>
            </w:r>
          </w:p>
        </w:tc>
        <w:tc>
          <w:tcPr>
            <w:tcW w:w="3249" w:type="pct"/>
            <w:tcBorders>
              <w:left w:val="single" w:sz="8" w:space="0" w:color="D9D9D9" w:themeColor="background1" w:themeShade="D9"/>
              <w:right w:val="single" w:sz="8" w:space="0" w:color="D9D9D9" w:themeColor="background1" w:themeShade="D9"/>
            </w:tcBorders>
          </w:tcPr>
          <w:p w14:paraId="5B7D10C0" w14:textId="23EDA894" w:rsidR="00945C7E" w:rsidRPr="0054297B" w:rsidRDefault="00B61AAD" w:rsidP="00302B05">
            <w:pPr>
              <w:pStyle w:val="MPBrdtekst"/>
              <w:spacing w:after="0" w:line="320" w:lineRule="atLeast"/>
              <w:cnfStyle w:val="000000010000" w:firstRow="0" w:lastRow="0" w:firstColumn="0" w:lastColumn="0" w:oddVBand="0" w:evenVBand="0" w:oddHBand="0" w:evenHBand="1" w:firstRowFirstColumn="0" w:firstRowLastColumn="0" w:lastRowFirstColumn="0" w:lastRowLastColumn="0"/>
              <w:rPr>
                <w:rFonts w:asciiTheme="minorHAnsi" w:hAnsiTheme="minorHAnsi"/>
                <w:i/>
                <w:szCs w:val="18"/>
              </w:rPr>
            </w:pPr>
            <w:proofErr w:type="spellStart"/>
            <w:r>
              <w:rPr>
                <w:rFonts w:asciiTheme="minorHAnsi" w:hAnsiTheme="minorHAnsi"/>
                <w:szCs w:val="18"/>
              </w:rPr>
              <w:t>Else-Marie</w:t>
            </w:r>
            <w:proofErr w:type="spellEnd"/>
            <w:r>
              <w:rPr>
                <w:rFonts w:asciiTheme="minorHAnsi" w:hAnsiTheme="minorHAnsi"/>
                <w:szCs w:val="18"/>
              </w:rPr>
              <w:t xml:space="preserve"> </w:t>
            </w:r>
            <w:proofErr w:type="spellStart"/>
            <w:r>
              <w:rPr>
                <w:rFonts w:asciiTheme="minorHAnsi" w:hAnsiTheme="minorHAnsi"/>
                <w:szCs w:val="18"/>
              </w:rPr>
              <w:t>Ulvsgaard</w:t>
            </w:r>
            <w:proofErr w:type="spellEnd"/>
          </w:p>
        </w:tc>
      </w:tr>
    </w:tbl>
    <w:p w14:paraId="4247F53C" w14:textId="77777777" w:rsidR="00F324AD" w:rsidRDefault="00F324AD" w:rsidP="002C551E"/>
    <w:p w14:paraId="1DBA2203" w14:textId="77777777" w:rsidR="00565A8A" w:rsidRDefault="00565A8A" w:rsidP="002C551E"/>
    <w:p w14:paraId="5D97C3A8" w14:textId="0D9D1238" w:rsidR="001B4611" w:rsidRDefault="001B4611" w:rsidP="001B4611">
      <w:pPr>
        <w:pStyle w:val="Overskrift2"/>
      </w:pPr>
      <w:bookmarkStart w:id="4" w:name="_Toc411425296"/>
      <w:r>
        <w:t xml:space="preserve">2.1 Overordnet beskrivelse af </w:t>
      </w:r>
      <w:r w:rsidR="00CB6318">
        <w:t>rapporterings</w:t>
      </w:r>
      <w:r>
        <w:t>perioden</w:t>
      </w:r>
      <w:bookmarkEnd w:id="4"/>
    </w:p>
    <w:p w14:paraId="20E0867E" w14:textId="6B21FF46" w:rsidR="00601641" w:rsidRDefault="00C11DD2" w:rsidP="00601641">
      <w:pPr>
        <w:spacing w:after="0"/>
        <w:rPr>
          <w:color w:val="000000" w:themeColor="text1"/>
          <w:szCs w:val="20"/>
        </w:rPr>
      </w:pPr>
      <w:r>
        <w:rPr>
          <w:color w:val="000000" w:themeColor="text1"/>
          <w:szCs w:val="20"/>
        </w:rPr>
        <w:t>D</w:t>
      </w:r>
      <w:r w:rsidR="00601641">
        <w:rPr>
          <w:color w:val="000000" w:themeColor="text1"/>
          <w:szCs w:val="20"/>
        </w:rPr>
        <w:t xml:space="preserve">er </w:t>
      </w:r>
      <w:r w:rsidR="00E52D2D">
        <w:rPr>
          <w:color w:val="000000" w:themeColor="text1"/>
          <w:szCs w:val="20"/>
        </w:rPr>
        <w:t xml:space="preserve">er </w:t>
      </w:r>
      <w:r>
        <w:rPr>
          <w:color w:val="000000" w:themeColor="text1"/>
          <w:szCs w:val="20"/>
        </w:rPr>
        <w:t xml:space="preserve">arbejdes fortsat med QA af </w:t>
      </w:r>
      <w:r w:rsidR="00601641">
        <w:rPr>
          <w:color w:val="000000" w:themeColor="text1"/>
          <w:szCs w:val="20"/>
        </w:rPr>
        <w:t>arbejdspakker for de en</w:t>
      </w:r>
      <w:r>
        <w:rPr>
          <w:color w:val="000000" w:themeColor="text1"/>
          <w:szCs w:val="20"/>
        </w:rPr>
        <w:t xml:space="preserve">kelte projekter i GD2 med fokus på at få delmilepæle med relation til GD7 og GD8 tydeliggjort. </w:t>
      </w:r>
      <w:r w:rsidR="00601641">
        <w:rPr>
          <w:color w:val="000000" w:themeColor="text1"/>
          <w:szCs w:val="20"/>
        </w:rPr>
        <w:t>I samarbejde med GD7 og GD8 afklares og konsolideres i den forbindelse tværgående leverancer og afhængigheder</w:t>
      </w:r>
      <w:r w:rsidR="004711C0">
        <w:rPr>
          <w:color w:val="000000" w:themeColor="text1"/>
          <w:szCs w:val="20"/>
        </w:rPr>
        <w:t xml:space="preserve"> og den manglende konsistens mellem planerne er kritisk</w:t>
      </w:r>
      <w:r w:rsidR="00601641">
        <w:rPr>
          <w:color w:val="000000" w:themeColor="text1"/>
          <w:szCs w:val="20"/>
        </w:rPr>
        <w:t>.</w:t>
      </w:r>
    </w:p>
    <w:p w14:paraId="36E13203" w14:textId="77E0D1AF" w:rsidR="00601641" w:rsidRDefault="00601641" w:rsidP="00601641">
      <w:pPr>
        <w:spacing w:after="0"/>
        <w:rPr>
          <w:color w:val="000000" w:themeColor="text1"/>
          <w:szCs w:val="20"/>
        </w:rPr>
      </w:pPr>
    </w:p>
    <w:p w14:paraId="06D91A6B" w14:textId="35C437F8" w:rsidR="00644FF3" w:rsidRDefault="00545053" w:rsidP="00601641">
      <w:pPr>
        <w:spacing w:after="0"/>
        <w:rPr>
          <w:color w:val="000000" w:themeColor="text1"/>
          <w:szCs w:val="20"/>
        </w:rPr>
      </w:pPr>
      <w:r>
        <w:rPr>
          <w:color w:val="000000" w:themeColor="text1"/>
          <w:szCs w:val="20"/>
        </w:rPr>
        <w:t xml:space="preserve">Delprogrammet </w:t>
      </w:r>
      <w:r w:rsidR="00C11DD2">
        <w:rPr>
          <w:color w:val="000000" w:themeColor="text1"/>
          <w:szCs w:val="20"/>
        </w:rPr>
        <w:t xml:space="preserve">er i gang med at </w:t>
      </w:r>
      <w:r>
        <w:rPr>
          <w:color w:val="000000" w:themeColor="text1"/>
          <w:szCs w:val="20"/>
        </w:rPr>
        <w:t>opdatere Programstyringsdokument (</w:t>
      </w:r>
      <w:r w:rsidR="00C11DD2">
        <w:rPr>
          <w:color w:val="000000" w:themeColor="text1"/>
          <w:szCs w:val="20"/>
        </w:rPr>
        <w:t>trin 2)</w:t>
      </w:r>
      <w:r>
        <w:rPr>
          <w:color w:val="000000" w:themeColor="text1"/>
          <w:szCs w:val="20"/>
        </w:rPr>
        <w:t>, Bus</w:t>
      </w:r>
      <w:r>
        <w:rPr>
          <w:color w:val="000000" w:themeColor="text1"/>
          <w:szCs w:val="20"/>
        </w:rPr>
        <w:t>i</w:t>
      </w:r>
      <w:r w:rsidR="00C11DD2">
        <w:rPr>
          <w:color w:val="000000" w:themeColor="text1"/>
          <w:szCs w:val="20"/>
        </w:rPr>
        <w:t xml:space="preserve">ness case, målarkitektur og strategi og plan for datavask. </w:t>
      </w:r>
    </w:p>
    <w:p w14:paraId="11EC5591" w14:textId="77777777" w:rsidR="00545053" w:rsidRDefault="00545053" w:rsidP="00601641">
      <w:pPr>
        <w:spacing w:after="0"/>
        <w:rPr>
          <w:color w:val="000000" w:themeColor="text1"/>
          <w:szCs w:val="20"/>
        </w:rPr>
      </w:pPr>
    </w:p>
    <w:p w14:paraId="51850C15" w14:textId="69D11F90" w:rsidR="00545053" w:rsidRDefault="00C110F1" w:rsidP="00601641">
      <w:pPr>
        <w:spacing w:after="0"/>
        <w:rPr>
          <w:color w:val="000000" w:themeColor="text1"/>
          <w:szCs w:val="20"/>
        </w:rPr>
      </w:pPr>
      <w:r>
        <w:rPr>
          <w:color w:val="000000" w:themeColor="text1"/>
          <w:szCs w:val="20"/>
        </w:rPr>
        <w:t>Der arbejdes intensivt i d</w:t>
      </w:r>
      <w:r w:rsidR="00545053">
        <w:rPr>
          <w:color w:val="000000" w:themeColor="text1"/>
          <w:szCs w:val="20"/>
        </w:rPr>
        <w:t>elprogrammets 11 projekter (DAGI, Danske Stednavne, DAR, AWS, Supplerende Adresser, CP</w:t>
      </w:r>
      <w:r>
        <w:rPr>
          <w:color w:val="000000" w:themeColor="text1"/>
          <w:szCs w:val="20"/>
        </w:rPr>
        <w:t xml:space="preserve">R, CVR, SKAT, DST, Lov og Test). </w:t>
      </w:r>
    </w:p>
    <w:p w14:paraId="0E2F8E71" w14:textId="77777777" w:rsidR="00565A8A" w:rsidRPr="001B4611" w:rsidRDefault="00565A8A" w:rsidP="002C551E"/>
    <w:p w14:paraId="62451602" w14:textId="77777777" w:rsidR="002C551E" w:rsidRDefault="001B4611" w:rsidP="001B4611">
      <w:pPr>
        <w:pStyle w:val="Overskrift2"/>
      </w:pPr>
      <w:bookmarkStart w:id="5" w:name="_Toc411425297"/>
      <w:r>
        <w:t xml:space="preserve">2.2 </w:t>
      </w:r>
      <w:r w:rsidR="00DE600A">
        <w:t>O</w:t>
      </w:r>
      <w:r w:rsidR="0027420C" w:rsidRPr="00F324AD">
        <w:t>verordnet status:</w:t>
      </w:r>
      <w:bookmarkEnd w:id="5"/>
    </w:p>
    <w:p w14:paraId="413638B7" w14:textId="301CA896" w:rsidR="00814FBA" w:rsidRPr="00485EEB" w:rsidRDefault="00814FBA" w:rsidP="00814FBA">
      <w:r w:rsidRPr="00521059">
        <w:t>I forhold til</w:t>
      </w:r>
      <w:r w:rsidRPr="00521059">
        <w:rPr>
          <w:b/>
        </w:rPr>
        <w:br/>
        <w:t xml:space="preserve">- </w:t>
      </w:r>
      <w:r w:rsidRPr="00521059">
        <w:t>Implementeringsplan v. 2.</w:t>
      </w:r>
      <w:r w:rsidR="00831AFD">
        <w:t>1 og Bilag A – milepælsplan 2.1</w:t>
      </w:r>
      <w:r w:rsidR="005E3966">
        <w:t>, som er afspejlet i M</w:t>
      </w:r>
      <w:r w:rsidR="005E3966">
        <w:t>a</w:t>
      </w:r>
      <w:r w:rsidR="005E3966">
        <w:t>ster</w:t>
      </w:r>
      <w:r w:rsidR="00831AFD">
        <w:t xml:space="preserve">planen. </w:t>
      </w:r>
      <w:r w:rsidR="00B61AAD" w:rsidRPr="00521059">
        <w:br/>
        <w:t>- Delaftale 2</w:t>
      </w:r>
      <w:r w:rsidRPr="00485EEB">
        <w:t xml:space="preserve">: </w:t>
      </w:r>
      <w:r w:rsidR="00B61AAD" w:rsidRPr="003C5704">
        <w:rPr>
          <w:rFonts w:cs="Arial"/>
          <w:shd w:val="clear" w:color="auto" w:fill="FFFFFF"/>
        </w:rPr>
        <w:t>Effektivt genbrug af grunddata om adresser, administrative enheder og stednavne</w:t>
      </w:r>
      <w:r w:rsidR="00B61AAD" w:rsidRPr="00521059">
        <w:t xml:space="preserve">, </w:t>
      </w:r>
      <w:r w:rsidRPr="00521059">
        <w:t>maj 2012</w:t>
      </w:r>
      <w:r w:rsidRPr="00521059">
        <w:br/>
        <w:t>- Businesscase fra 23. maj 2013, Fællesstat</w:t>
      </w:r>
      <w:r w:rsidR="00B61AAD" w:rsidRPr="00521059">
        <w:t xml:space="preserve">slige BC version </w:t>
      </w:r>
      <w:proofErr w:type="gramStart"/>
      <w:r w:rsidR="00B61AAD" w:rsidRPr="00521059">
        <w:t>1.5.01</w:t>
      </w:r>
      <w:proofErr w:type="gramEnd"/>
      <w:r w:rsidR="00B61AAD" w:rsidRPr="00521059">
        <w:t>, pl-2012</w:t>
      </w:r>
    </w:p>
    <w:tbl>
      <w:tblPr>
        <w:tblStyle w:val="Mediumskygge1-fremhvningsfarve2"/>
        <w:tblW w:w="5026" w:type="pct"/>
        <w:tblInd w:w="108" w:type="dxa"/>
        <w:tblLook w:val="04A0" w:firstRow="1" w:lastRow="0" w:firstColumn="1" w:lastColumn="0" w:noHBand="0" w:noVBand="1"/>
      </w:tblPr>
      <w:tblGrid>
        <w:gridCol w:w="1208"/>
        <w:gridCol w:w="1003"/>
        <w:gridCol w:w="1019"/>
        <w:gridCol w:w="5679"/>
      </w:tblGrid>
      <w:tr w:rsidR="00601641" w:rsidRPr="0054297B" w14:paraId="08428945" w14:textId="77777777" w:rsidTr="00302B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14:paraId="353D35B7" w14:textId="77777777" w:rsidR="00601641" w:rsidRPr="0054297B" w:rsidRDefault="00601641" w:rsidP="00302B05">
            <w:pPr>
              <w:spacing w:after="0"/>
              <w:ind w:right="4380"/>
              <w:rPr>
                <w:rFonts w:asciiTheme="minorHAnsi" w:hAnsiTheme="minorHAnsi"/>
                <w:szCs w:val="18"/>
              </w:rPr>
            </w:pPr>
            <w:r>
              <w:rPr>
                <w:rFonts w:asciiTheme="minorHAnsi" w:hAnsiTheme="minorHAnsi"/>
                <w:szCs w:val="18"/>
              </w:rPr>
              <w:t>Overordnet status</w:t>
            </w:r>
          </w:p>
        </w:tc>
      </w:tr>
      <w:tr w:rsidR="00601641" w:rsidRPr="0054297B" w14:paraId="72B8A960" w14:textId="77777777" w:rsidTr="00302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8" w:type="pct"/>
            <w:tcBorders>
              <w:right w:val="single" w:sz="8" w:space="0" w:color="D9D9D9" w:themeColor="background1" w:themeShade="D9"/>
            </w:tcBorders>
          </w:tcPr>
          <w:p w14:paraId="7B98E318" w14:textId="77777777" w:rsidR="00601641" w:rsidRDefault="00601641" w:rsidP="00302B05">
            <w:pPr>
              <w:pStyle w:val="MPBrdtekst"/>
              <w:spacing w:after="0" w:line="320" w:lineRule="atLeast"/>
              <w:rPr>
                <w:rFonts w:asciiTheme="minorHAnsi" w:hAnsiTheme="minorHAnsi"/>
                <w:b w:val="0"/>
                <w:szCs w:val="18"/>
              </w:rPr>
            </w:pPr>
          </w:p>
        </w:tc>
        <w:tc>
          <w:tcPr>
            <w:tcW w:w="563" w:type="pct"/>
            <w:tcBorders>
              <w:right w:val="single" w:sz="8" w:space="0" w:color="D9D9D9" w:themeColor="background1" w:themeShade="D9"/>
            </w:tcBorders>
          </w:tcPr>
          <w:p w14:paraId="334D176A" w14:textId="77777777" w:rsidR="00601641" w:rsidRPr="00DE600A" w:rsidRDefault="00601641" w:rsidP="00302B05">
            <w:pPr>
              <w:pStyle w:val="MPBrdtekst"/>
              <w:spacing w:after="0" w:line="32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Pr>
                <w:rFonts w:asciiTheme="minorHAnsi" w:hAnsiTheme="minorHAnsi"/>
                <w:szCs w:val="18"/>
              </w:rPr>
              <w:t>Status sidste periode</w:t>
            </w:r>
          </w:p>
        </w:tc>
        <w:tc>
          <w:tcPr>
            <w:tcW w:w="572" w:type="pct"/>
            <w:tcBorders>
              <w:right w:val="single" w:sz="8" w:space="0" w:color="D9D9D9" w:themeColor="background1" w:themeShade="D9"/>
            </w:tcBorders>
          </w:tcPr>
          <w:p w14:paraId="2F88158D" w14:textId="77777777" w:rsidR="00601641" w:rsidRPr="00DE600A" w:rsidRDefault="00601641" w:rsidP="00302B05">
            <w:pPr>
              <w:pStyle w:val="MPBrdtekst"/>
              <w:spacing w:after="0" w:line="32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Pr>
                <w:rFonts w:asciiTheme="minorHAnsi" w:hAnsiTheme="minorHAnsi"/>
                <w:szCs w:val="18"/>
              </w:rPr>
              <w:t>Status denne periode</w:t>
            </w:r>
          </w:p>
        </w:tc>
        <w:tc>
          <w:tcPr>
            <w:tcW w:w="3187" w:type="pct"/>
            <w:tcBorders>
              <w:left w:val="single" w:sz="8" w:space="0" w:color="D9D9D9" w:themeColor="background1" w:themeShade="D9"/>
              <w:right w:val="single" w:sz="8" w:space="0" w:color="D9D9D9" w:themeColor="background1" w:themeShade="D9"/>
            </w:tcBorders>
          </w:tcPr>
          <w:p w14:paraId="12AF861C" w14:textId="77777777" w:rsidR="00601641" w:rsidRPr="00DE600A" w:rsidRDefault="00601641" w:rsidP="00302B05">
            <w:pPr>
              <w:pStyle w:val="MPBrdtekst"/>
              <w:spacing w:after="0" w:line="32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Pr>
                <w:rFonts w:asciiTheme="minorHAnsi" w:hAnsiTheme="minorHAnsi"/>
                <w:szCs w:val="18"/>
              </w:rPr>
              <w:t>Kommentarer</w:t>
            </w:r>
          </w:p>
        </w:tc>
      </w:tr>
      <w:tr w:rsidR="00601641" w:rsidRPr="0054297B" w14:paraId="23566704" w14:textId="77777777" w:rsidTr="00B61A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8" w:type="pct"/>
            <w:tcBorders>
              <w:right w:val="single" w:sz="8" w:space="0" w:color="D9D9D9" w:themeColor="background1" w:themeShade="D9"/>
            </w:tcBorders>
          </w:tcPr>
          <w:p w14:paraId="3146B379" w14:textId="77777777" w:rsidR="00601641" w:rsidRPr="0054297B" w:rsidRDefault="00601641" w:rsidP="00302B05">
            <w:pPr>
              <w:pStyle w:val="MPBrdtekst"/>
              <w:spacing w:after="0" w:line="320" w:lineRule="atLeast"/>
              <w:rPr>
                <w:rFonts w:asciiTheme="minorHAnsi" w:hAnsiTheme="minorHAnsi"/>
                <w:b w:val="0"/>
                <w:szCs w:val="18"/>
              </w:rPr>
            </w:pPr>
            <w:r>
              <w:rPr>
                <w:rFonts w:asciiTheme="minorHAnsi" w:hAnsiTheme="minorHAnsi"/>
                <w:b w:val="0"/>
                <w:szCs w:val="18"/>
              </w:rPr>
              <w:t>Tid</w:t>
            </w:r>
          </w:p>
        </w:tc>
        <w:tc>
          <w:tcPr>
            <w:tcW w:w="563" w:type="pct"/>
            <w:tcBorders>
              <w:right w:val="single" w:sz="8" w:space="0" w:color="D9D9D9" w:themeColor="background1" w:themeShade="D9"/>
            </w:tcBorders>
            <w:shd w:val="clear" w:color="auto" w:fill="00B050"/>
          </w:tcPr>
          <w:p w14:paraId="005FFC82" w14:textId="2482EC53" w:rsidR="00601641" w:rsidRPr="00DE600A" w:rsidRDefault="00B61AAD" w:rsidP="00302B05">
            <w:pPr>
              <w:pStyle w:val="MPBrdtekst"/>
              <w:spacing w:after="0" w:line="320" w:lineRule="atLeas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Pr>
                <w:rFonts w:asciiTheme="minorHAnsi" w:hAnsiTheme="minorHAnsi"/>
                <w:szCs w:val="18"/>
              </w:rPr>
              <w:t>Grøn</w:t>
            </w:r>
          </w:p>
        </w:tc>
        <w:tc>
          <w:tcPr>
            <w:tcW w:w="572" w:type="pct"/>
            <w:tcBorders>
              <w:right w:val="single" w:sz="8" w:space="0" w:color="D9D9D9" w:themeColor="background1" w:themeShade="D9"/>
            </w:tcBorders>
            <w:shd w:val="clear" w:color="auto" w:fill="00B050"/>
          </w:tcPr>
          <w:p w14:paraId="7D66A8A4" w14:textId="77777777" w:rsidR="00601641" w:rsidRPr="00DE600A" w:rsidRDefault="00601641" w:rsidP="00302B05">
            <w:pPr>
              <w:pStyle w:val="MPBrdtekst"/>
              <w:spacing w:after="0" w:line="320" w:lineRule="atLeas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Pr>
                <w:rFonts w:asciiTheme="minorHAnsi" w:hAnsiTheme="minorHAnsi"/>
                <w:szCs w:val="18"/>
              </w:rPr>
              <w:t>Grøn</w:t>
            </w:r>
          </w:p>
        </w:tc>
        <w:tc>
          <w:tcPr>
            <w:tcW w:w="3187" w:type="pct"/>
            <w:tcBorders>
              <w:left w:val="single" w:sz="8" w:space="0" w:color="D9D9D9" w:themeColor="background1" w:themeShade="D9"/>
              <w:right w:val="single" w:sz="8" w:space="0" w:color="D9D9D9" w:themeColor="background1" w:themeShade="D9"/>
            </w:tcBorders>
          </w:tcPr>
          <w:p w14:paraId="66609C3B" w14:textId="088C3B76" w:rsidR="00601641" w:rsidRPr="00C67643" w:rsidRDefault="00601641" w:rsidP="00B61AAD">
            <w:pPr>
              <w:pStyle w:val="MPBrdtekst"/>
              <w:spacing w:after="0" w:line="320" w:lineRule="atLeas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Pr>
                <w:rFonts w:asciiTheme="minorHAnsi" w:hAnsiTheme="minorHAnsi"/>
              </w:rPr>
              <w:t xml:space="preserve"> </w:t>
            </w:r>
          </w:p>
        </w:tc>
      </w:tr>
      <w:tr w:rsidR="00601641" w:rsidRPr="0054297B" w14:paraId="4C940F09" w14:textId="77777777" w:rsidTr="003C57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8" w:type="pct"/>
            <w:tcBorders>
              <w:right w:val="single" w:sz="8" w:space="0" w:color="D9D9D9" w:themeColor="background1" w:themeShade="D9"/>
            </w:tcBorders>
          </w:tcPr>
          <w:p w14:paraId="44BAC74A" w14:textId="77777777" w:rsidR="00601641" w:rsidRPr="0054297B" w:rsidRDefault="00601641" w:rsidP="00302B05">
            <w:pPr>
              <w:pStyle w:val="MPBrdtekst"/>
              <w:spacing w:after="0" w:line="320" w:lineRule="atLeast"/>
              <w:rPr>
                <w:rFonts w:asciiTheme="minorHAnsi" w:hAnsiTheme="minorHAnsi"/>
                <w:b w:val="0"/>
                <w:szCs w:val="18"/>
              </w:rPr>
            </w:pPr>
            <w:proofErr w:type="spellStart"/>
            <w:r>
              <w:rPr>
                <w:rFonts w:asciiTheme="minorHAnsi" w:hAnsiTheme="minorHAnsi"/>
                <w:b w:val="0"/>
                <w:szCs w:val="18"/>
              </w:rPr>
              <w:t>Scope</w:t>
            </w:r>
            <w:proofErr w:type="spellEnd"/>
          </w:p>
        </w:tc>
        <w:tc>
          <w:tcPr>
            <w:tcW w:w="563" w:type="pct"/>
            <w:tcBorders>
              <w:bottom w:val="single" w:sz="8" w:space="0" w:color="CF7B79"/>
              <w:right w:val="single" w:sz="8" w:space="0" w:color="D9D9D9" w:themeColor="background1" w:themeShade="D9"/>
            </w:tcBorders>
            <w:shd w:val="clear" w:color="auto" w:fill="00B050"/>
          </w:tcPr>
          <w:p w14:paraId="4C7C3C9F" w14:textId="77777777" w:rsidR="00601641" w:rsidRPr="00DE600A" w:rsidRDefault="00601641" w:rsidP="00302B05">
            <w:pPr>
              <w:pStyle w:val="MPBrdtekst"/>
              <w:spacing w:after="0" w:line="32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Pr>
                <w:rFonts w:asciiTheme="minorHAnsi" w:hAnsiTheme="minorHAnsi"/>
                <w:szCs w:val="18"/>
              </w:rPr>
              <w:t>Grøn</w:t>
            </w:r>
          </w:p>
        </w:tc>
        <w:tc>
          <w:tcPr>
            <w:tcW w:w="572" w:type="pct"/>
            <w:tcBorders>
              <w:bottom w:val="single" w:sz="8" w:space="0" w:color="CF7B79"/>
              <w:right w:val="single" w:sz="8" w:space="0" w:color="D9D9D9" w:themeColor="background1" w:themeShade="D9"/>
            </w:tcBorders>
            <w:shd w:val="clear" w:color="auto" w:fill="00B050"/>
          </w:tcPr>
          <w:p w14:paraId="552E7853" w14:textId="5CCEC62C" w:rsidR="00601641" w:rsidRPr="00DE600A" w:rsidRDefault="00601641" w:rsidP="00302B05">
            <w:pPr>
              <w:pStyle w:val="MPBrdtekst"/>
              <w:spacing w:after="0" w:line="32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Pr>
                <w:rFonts w:asciiTheme="minorHAnsi" w:hAnsiTheme="minorHAnsi"/>
                <w:szCs w:val="18"/>
              </w:rPr>
              <w:t>Grøn</w:t>
            </w:r>
          </w:p>
        </w:tc>
        <w:tc>
          <w:tcPr>
            <w:tcW w:w="3187" w:type="pct"/>
            <w:tcBorders>
              <w:left w:val="single" w:sz="8" w:space="0" w:color="D9D9D9" w:themeColor="background1" w:themeShade="D9"/>
              <w:right w:val="single" w:sz="8" w:space="0" w:color="D9D9D9" w:themeColor="background1" w:themeShade="D9"/>
            </w:tcBorders>
          </w:tcPr>
          <w:p w14:paraId="5DC43E3A" w14:textId="107F720E" w:rsidR="00017E7C" w:rsidRPr="00A4573D" w:rsidRDefault="00017E7C" w:rsidP="00245EF1">
            <w:pPr>
              <w:pStyle w:val="MPBrdtekst"/>
              <w:spacing w:after="0" w:line="32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p>
        </w:tc>
      </w:tr>
      <w:tr w:rsidR="005A1BB0" w:rsidRPr="0054297B" w14:paraId="143C300E" w14:textId="77777777" w:rsidTr="00660D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8" w:type="pct"/>
            <w:tcBorders>
              <w:right w:val="single" w:sz="8" w:space="0" w:color="D9D9D9" w:themeColor="background1" w:themeShade="D9"/>
            </w:tcBorders>
          </w:tcPr>
          <w:p w14:paraId="6711AF8C" w14:textId="77777777" w:rsidR="005A1BB0" w:rsidRPr="0054297B" w:rsidRDefault="005A1BB0" w:rsidP="00302B05">
            <w:pPr>
              <w:pStyle w:val="MPBrdtekst"/>
              <w:spacing w:after="0" w:line="320" w:lineRule="atLeast"/>
              <w:rPr>
                <w:rFonts w:asciiTheme="minorHAnsi" w:hAnsiTheme="minorHAnsi"/>
                <w:b w:val="0"/>
                <w:szCs w:val="18"/>
              </w:rPr>
            </w:pPr>
            <w:r>
              <w:rPr>
                <w:rFonts w:asciiTheme="minorHAnsi" w:hAnsiTheme="minorHAnsi"/>
                <w:b w:val="0"/>
                <w:szCs w:val="18"/>
              </w:rPr>
              <w:t>Ressourcer</w:t>
            </w:r>
          </w:p>
        </w:tc>
        <w:tc>
          <w:tcPr>
            <w:tcW w:w="563" w:type="pct"/>
            <w:tcBorders>
              <w:right w:val="single" w:sz="8" w:space="0" w:color="D9D9D9" w:themeColor="background1" w:themeShade="D9"/>
            </w:tcBorders>
            <w:shd w:val="clear" w:color="auto" w:fill="FFFF00"/>
          </w:tcPr>
          <w:p w14:paraId="1F20F30F" w14:textId="309E4598" w:rsidR="005A1BB0" w:rsidRPr="00245EF1" w:rsidRDefault="00660D8B" w:rsidP="00485EEB">
            <w:pPr>
              <w:cnfStyle w:val="000000010000" w:firstRow="0" w:lastRow="0" w:firstColumn="0" w:lastColumn="0" w:oddVBand="0" w:evenVBand="0" w:oddHBand="0" w:evenHBand="1" w:firstRowFirstColumn="0" w:firstRowLastColumn="0" w:lastRowFirstColumn="0" w:lastRowLastColumn="0"/>
            </w:pPr>
            <w:r>
              <w:rPr>
                <w:rFonts w:asciiTheme="minorHAnsi" w:hAnsiTheme="minorHAnsi"/>
                <w:szCs w:val="18"/>
              </w:rPr>
              <w:t>Gul</w:t>
            </w:r>
          </w:p>
        </w:tc>
        <w:tc>
          <w:tcPr>
            <w:tcW w:w="572" w:type="pct"/>
            <w:tcBorders>
              <w:right w:val="single" w:sz="8" w:space="0" w:color="D9D9D9" w:themeColor="background1" w:themeShade="D9"/>
            </w:tcBorders>
            <w:shd w:val="clear" w:color="auto" w:fill="FFFF00"/>
          </w:tcPr>
          <w:p w14:paraId="0BDEC316" w14:textId="51A77261" w:rsidR="005A1BB0" w:rsidRPr="00245EF1" w:rsidRDefault="005A1BB0" w:rsidP="00302B05">
            <w:pPr>
              <w:pStyle w:val="MPBrdtekst"/>
              <w:spacing w:after="0" w:line="320" w:lineRule="atLeas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Pr>
                <w:rFonts w:asciiTheme="minorHAnsi" w:hAnsiTheme="minorHAnsi"/>
                <w:szCs w:val="18"/>
              </w:rPr>
              <w:t>Gul</w:t>
            </w:r>
          </w:p>
        </w:tc>
        <w:tc>
          <w:tcPr>
            <w:tcW w:w="3187" w:type="pct"/>
            <w:tcBorders>
              <w:left w:val="single" w:sz="8" w:space="0" w:color="D9D9D9" w:themeColor="background1" w:themeShade="D9"/>
              <w:right w:val="single" w:sz="8" w:space="0" w:color="D9D9D9" w:themeColor="background1" w:themeShade="D9"/>
            </w:tcBorders>
          </w:tcPr>
          <w:p w14:paraId="4EB345CC" w14:textId="77777777" w:rsidR="005A1BB0" w:rsidRDefault="005A1BB0" w:rsidP="00302B05">
            <w:pP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szCs w:val="18"/>
              </w:rPr>
            </w:pPr>
            <w:r>
              <w:rPr>
                <w:rFonts w:asciiTheme="minorHAnsi" w:hAnsiTheme="minorHAnsi"/>
              </w:rPr>
              <w:t>Ressourcesituationen er i rød iht. den eksisterende baseline (BC fra maj 2013</w:t>
            </w:r>
            <w:r w:rsidRPr="0037111C">
              <w:rPr>
                <w:rFonts w:asciiTheme="minorHAnsi" w:eastAsia="Calibri" w:hAnsiTheme="minorHAnsi"/>
                <w:szCs w:val="18"/>
              </w:rPr>
              <w:t xml:space="preserve">). I forlængelse af de nye implementeringsplaner er der igangsat en opdatering af business casen. </w:t>
            </w:r>
            <w:r>
              <w:rPr>
                <w:rFonts w:asciiTheme="minorHAnsi" w:eastAsia="Calibri" w:hAnsiTheme="minorHAnsi"/>
                <w:szCs w:val="18"/>
              </w:rPr>
              <w:t xml:space="preserve">Konkret mangler der ressourcer til GDP </w:t>
            </w:r>
            <w:proofErr w:type="spellStart"/>
            <w:r>
              <w:rPr>
                <w:rFonts w:asciiTheme="minorHAnsi" w:eastAsia="Calibri" w:hAnsiTheme="minorHAnsi"/>
                <w:szCs w:val="18"/>
              </w:rPr>
              <w:t>Governance</w:t>
            </w:r>
            <w:proofErr w:type="spellEnd"/>
            <w:r>
              <w:rPr>
                <w:rFonts w:asciiTheme="minorHAnsi" w:eastAsia="Calibri" w:hAnsiTheme="minorHAnsi"/>
                <w:szCs w:val="18"/>
              </w:rPr>
              <w:t>, bidrag til GD7 og GD8 arbejde, samt testarbejdet.</w:t>
            </w:r>
          </w:p>
          <w:p w14:paraId="7BEED3B1" w14:textId="23261A5E" w:rsidR="005A1BB0" w:rsidRPr="0054297B" w:rsidRDefault="00CA5197" w:rsidP="005A1BB0">
            <w:pPr>
              <w:pStyle w:val="MPBrdtekst"/>
              <w:spacing w:after="0" w:line="320" w:lineRule="atLeast"/>
              <w:cnfStyle w:val="000000010000" w:firstRow="0" w:lastRow="0" w:firstColumn="0" w:lastColumn="0" w:oddVBand="0" w:evenVBand="0" w:oddHBand="0" w:evenHBand="1" w:firstRowFirstColumn="0" w:firstRowLastColumn="0" w:lastRowFirstColumn="0" w:lastRowLastColumn="0"/>
              <w:rPr>
                <w:rFonts w:asciiTheme="minorHAnsi" w:hAnsiTheme="minorHAnsi"/>
                <w:i/>
                <w:szCs w:val="18"/>
              </w:rPr>
            </w:pPr>
            <w:r>
              <w:rPr>
                <w:rFonts w:asciiTheme="minorHAnsi" w:hAnsiTheme="minorHAnsi"/>
                <w:szCs w:val="18"/>
              </w:rPr>
              <w:t xml:space="preserve">GD1/GD2 vurderer ressourcesituationen i rød, men GDS har af metodemæssige hensyn bedt om at denne status sættes i gul. </w:t>
            </w:r>
          </w:p>
        </w:tc>
      </w:tr>
    </w:tbl>
    <w:p w14:paraId="32D9F092" w14:textId="77777777" w:rsidR="0027420C" w:rsidRDefault="0027420C" w:rsidP="002C551E"/>
    <w:p w14:paraId="6DEEEE79" w14:textId="328D22DB" w:rsidR="00052259" w:rsidRDefault="00052259">
      <w:pPr>
        <w:spacing w:after="0"/>
        <w:rPr>
          <w:rFonts w:ascii="Garamond" w:hAnsi="Garamond"/>
          <w:b/>
          <w:bCs/>
          <w:color w:val="000000"/>
          <w:kern w:val="32"/>
          <w:sz w:val="36"/>
          <w:szCs w:val="36"/>
        </w:rPr>
      </w:pPr>
    </w:p>
    <w:p w14:paraId="023F8535" w14:textId="77777777" w:rsidR="00B0233E" w:rsidRPr="00BB445C" w:rsidRDefault="00B0233E" w:rsidP="009A2B61">
      <w:pPr>
        <w:pStyle w:val="Overskrift1"/>
      </w:pPr>
      <w:bookmarkStart w:id="6" w:name="_Toc411425298"/>
      <w:r>
        <w:t>3</w:t>
      </w:r>
      <w:r w:rsidRPr="00BB445C">
        <w:t xml:space="preserve">. </w:t>
      </w:r>
      <w:r w:rsidR="00F97671">
        <w:t xml:space="preserve">Status </w:t>
      </w:r>
      <w:r w:rsidR="009671B5">
        <w:t>leverancer</w:t>
      </w:r>
      <w:r w:rsidR="007B0BA8">
        <w:t xml:space="preserve"> – afsluttet periode</w:t>
      </w:r>
      <w:bookmarkEnd w:id="6"/>
    </w:p>
    <w:p w14:paraId="59E5EF6F" w14:textId="77777777" w:rsidR="00052259" w:rsidRDefault="00052259" w:rsidP="007B0BA8">
      <w:pPr>
        <w:pStyle w:val="Overskrift2"/>
      </w:pPr>
    </w:p>
    <w:p w14:paraId="651F6378" w14:textId="77777777" w:rsidR="003F43D8" w:rsidRDefault="007B0BA8" w:rsidP="007B0BA8">
      <w:pPr>
        <w:pStyle w:val="Overskrift2"/>
      </w:pPr>
      <w:bookmarkStart w:id="7" w:name="_Toc411425299"/>
      <w:r>
        <w:t xml:space="preserve">3.1 </w:t>
      </w:r>
      <w:r w:rsidR="009671B5">
        <w:t>Oversigt over leverancer i afsluttet periode</w:t>
      </w:r>
      <w:bookmarkEnd w:id="7"/>
    </w:p>
    <w:p w14:paraId="7B2E4784" w14:textId="77777777" w:rsidR="007B0BA8" w:rsidRDefault="007B0BA8" w:rsidP="007B0BA8"/>
    <w:p w14:paraId="51F143B9" w14:textId="2A547354" w:rsidR="00814FBA" w:rsidRPr="007B0BA8" w:rsidRDefault="00814FBA" w:rsidP="007B0BA8"/>
    <w:tbl>
      <w:tblPr>
        <w:tblStyle w:val="Mediumskygge1-fremhvningsfarve2"/>
        <w:tblW w:w="8671" w:type="dxa"/>
        <w:tblInd w:w="108" w:type="dxa"/>
        <w:tblLayout w:type="fixed"/>
        <w:tblLook w:val="04A0" w:firstRow="1" w:lastRow="0" w:firstColumn="1" w:lastColumn="0" w:noHBand="0" w:noVBand="1"/>
      </w:tblPr>
      <w:tblGrid>
        <w:gridCol w:w="1583"/>
        <w:gridCol w:w="1678"/>
        <w:gridCol w:w="1417"/>
        <w:gridCol w:w="1843"/>
        <w:gridCol w:w="2150"/>
      </w:tblGrid>
      <w:tr w:rsidR="007B0BA8" w:rsidRPr="0054297B" w14:paraId="53E6274A" w14:textId="77777777" w:rsidTr="009230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tcPr>
          <w:p w14:paraId="397A7ACE" w14:textId="77777777" w:rsidR="007B0BA8" w:rsidRPr="0054297B" w:rsidRDefault="007B0BA8" w:rsidP="00302B05">
            <w:pPr>
              <w:spacing w:after="0" w:line="320" w:lineRule="exact"/>
              <w:rPr>
                <w:rFonts w:asciiTheme="minorHAnsi" w:hAnsiTheme="minorHAnsi"/>
                <w:szCs w:val="18"/>
              </w:rPr>
            </w:pPr>
            <w:r w:rsidRPr="0054297B">
              <w:rPr>
                <w:rFonts w:asciiTheme="minorHAnsi" w:hAnsiTheme="minorHAnsi"/>
                <w:szCs w:val="18"/>
              </w:rPr>
              <w:t>Leverance</w:t>
            </w:r>
          </w:p>
        </w:tc>
        <w:tc>
          <w:tcPr>
            <w:tcW w:w="1678" w:type="dxa"/>
            <w:tcBorders>
              <w:bottom w:val="single" w:sz="8" w:space="0" w:color="D9D9D9" w:themeColor="background1" w:themeShade="D9"/>
            </w:tcBorders>
          </w:tcPr>
          <w:p w14:paraId="2AC60F9F" w14:textId="77777777" w:rsidR="007B0BA8" w:rsidRPr="0054297B" w:rsidRDefault="007B0BA8" w:rsidP="00302B05">
            <w:pPr>
              <w:spacing w:after="0" w:line="320" w:lineRule="exact"/>
              <w:cnfStyle w:val="100000000000" w:firstRow="1" w:lastRow="0" w:firstColumn="0" w:lastColumn="0" w:oddVBand="0" w:evenVBand="0" w:oddHBand="0" w:evenHBand="0" w:firstRowFirstColumn="0" w:firstRowLastColumn="0" w:lastRowFirstColumn="0" w:lastRowLastColumn="0"/>
              <w:rPr>
                <w:rFonts w:asciiTheme="minorHAnsi" w:hAnsiTheme="minorHAnsi"/>
                <w:szCs w:val="18"/>
              </w:rPr>
            </w:pPr>
            <w:r w:rsidRPr="0054297B">
              <w:rPr>
                <w:rFonts w:asciiTheme="minorHAnsi" w:hAnsiTheme="minorHAnsi"/>
                <w:szCs w:val="18"/>
              </w:rPr>
              <w:t>Milepæl</w:t>
            </w:r>
          </w:p>
        </w:tc>
        <w:tc>
          <w:tcPr>
            <w:tcW w:w="1417" w:type="dxa"/>
          </w:tcPr>
          <w:p w14:paraId="0B5217FD" w14:textId="77777777" w:rsidR="007B0BA8" w:rsidRPr="0054297B" w:rsidRDefault="007B0BA8" w:rsidP="00302B05">
            <w:pPr>
              <w:spacing w:after="0" w:line="320" w:lineRule="exact"/>
              <w:cnfStyle w:val="100000000000" w:firstRow="1" w:lastRow="0" w:firstColumn="0" w:lastColumn="0" w:oddVBand="0" w:evenVBand="0" w:oddHBand="0" w:evenHBand="0" w:firstRowFirstColumn="0" w:firstRowLastColumn="0" w:lastRowFirstColumn="0" w:lastRowLastColumn="0"/>
              <w:rPr>
                <w:rFonts w:asciiTheme="minorHAnsi" w:hAnsiTheme="minorHAnsi"/>
                <w:szCs w:val="18"/>
              </w:rPr>
            </w:pPr>
            <w:r w:rsidRPr="0054297B">
              <w:rPr>
                <w:rFonts w:asciiTheme="minorHAnsi" w:hAnsiTheme="minorHAnsi"/>
                <w:szCs w:val="18"/>
              </w:rPr>
              <w:t>Planlagt dato for leverance</w:t>
            </w:r>
          </w:p>
        </w:tc>
        <w:tc>
          <w:tcPr>
            <w:tcW w:w="1843" w:type="dxa"/>
          </w:tcPr>
          <w:p w14:paraId="676EF47D" w14:textId="77777777" w:rsidR="007B0BA8" w:rsidRPr="0054297B" w:rsidRDefault="007B0BA8" w:rsidP="00302B05">
            <w:pPr>
              <w:spacing w:after="0" w:line="320" w:lineRule="exact"/>
              <w:cnfStyle w:val="100000000000" w:firstRow="1" w:lastRow="0" w:firstColumn="0" w:lastColumn="0" w:oddVBand="0" w:evenVBand="0" w:oddHBand="0" w:evenHBand="0" w:firstRowFirstColumn="0" w:firstRowLastColumn="0" w:lastRowFirstColumn="0" w:lastRowLastColumn="0"/>
              <w:rPr>
                <w:rFonts w:asciiTheme="minorHAnsi" w:hAnsiTheme="minorHAnsi"/>
                <w:szCs w:val="18"/>
              </w:rPr>
            </w:pPr>
            <w:r w:rsidRPr="0054297B">
              <w:rPr>
                <w:rFonts w:asciiTheme="minorHAnsi" w:hAnsiTheme="minorHAnsi"/>
                <w:szCs w:val="18"/>
              </w:rPr>
              <w:t xml:space="preserve">Faktisk dato </w:t>
            </w:r>
            <w:r w:rsidRPr="0054297B">
              <w:rPr>
                <w:rFonts w:asciiTheme="minorHAnsi" w:hAnsiTheme="minorHAnsi"/>
                <w:szCs w:val="18"/>
              </w:rPr>
              <w:br/>
              <w:t>leveret</w:t>
            </w:r>
          </w:p>
        </w:tc>
        <w:tc>
          <w:tcPr>
            <w:tcW w:w="2150" w:type="dxa"/>
          </w:tcPr>
          <w:p w14:paraId="26A6465D" w14:textId="77777777" w:rsidR="007B0BA8" w:rsidRPr="0054297B" w:rsidRDefault="007B0BA8" w:rsidP="00302B05">
            <w:pPr>
              <w:spacing w:after="0" w:line="320" w:lineRule="exact"/>
              <w:cnfStyle w:val="100000000000" w:firstRow="1" w:lastRow="0" w:firstColumn="0" w:lastColumn="0" w:oddVBand="0" w:evenVBand="0" w:oddHBand="0" w:evenHBand="0" w:firstRowFirstColumn="0" w:firstRowLastColumn="0" w:lastRowFirstColumn="0" w:lastRowLastColumn="0"/>
              <w:rPr>
                <w:rFonts w:asciiTheme="minorHAnsi" w:hAnsiTheme="minorHAnsi"/>
                <w:szCs w:val="18"/>
              </w:rPr>
            </w:pPr>
            <w:r>
              <w:rPr>
                <w:rFonts w:asciiTheme="minorHAnsi" w:hAnsiTheme="minorHAnsi"/>
                <w:szCs w:val="18"/>
              </w:rPr>
              <w:t>Kommentar</w:t>
            </w:r>
          </w:p>
        </w:tc>
      </w:tr>
      <w:tr w:rsidR="007B0BA8" w:rsidRPr="0054297B" w14:paraId="00F4D534" w14:textId="77777777" w:rsidTr="009230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tcBorders>
              <w:right w:val="single" w:sz="8" w:space="0" w:color="D9D9D9" w:themeColor="background1" w:themeShade="D9"/>
            </w:tcBorders>
          </w:tcPr>
          <w:p w14:paraId="3F7E22FE" w14:textId="77777777" w:rsidR="007B0BA8" w:rsidRPr="0092301B" w:rsidRDefault="00DA7BE8" w:rsidP="00DA7BE8">
            <w:pPr>
              <w:spacing w:after="0"/>
              <w:rPr>
                <w:rFonts w:asciiTheme="minorHAnsi" w:hAnsiTheme="minorHAnsi"/>
                <w:b w:val="0"/>
                <w:i/>
                <w:szCs w:val="18"/>
              </w:rPr>
            </w:pPr>
            <w:r w:rsidRPr="0092301B">
              <w:rPr>
                <w:rFonts w:asciiTheme="minorHAnsi" w:hAnsiTheme="minorHAnsi"/>
                <w:b w:val="0"/>
                <w:i/>
              </w:rPr>
              <w:t>[Indsæt ID og navn på lev</w:t>
            </w:r>
            <w:r w:rsidRPr="0092301B">
              <w:rPr>
                <w:rFonts w:asciiTheme="minorHAnsi" w:hAnsiTheme="minorHAnsi"/>
                <w:b w:val="0"/>
                <w:i/>
              </w:rPr>
              <w:t>e</w:t>
            </w:r>
            <w:r w:rsidRPr="0092301B">
              <w:rPr>
                <w:rFonts w:asciiTheme="minorHAnsi" w:hAnsiTheme="minorHAnsi"/>
                <w:b w:val="0"/>
                <w:i/>
              </w:rPr>
              <w:t>rance]</w:t>
            </w:r>
          </w:p>
        </w:tc>
        <w:tc>
          <w:tcPr>
            <w:tcW w:w="1678" w:type="dxa"/>
            <w:tcBorders>
              <w:left w:val="single" w:sz="8" w:space="0" w:color="D9D9D9" w:themeColor="background1" w:themeShade="D9"/>
              <w:right w:val="single" w:sz="8" w:space="0" w:color="D9D9D9" w:themeColor="background1" w:themeShade="D9"/>
            </w:tcBorders>
          </w:tcPr>
          <w:p w14:paraId="65112D55" w14:textId="77777777" w:rsidR="007B0BA8" w:rsidRPr="0092301B" w:rsidRDefault="00DA7BE8" w:rsidP="00DA7BE8">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i/>
                <w:szCs w:val="18"/>
              </w:rPr>
            </w:pPr>
            <w:r w:rsidRPr="0092301B">
              <w:rPr>
                <w:rFonts w:asciiTheme="minorHAnsi" w:hAnsiTheme="minorHAnsi"/>
                <w:i/>
              </w:rPr>
              <w:t>[Angiv om lev</w:t>
            </w:r>
            <w:r w:rsidRPr="0092301B">
              <w:rPr>
                <w:rFonts w:asciiTheme="minorHAnsi" w:hAnsiTheme="minorHAnsi"/>
                <w:i/>
              </w:rPr>
              <w:t>e</w:t>
            </w:r>
            <w:r w:rsidRPr="0092301B">
              <w:rPr>
                <w:rFonts w:asciiTheme="minorHAnsi" w:hAnsiTheme="minorHAnsi"/>
                <w:i/>
              </w:rPr>
              <w:t>rancen er en milepæl J/N]</w:t>
            </w:r>
          </w:p>
        </w:tc>
        <w:tc>
          <w:tcPr>
            <w:tcW w:w="1417" w:type="dxa"/>
            <w:tcBorders>
              <w:left w:val="single" w:sz="8" w:space="0" w:color="D9D9D9" w:themeColor="background1" w:themeShade="D9"/>
            </w:tcBorders>
          </w:tcPr>
          <w:p w14:paraId="5F050585" w14:textId="77777777" w:rsidR="007B0BA8" w:rsidRPr="0092301B" w:rsidRDefault="0092301B" w:rsidP="0092301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i/>
                <w:szCs w:val="18"/>
              </w:rPr>
            </w:pPr>
            <w:r w:rsidRPr="0092301B">
              <w:rPr>
                <w:rFonts w:asciiTheme="minorHAnsi" w:hAnsiTheme="minorHAnsi"/>
                <w:i/>
              </w:rPr>
              <w:t>[Angiv pla</w:t>
            </w:r>
            <w:r w:rsidRPr="0092301B">
              <w:rPr>
                <w:rFonts w:asciiTheme="minorHAnsi" w:hAnsiTheme="minorHAnsi"/>
                <w:i/>
              </w:rPr>
              <w:t>n</w:t>
            </w:r>
            <w:r w:rsidRPr="0092301B">
              <w:rPr>
                <w:rFonts w:asciiTheme="minorHAnsi" w:hAnsiTheme="minorHAnsi"/>
                <w:i/>
              </w:rPr>
              <w:t>lagt levera</w:t>
            </w:r>
            <w:r w:rsidRPr="0092301B">
              <w:rPr>
                <w:rFonts w:asciiTheme="minorHAnsi" w:hAnsiTheme="minorHAnsi"/>
                <w:i/>
              </w:rPr>
              <w:t>n</w:t>
            </w:r>
            <w:r w:rsidRPr="0092301B">
              <w:rPr>
                <w:rFonts w:asciiTheme="minorHAnsi" w:hAnsiTheme="minorHAnsi"/>
                <w:i/>
              </w:rPr>
              <w:t>cedato]</w:t>
            </w:r>
          </w:p>
        </w:tc>
        <w:tc>
          <w:tcPr>
            <w:tcW w:w="1843" w:type="dxa"/>
            <w:tcBorders>
              <w:left w:val="single" w:sz="8" w:space="0" w:color="D9D9D9" w:themeColor="background1" w:themeShade="D9"/>
            </w:tcBorders>
          </w:tcPr>
          <w:p w14:paraId="5EB1B1E1" w14:textId="77777777" w:rsidR="007B0BA8" w:rsidRPr="0092301B" w:rsidRDefault="0092301B" w:rsidP="0092301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i/>
                <w:szCs w:val="18"/>
              </w:rPr>
            </w:pPr>
            <w:r w:rsidRPr="0092301B">
              <w:rPr>
                <w:rFonts w:asciiTheme="minorHAnsi" w:hAnsiTheme="minorHAnsi"/>
                <w:i/>
              </w:rPr>
              <w:t>[Angiv faktisk lev</w:t>
            </w:r>
            <w:r w:rsidRPr="0092301B">
              <w:rPr>
                <w:rFonts w:asciiTheme="minorHAnsi" w:hAnsiTheme="minorHAnsi"/>
                <w:i/>
              </w:rPr>
              <w:t>e</w:t>
            </w:r>
            <w:r w:rsidRPr="0092301B">
              <w:rPr>
                <w:rFonts w:asciiTheme="minorHAnsi" w:hAnsiTheme="minorHAnsi"/>
                <w:i/>
              </w:rPr>
              <w:t>rancedato]</w:t>
            </w:r>
          </w:p>
        </w:tc>
        <w:tc>
          <w:tcPr>
            <w:tcW w:w="2150" w:type="dxa"/>
            <w:tcBorders>
              <w:left w:val="single" w:sz="8" w:space="0" w:color="D9D9D9" w:themeColor="background1" w:themeShade="D9"/>
            </w:tcBorders>
          </w:tcPr>
          <w:p w14:paraId="6201FA86" w14:textId="77777777" w:rsidR="007B0BA8" w:rsidRPr="0092301B" w:rsidRDefault="0092301B" w:rsidP="0092301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i/>
                <w:szCs w:val="18"/>
              </w:rPr>
            </w:pPr>
            <w:r w:rsidRPr="0092301B">
              <w:rPr>
                <w:rFonts w:asciiTheme="minorHAnsi" w:hAnsiTheme="minorHAnsi"/>
                <w:i/>
              </w:rPr>
              <w:t>[Indsæt årsagsforkl</w:t>
            </w:r>
            <w:r w:rsidRPr="0092301B">
              <w:rPr>
                <w:rFonts w:asciiTheme="minorHAnsi" w:hAnsiTheme="minorHAnsi"/>
                <w:i/>
              </w:rPr>
              <w:t>a</w:t>
            </w:r>
            <w:r w:rsidRPr="0092301B">
              <w:rPr>
                <w:rFonts w:asciiTheme="minorHAnsi" w:hAnsiTheme="minorHAnsi"/>
                <w:i/>
              </w:rPr>
              <w:t>ring til evt. afvigelse]</w:t>
            </w:r>
          </w:p>
        </w:tc>
      </w:tr>
      <w:tr w:rsidR="00130702" w:rsidRPr="0054297B" w14:paraId="4C39FEE3" w14:textId="77777777" w:rsidTr="009230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tcBorders>
              <w:right w:val="single" w:sz="8" w:space="0" w:color="D9D9D9" w:themeColor="background1" w:themeShade="D9"/>
            </w:tcBorders>
          </w:tcPr>
          <w:p w14:paraId="4BA3DC4B" w14:textId="3D9C8622" w:rsidR="00130702" w:rsidRPr="0054297B" w:rsidRDefault="00130702" w:rsidP="00302B05">
            <w:pPr>
              <w:pStyle w:val="MPBrdtekst"/>
              <w:spacing w:after="0" w:line="320" w:lineRule="exact"/>
              <w:rPr>
                <w:rFonts w:asciiTheme="minorHAnsi" w:hAnsiTheme="minorHAnsi"/>
                <w:b w:val="0"/>
                <w:szCs w:val="18"/>
              </w:rPr>
            </w:pPr>
            <w:r>
              <w:rPr>
                <w:rFonts w:asciiTheme="minorHAnsi" w:hAnsiTheme="minorHAnsi"/>
                <w:b w:val="0"/>
                <w:szCs w:val="18"/>
              </w:rPr>
              <w:t>GD2.26.1 Int</w:t>
            </w:r>
            <w:r>
              <w:rPr>
                <w:rFonts w:asciiTheme="minorHAnsi" w:hAnsiTheme="minorHAnsi"/>
                <w:b w:val="0"/>
                <w:szCs w:val="18"/>
              </w:rPr>
              <w:t>e</w:t>
            </w:r>
            <w:r>
              <w:rPr>
                <w:rFonts w:asciiTheme="minorHAnsi" w:hAnsiTheme="minorHAnsi"/>
                <w:b w:val="0"/>
                <w:szCs w:val="18"/>
              </w:rPr>
              <w:t>ressenthåndt</w:t>
            </w:r>
            <w:r>
              <w:rPr>
                <w:rFonts w:asciiTheme="minorHAnsi" w:hAnsiTheme="minorHAnsi"/>
                <w:b w:val="0"/>
                <w:szCs w:val="18"/>
              </w:rPr>
              <w:t>e</w:t>
            </w:r>
            <w:r>
              <w:rPr>
                <w:rFonts w:asciiTheme="minorHAnsi" w:hAnsiTheme="minorHAnsi"/>
                <w:b w:val="0"/>
                <w:szCs w:val="18"/>
              </w:rPr>
              <w:t>ring DS</w:t>
            </w:r>
          </w:p>
        </w:tc>
        <w:tc>
          <w:tcPr>
            <w:tcW w:w="1678" w:type="dxa"/>
            <w:tcBorders>
              <w:left w:val="single" w:sz="8" w:space="0" w:color="D9D9D9" w:themeColor="background1" w:themeShade="D9"/>
              <w:right w:val="single" w:sz="8" w:space="0" w:color="D9D9D9" w:themeColor="background1" w:themeShade="D9"/>
            </w:tcBorders>
          </w:tcPr>
          <w:p w14:paraId="6847101F" w14:textId="38D29494" w:rsidR="00130702" w:rsidRPr="0054297B" w:rsidRDefault="00130702" w:rsidP="00302B05">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Pr>
                <w:rFonts w:asciiTheme="minorHAnsi" w:hAnsiTheme="minorHAnsi"/>
                <w:szCs w:val="18"/>
              </w:rPr>
              <w:t>N</w:t>
            </w:r>
          </w:p>
        </w:tc>
        <w:tc>
          <w:tcPr>
            <w:tcW w:w="1417" w:type="dxa"/>
            <w:tcBorders>
              <w:left w:val="single" w:sz="8" w:space="0" w:color="D9D9D9" w:themeColor="background1" w:themeShade="D9"/>
            </w:tcBorders>
          </w:tcPr>
          <w:p w14:paraId="094269A1" w14:textId="019ABD86" w:rsidR="00130702" w:rsidRPr="0054297B" w:rsidRDefault="00130702" w:rsidP="00302B05">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proofErr w:type="gramStart"/>
            <w:r>
              <w:rPr>
                <w:rFonts w:asciiTheme="minorHAnsi" w:hAnsiTheme="minorHAnsi"/>
                <w:szCs w:val="18"/>
              </w:rPr>
              <w:t>01.04.2015</w:t>
            </w:r>
            <w:proofErr w:type="gramEnd"/>
          </w:p>
        </w:tc>
        <w:tc>
          <w:tcPr>
            <w:tcW w:w="1843" w:type="dxa"/>
            <w:tcBorders>
              <w:left w:val="single" w:sz="8" w:space="0" w:color="D9D9D9" w:themeColor="background1" w:themeShade="D9"/>
            </w:tcBorders>
          </w:tcPr>
          <w:p w14:paraId="53DAFC56" w14:textId="2865634C" w:rsidR="00130702" w:rsidRPr="0054297B" w:rsidRDefault="00130702" w:rsidP="004711C0">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proofErr w:type="gramStart"/>
            <w:r>
              <w:rPr>
                <w:rFonts w:asciiTheme="minorHAnsi" w:hAnsiTheme="minorHAnsi"/>
                <w:szCs w:val="18"/>
              </w:rPr>
              <w:t>01.04.2015</w:t>
            </w:r>
            <w:proofErr w:type="gramEnd"/>
          </w:p>
        </w:tc>
        <w:tc>
          <w:tcPr>
            <w:tcW w:w="2150" w:type="dxa"/>
            <w:tcBorders>
              <w:left w:val="single" w:sz="8" w:space="0" w:color="D9D9D9" w:themeColor="background1" w:themeShade="D9"/>
            </w:tcBorders>
          </w:tcPr>
          <w:p w14:paraId="130F4796" w14:textId="77777777" w:rsidR="00130702" w:rsidRPr="0054297B" w:rsidRDefault="00130702" w:rsidP="00302B05">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p>
        </w:tc>
      </w:tr>
      <w:tr w:rsidR="00130702" w:rsidRPr="0054297B" w14:paraId="2C0AE469" w14:textId="77777777" w:rsidTr="009230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tcBorders>
              <w:right w:val="single" w:sz="8" w:space="0" w:color="D9D9D9" w:themeColor="background1" w:themeShade="D9"/>
            </w:tcBorders>
          </w:tcPr>
          <w:p w14:paraId="67F4298C" w14:textId="549F1521" w:rsidR="00130702" w:rsidRPr="0054297B" w:rsidRDefault="00130702" w:rsidP="00302B05">
            <w:pPr>
              <w:pStyle w:val="MPBrdtekst"/>
              <w:spacing w:after="0" w:line="320" w:lineRule="exact"/>
              <w:rPr>
                <w:rFonts w:asciiTheme="minorHAnsi" w:hAnsiTheme="minorHAnsi"/>
                <w:b w:val="0"/>
                <w:szCs w:val="18"/>
              </w:rPr>
            </w:pPr>
            <w:r>
              <w:rPr>
                <w:rFonts w:asciiTheme="minorHAnsi" w:hAnsiTheme="minorHAnsi"/>
                <w:b w:val="0"/>
                <w:szCs w:val="18"/>
              </w:rPr>
              <w:t>GD2.26.2 Eta</w:t>
            </w:r>
            <w:r>
              <w:rPr>
                <w:rFonts w:asciiTheme="minorHAnsi" w:hAnsiTheme="minorHAnsi"/>
                <w:b w:val="0"/>
                <w:szCs w:val="18"/>
              </w:rPr>
              <w:t>b</w:t>
            </w:r>
            <w:r>
              <w:rPr>
                <w:rFonts w:asciiTheme="minorHAnsi" w:hAnsiTheme="minorHAnsi"/>
                <w:b w:val="0"/>
                <w:szCs w:val="18"/>
              </w:rPr>
              <w:t>lere samarbe</w:t>
            </w:r>
            <w:r>
              <w:rPr>
                <w:rFonts w:asciiTheme="minorHAnsi" w:hAnsiTheme="minorHAnsi"/>
                <w:b w:val="0"/>
                <w:szCs w:val="18"/>
              </w:rPr>
              <w:t>j</w:t>
            </w:r>
            <w:r>
              <w:rPr>
                <w:rFonts w:asciiTheme="minorHAnsi" w:hAnsiTheme="minorHAnsi"/>
                <w:b w:val="0"/>
                <w:szCs w:val="18"/>
              </w:rPr>
              <w:t>der DS</w:t>
            </w:r>
          </w:p>
        </w:tc>
        <w:tc>
          <w:tcPr>
            <w:tcW w:w="1678" w:type="dxa"/>
            <w:tcBorders>
              <w:left w:val="single" w:sz="8" w:space="0" w:color="D9D9D9" w:themeColor="background1" w:themeShade="D9"/>
              <w:right w:val="single" w:sz="8" w:space="0" w:color="D9D9D9" w:themeColor="background1" w:themeShade="D9"/>
            </w:tcBorders>
          </w:tcPr>
          <w:p w14:paraId="1CEACCF5" w14:textId="75FA7302" w:rsidR="00130702" w:rsidRPr="0054297B" w:rsidRDefault="00130702" w:rsidP="00302B05">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Pr>
                <w:rFonts w:asciiTheme="minorHAnsi" w:hAnsiTheme="minorHAnsi"/>
                <w:szCs w:val="18"/>
              </w:rPr>
              <w:t>N</w:t>
            </w:r>
          </w:p>
        </w:tc>
        <w:tc>
          <w:tcPr>
            <w:tcW w:w="1417" w:type="dxa"/>
            <w:tcBorders>
              <w:left w:val="single" w:sz="8" w:space="0" w:color="D9D9D9" w:themeColor="background1" w:themeShade="D9"/>
            </w:tcBorders>
          </w:tcPr>
          <w:p w14:paraId="76C59876" w14:textId="241AF7FC" w:rsidR="00130702" w:rsidRPr="0054297B" w:rsidRDefault="00130702" w:rsidP="00302B05">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proofErr w:type="gramStart"/>
            <w:r>
              <w:rPr>
                <w:rFonts w:asciiTheme="minorHAnsi" w:hAnsiTheme="minorHAnsi"/>
                <w:szCs w:val="18"/>
              </w:rPr>
              <w:t>01.04.2015</w:t>
            </w:r>
            <w:proofErr w:type="gramEnd"/>
          </w:p>
        </w:tc>
        <w:tc>
          <w:tcPr>
            <w:tcW w:w="1843" w:type="dxa"/>
            <w:tcBorders>
              <w:left w:val="single" w:sz="8" w:space="0" w:color="D9D9D9" w:themeColor="background1" w:themeShade="D9"/>
            </w:tcBorders>
          </w:tcPr>
          <w:p w14:paraId="1576CF52" w14:textId="39A83386" w:rsidR="00130702" w:rsidRPr="0054297B" w:rsidRDefault="00130702" w:rsidP="00302B05">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proofErr w:type="gramStart"/>
            <w:r>
              <w:rPr>
                <w:rFonts w:asciiTheme="minorHAnsi" w:hAnsiTheme="minorHAnsi"/>
                <w:szCs w:val="18"/>
              </w:rPr>
              <w:t>01.04.2015</w:t>
            </w:r>
            <w:proofErr w:type="gramEnd"/>
          </w:p>
        </w:tc>
        <w:tc>
          <w:tcPr>
            <w:tcW w:w="2150" w:type="dxa"/>
            <w:tcBorders>
              <w:left w:val="single" w:sz="8" w:space="0" w:color="D9D9D9" w:themeColor="background1" w:themeShade="D9"/>
            </w:tcBorders>
          </w:tcPr>
          <w:p w14:paraId="09FC385C" w14:textId="77777777" w:rsidR="00130702" w:rsidRPr="0054297B" w:rsidRDefault="00130702" w:rsidP="00302B05">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p>
        </w:tc>
      </w:tr>
    </w:tbl>
    <w:p w14:paraId="38E95275" w14:textId="77777777" w:rsidR="007B0BA8" w:rsidRDefault="007B0BA8" w:rsidP="003F43D8"/>
    <w:p w14:paraId="6A0D22D3" w14:textId="77777777" w:rsidR="00052259" w:rsidRDefault="00052259">
      <w:pPr>
        <w:spacing w:after="0"/>
      </w:pPr>
      <w:r>
        <w:br w:type="page"/>
      </w:r>
    </w:p>
    <w:p w14:paraId="14FDEE11" w14:textId="77777777" w:rsidR="00C717E0" w:rsidRPr="00BB445C" w:rsidRDefault="00C717E0" w:rsidP="009A2B61">
      <w:pPr>
        <w:pStyle w:val="Overskrift1"/>
      </w:pPr>
      <w:bookmarkStart w:id="8" w:name="_Toc411425300"/>
      <w:r>
        <w:lastRenderedPageBreak/>
        <w:t>4</w:t>
      </w:r>
      <w:r w:rsidRPr="00BB445C">
        <w:t xml:space="preserve">. </w:t>
      </w:r>
      <w:r w:rsidR="009A2B61">
        <w:t>Aktiviteter og l</w:t>
      </w:r>
      <w:r>
        <w:t>everancer –</w:t>
      </w:r>
      <w:r w:rsidR="009A2B61">
        <w:t xml:space="preserve"> kommende</w:t>
      </w:r>
      <w:r>
        <w:t xml:space="preserve"> periode</w:t>
      </w:r>
      <w:bookmarkEnd w:id="8"/>
    </w:p>
    <w:p w14:paraId="6CA2CDDA" w14:textId="77777777" w:rsidR="00052259" w:rsidRDefault="00052259" w:rsidP="00C717E0">
      <w:pPr>
        <w:pStyle w:val="Overskrift2"/>
      </w:pPr>
    </w:p>
    <w:p w14:paraId="3CC00F91" w14:textId="77777777" w:rsidR="009A2B61" w:rsidRDefault="00C717E0" w:rsidP="00C717E0">
      <w:pPr>
        <w:pStyle w:val="Overskrift2"/>
      </w:pPr>
      <w:bookmarkStart w:id="9" w:name="_Toc411425301"/>
      <w:r>
        <w:t xml:space="preserve">4.1 </w:t>
      </w:r>
      <w:r w:rsidR="009A2B61">
        <w:t>Aktiviteter i den kommende periode</w:t>
      </w:r>
      <w:bookmarkEnd w:id="9"/>
    </w:p>
    <w:p w14:paraId="505D294D" w14:textId="77777777" w:rsidR="00814FBA" w:rsidRDefault="00814FBA" w:rsidP="007515EF">
      <w:pPr>
        <w:pStyle w:val="MPBrdtekst"/>
        <w:spacing w:after="0" w:line="320" w:lineRule="atLeast"/>
        <w:jc w:val="left"/>
        <w:rPr>
          <w:rFonts w:ascii="Verdana" w:hAnsi="Verdana"/>
          <w:i/>
          <w:szCs w:val="18"/>
        </w:rPr>
      </w:pPr>
    </w:p>
    <w:p w14:paraId="3510F01E" w14:textId="3F63EF37" w:rsidR="00814FBA" w:rsidRDefault="00814FBA" w:rsidP="00814FBA">
      <w:pPr>
        <w:pStyle w:val="MPBrdtekst"/>
        <w:spacing w:after="0" w:line="320" w:lineRule="atLeast"/>
        <w:jc w:val="left"/>
        <w:rPr>
          <w:rFonts w:ascii="Verdana" w:hAnsi="Verdana"/>
          <w:szCs w:val="18"/>
        </w:rPr>
      </w:pPr>
      <w:r>
        <w:rPr>
          <w:rFonts w:ascii="Verdana" w:hAnsi="Verdana"/>
          <w:szCs w:val="18"/>
        </w:rPr>
        <w:t>GD2 vil i den kommende periode have fokus på konsolidering af implementering</w:t>
      </w:r>
      <w:r>
        <w:rPr>
          <w:rFonts w:ascii="Verdana" w:hAnsi="Verdana"/>
          <w:szCs w:val="18"/>
        </w:rPr>
        <w:t>s</w:t>
      </w:r>
      <w:r>
        <w:rPr>
          <w:rFonts w:ascii="Verdana" w:hAnsi="Verdana"/>
          <w:szCs w:val="18"/>
        </w:rPr>
        <w:t>plan, herunder afklaring og konsolidering af eksterne afhængigheder og leverancer primær</w:t>
      </w:r>
      <w:r w:rsidR="00973A84">
        <w:rPr>
          <w:rFonts w:ascii="Verdana" w:hAnsi="Verdana"/>
          <w:szCs w:val="18"/>
        </w:rPr>
        <w:t>t</w:t>
      </w:r>
      <w:r>
        <w:rPr>
          <w:rFonts w:ascii="Verdana" w:hAnsi="Verdana"/>
          <w:szCs w:val="18"/>
        </w:rPr>
        <w:t xml:space="preserve"> fra GD7 og GD8</w:t>
      </w:r>
      <w:r w:rsidR="00B97733">
        <w:rPr>
          <w:rFonts w:ascii="Verdana" w:hAnsi="Verdana"/>
          <w:szCs w:val="18"/>
        </w:rPr>
        <w:t xml:space="preserve"> ud fra GD7s oplæg til korrektionsplan for DAF</w:t>
      </w:r>
      <w:r>
        <w:rPr>
          <w:rFonts w:ascii="Verdana" w:hAnsi="Verdana"/>
          <w:szCs w:val="18"/>
        </w:rPr>
        <w:t>.</w:t>
      </w:r>
      <w:r w:rsidR="00644FF3" w:rsidRPr="00644FF3">
        <w:rPr>
          <w:rFonts w:ascii="Verdana" w:hAnsi="Verdana"/>
          <w:szCs w:val="18"/>
        </w:rPr>
        <w:t xml:space="preserve"> </w:t>
      </w:r>
      <w:r w:rsidR="00644FF3">
        <w:rPr>
          <w:rFonts w:ascii="Verdana" w:hAnsi="Verdana"/>
          <w:szCs w:val="18"/>
        </w:rPr>
        <w:t>GD2</w:t>
      </w:r>
      <w:r w:rsidR="00B97733">
        <w:rPr>
          <w:rFonts w:ascii="Verdana" w:hAnsi="Verdana"/>
          <w:szCs w:val="18"/>
        </w:rPr>
        <w:t xml:space="preserve"> </w:t>
      </w:r>
      <w:r w:rsidR="00644FF3">
        <w:rPr>
          <w:rFonts w:ascii="Verdana" w:hAnsi="Verdana"/>
          <w:szCs w:val="18"/>
        </w:rPr>
        <w:t>forve</w:t>
      </w:r>
      <w:r w:rsidR="00644FF3">
        <w:rPr>
          <w:rFonts w:ascii="Verdana" w:hAnsi="Verdana"/>
          <w:szCs w:val="18"/>
        </w:rPr>
        <w:t>n</w:t>
      </w:r>
      <w:r w:rsidR="00644FF3">
        <w:rPr>
          <w:rFonts w:ascii="Verdana" w:hAnsi="Verdana"/>
          <w:szCs w:val="18"/>
        </w:rPr>
        <w:t>ter at deltage i aktiviteter vedrørende den manglende overensstemmelse mellem GD</w:t>
      </w:r>
      <w:r w:rsidR="00B55E45">
        <w:rPr>
          <w:rFonts w:ascii="Verdana" w:hAnsi="Verdana"/>
          <w:szCs w:val="18"/>
        </w:rPr>
        <w:t xml:space="preserve">2s </w:t>
      </w:r>
      <w:r w:rsidR="00644FF3">
        <w:rPr>
          <w:rFonts w:ascii="Verdana" w:hAnsi="Verdana"/>
          <w:szCs w:val="18"/>
        </w:rPr>
        <w:t>implementeringsplan og GD7’s krav til leverancer.</w:t>
      </w:r>
    </w:p>
    <w:p w14:paraId="65D86C43" w14:textId="77777777" w:rsidR="00814FBA" w:rsidRDefault="00814FBA" w:rsidP="00814FBA">
      <w:pPr>
        <w:pStyle w:val="MPBrdtekst"/>
        <w:spacing w:after="0" w:line="320" w:lineRule="atLeast"/>
        <w:jc w:val="left"/>
        <w:rPr>
          <w:rFonts w:ascii="Verdana" w:hAnsi="Verdana"/>
          <w:i/>
          <w:szCs w:val="18"/>
        </w:rPr>
      </w:pPr>
    </w:p>
    <w:p w14:paraId="4CAAB5CB" w14:textId="66175D76" w:rsidR="00245EF1" w:rsidRDefault="00B97733" w:rsidP="00245EF1">
      <w:pPr>
        <w:spacing w:after="0"/>
      </w:pPr>
      <w:r>
        <w:t>maj</w:t>
      </w:r>
      <w:r w:rsidR="00245EF1">
        <w:t>:</w:t>
      </w:r>
    </w:p>
    <w:p w14:paraId="3D143C7D" w14:textId="77777777" w:rsidR="00245EF1" w:rsidRPr="00B97733" w:rsidRDefault="00245EF1" w:rsidP="00245EF1">
      <w:pPr>
        <w:numPr>
          <w:ilvl w:val="0"/>
          <w:numId w:val="35"/>
        </w:numPr>
        <w:spacing w:after="0"/>
      </w:pPr>
      <w:r>
        <w:rPr>
          <w:rFonts w:eastAsiaTheme="minorEastAsia"/>
        </w:rPr>
        <w:t>Fastlæggelse og konsolidering af leverancer og afhængigheder fra GD7 og GD8</w:t>
      </w:r>
    </w:p>
    <w:p w14:paraId="77DCE951" w14:textId="20BA195B" w:rsidR="00B97733" w:rsidRPr="00B97733" w:rsidRDefault="00B97733" w:rsidP="00245EF1">
      <w:pPr>
        <w:numPr>
          <w:ilvl w:val="0"/>
          <w:numId w:val="35"/>
        </w:numPr>
        <w:spacing w:after="0"/>
      </w:pPr>
      <w:r>
        <w:rPr>
          <w:rFonts w:eastAsiaTheme="minorEastAsia"/>
        </w:rPr>
        <w:t>Projektforummøde og styregruppemøde</w:t>
      </w:r>
    </w:p>
    <w:p w14:paraId="2939929B" w14:textId="430CD039" w:rsidR="00B97733" w:rsidRPr="0060566A" w:rsidRDefault="00B97733" w:rsidP="00245EF1">
      <w:pPr>
        <w:numPr>
          <w:ilvl w:val="0"/>
          <w:numId w:val="35"/>
        </w:numPr>
        <w:spacing w:after="0"/>
      </w:pPr>
      <w:r>
        <w:rPr>
          <w:rFonts w:eastAsiaTheme="minorEastAsia"/>
        </w:rPr>
        <w:t>Opdateret målarkitektur, strategi og plan for datavask, programstyringsd</w:t>
      </w:r>
      <w:r>
        <w:rPr>
          <w:rFonts w:eastAsiaTheme="minorEastAsia"/>
        </w:rPr>
        <w:t>o</w:t>
      </w:r>
      <w:r>
        <w:rPr>
          <w:rFonts w:eastAsiaTheme="minorEastAsia"/>
        </w:rPr>
        <w:t xml:space="preserve">kument og Business case. </w:t>
      </w:r>
    </w:p>
    <w:p w14:paraId="4ADECF0B" w14:textId="6565BF93" w:rsidR="00644170" w:rsidRPr="00433443" w:rsidRDefault="00644170" w:rsidP="00245EF1">
      <w:pPr>
        <w:numPr>
          <w:ilvl w:val="0"/>
          <w:numId w:val="35"/>
        </w:numPr>
        <w:spacing w:after="0"/>
      </w:pPr>
      <w:r>
        <w:rPr>
          <w:rFonts w:eastAsiaTheme="minorEastAsia"/>
        </w:rPr>
        <w:t xml:space="preserve">Forsat understøttelse af arbejdet i delprogrammets 11 projekter </w:t>
      </w:r>
      <w:r>
        <w:rPr>
          <w:color w:val="000000" w:themeColor="text1"/>
          <w:szCs w:val="20"/>
        </w:rPr>
        <w:t>(DAGI, Da</w:t>
      </w:r>
      <w:r>
        <w:rPr>
          <w:color w:val="000000" w:themeColor="text1"/>
          <w:szCs w:val="20"/>
        </w:rPr>
        <w:t>n</w:t>
      </w:r>
      <w:r>
        <w:rPr>
          <w:color w:val="000000" w:themeColor="text1"/>
          <w:szCs w:val="20"/>
        </w:rPr>
        <w:t>ske Stednavne, DAR, AWS, Supplerende Adresser, CPR, CVR, SKAT, DST, Lov og Test)</w:t>
      </w:r>
    </w:p>
    <w:p w14:paraId="018AB45E" w14:textId="77777777" w:rsidR="00814FBA" w:rsidRDefault="00814FBA" w:rsidP="007515EF">
      <w:pPr>
        <w:pStyle w:val="MPBrdtekst"/>
        <w:spacing w:after="0" w:line="320" w:lineRule="atLeast"/>
        <w:jc w:val="left"/>
        <w:rPr>
          <w:rFonts w:ascii="Verdana" w:hAnsi="Verdana"/>
          <w:i/>
          <w:szCs w:val="18"/>
        </w:rPr>
      </w:pPr>
    </w:p>
    <w:p w14:paraId="43D6F31D" w14:textId="77777777" w:rsidR="00C717E0" w:rsidRDefault="007515EF" w:rsidP="00C717E0">
      <w:pPr>
        <w:pStyle w:val="Overskrift2"/>
      </w:pPr>
      <w:bookmarkStart w:id="10" w:name="_Toc411425302"/>
      <w:r>
        <w:t xml:space="preserve">4.2 </w:t>
      </w:r>
      <w:r w:rsidR="00C717E0">
        <w:t xml:space="preserve">Oversigt over leverancer i </w:t>
      </w:r>
      <w:r w:rsidR="00D94EEE">
        <w:t>kommende</w:t>
      </w:r>
      <w:r w:rsidR="00C717E0">
        <w:t xml:space="preserve"> periode</w:t>
      </w:r>
      <w:bookmarkEnd w:id="10"/>
    </w:p>
    <w:p w14:paraId="40E0BED0" w14:textId="77777777" w:rsidR="00C717E0" w:rsidRPr="007B0BA8" w:rsidRDefault="00C717E0" w:rsidP="00C717E0"/>
    <w:tbl>
      <w:tblPr>
        <w:tblStyle w:val="Mediumskygge1-fremhvningsfarve2"/>
        <w:tblW w:w="8671" w:type="dxa"/>
        <w:tblInd w:w="108" w:type="dxa"/>
        <w:tblLayout w:type="fixed"/>
        <w:tblLook w:val="04A0" w:firstRow="1" w:lastRow="0" w:firstColumn="1" w:lastColumn="0" w:noHBand="0" w:noVBand="1"/>
      </w:tblPr>
      <w:tblGrid>
        <w:gridCol w:w="1583"/>
        <w:gridCol w:w="1678"/>
        <w:gridCol w:w="1417"/>
        <w:gridCol w:w="1843"/>
        <w:gridCol w:w="2150"/>
      </w:tblGrid>
      <w:tr w:rsidR="00C717E0" w:rsidRPr="0054297B" w14:paraId="4930D2E6" w14:textId="77777777" w:rsidTr="00302B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tcPr>
          <w:p w14:paraId="09050E2D" w14:textId="77777777" w:rsidR="00C717E0" w:rsidRPr="0054297B" w:rsidRDefault="00C717E0" w:rsidP="00302B05">
            <w:pPr>
              <w:spacing w:after="0" w:line="320" w:lineRule="exact"/>
              <w:rPr>
                <w:rFonts w:asciiTheme="minorHAnsi" w:hAnsiTheme="minorHAnsi"/>
                <w:szCs w:val="18"/>
              </w:rPr>
            </w:pPr>
            <w:r w:rsidRPr="0054297B">
              <w:rPr>
                <w:rFonts w:asciiTheme="minorHAnsi" w:hAnsiTheme="minorHAnsi"/>
                <w:szCs w:val="18"/>
              </w:rPr>
              <w:t>Leverance</w:t>
            </w:r>
          </w:p>
        </w:tc>
        <w:tc>
          <w:tcPr>
            <w:tcW w:w="1678" w:type="dxa"/>
            <w:tcBorders>
              <w:bottom w:val="single" w:sz="8" w:space="0" w:color="D9D9D9" w:themeColor="background1" w:themeShade="D9"/>
            </w:tcBorders>
          </w:tcPr>
          <w:p w14:paraId="21FD9B4F" w14:textId="77777777" w:rsidR="00C717E0" w:rsidRPr="0054297B" w:rsidRDefault="00C717E0" w:rsidP="00302B05">
            <w:pPr>
              <w:spacing w:after="0" w:line="320" w:lineRule="exact"/>
              <w:cnfStyle w:val="100000000000" w:firstRow="1" w:lastRow="0" w:firstColumn="0" w:lastColumn="0" w:oddVBand="0" w:evenVBand="0" w:oddHBand="0" w:evenHBand="0" w:firstRowFirstColumn="0" w:firstRowLastColumn="0" w:lastRowFirstColumn="0" w:lastRowLastColumn="0"/>
              <w:rPr>
                <w:rFonts w:asciiTheme="minorHAnsi" w:hAnsiTheme="minorHAnsi"/>
                <w:szCs w:val="18"/>
              </w:rPr>
            </w:pPr>
            <w:r w:rsidRPr="0054297B">
              <w:rPr>
                <w:rFonts w:asciiTheme="minorHAnsi" w:hAnsiTheme="minorHAnsi"/>
                <w:szCs w:val="18"/>
              </w:rPr>
              <w:t>Milepæl</w:t>
            </w:r>
          </w:p>
        </w:tc>
        <w:tc>
          <w:tcPr>
            <w:tcW w:w="1417" w:type="dxa"/>
          </w:tcPr>
          <w:p w14:paraId="193BD9B4" w14:textId="77777777" w:rsidR="00C717E0" w:rsidRPr="0054297B" w:rsidRDefault="00C717E0" w:rsidP="00302B05">
            <w:pPr>
              <w:spacing w:after="0" w:line="320" w:lineRule="exact"/>
              <w:cnfStyle w:val="100000000000" w:firstRow="1" w:lastRow="0" w:firstColumn="0" w:lastColumn="0" w:oddVBand="0" w:evenVBand="0" w:oddHBand="0" w:evenHBand="0" w:firstRowFirstColumn="0" w:firstRowLastColumn="0" w:lastRowFirstColumn="0" w:lastRowLastColumn="0"/>
              <w:rPr>
                <w:rFonts w:asciiTheme="minorHAnsi" w:hAnsiTheme="minorHAnsi"/>
                <w:szCs w:val="18"/>
              </w:rPr>
            </w:pPr>
            <w:r w:rsidRPr="0054297B">
              <w:rPr>
                <w:rFonts w:asciiTheme="minorHAnsi" w:hAnsiTheme="minorHAnsi"/>
                <w:szCs w:val="18"/>
              </w:rPr>
              <w:t>Planlagt dato for leverance</w:t>
            </w:r>
          </w:p>
        </w:tc>
        <w:tc>
          <w:tcPr>
            <w:tcW w:w="1843" w:type="dxa"/>
          </w:tcPr>
          <w:p w14:paraId="281B841E" w14:textId="77777777" w:rsidR="00C717E0" w:rsidRPr="0054297B" w:rsidRDefault="007515EF" w:rsidP="00302B05">
            <w:pPr>
              <w:spacing w:after="0" w:line="320" w:lineRule="exact"/>
              <w:cnfStyle w:val="100000000000" w:firstRow="1" w:lastRow="0" w:firstColumn="0" w:lastColumn="0" w:oddVBand="0" w:evenVBand="0" w:oddHBand="0" w:evenHBand="0" w:firstRowFirstColumn="0" w:firstRowLastColumn="0" w:lastRowFirstColumn="0" w:lastRowLastColumn="0"/>
              <w:rPr>
                <w:rFonts w:asciiTheme="minorHAnsi" w:hAnsiTheme="minorHAnsi"/>
                <w:szCs w:val="18"/>
              </w:rPr>
            </w:pPr>
            <w:r>
              <w:rPr>
                <w:rFonts w:asciiTheme="minorHAnsi" w:hAnsiTheme="minorHAnsi"/>
                <w:szCs w:val="18"/>
              </w:rPr>
              <w:t>Forventet faktisk</w:t>
            </w:r>
            <w:r w:rsidR="00C717E0" w:rsidRPr="0054297B">
              <w:rPr>
                <w:rFonts w:asciiTheme="minorHAnsi" w:hAnsiTheme="minorHAnsi"/>
                <w:szCs w:val="18"/>
              </w:rPr>
              <w:t xml:space="preserve"> dato </w:t>
            </w:r>
            <w:r>
              <w:rPr>
                <w:rFonts w:asciiTheme="minorHAnsi" w:hAnsiTheme="minorHAnsi"/>
                <w:szCs w:val="18"/>
              </w:rPr>
              <w:t>for leverance</w:t>
            </w:r>
          </w:p>
        </w:tc>
        <w:tc>
          <w:tcPr>
            <w:tcW w:w="2150" w:type="dxa"/>
          </w:tcPr>
          <w:p w14:paraId="42A82F71" w14:textId="77777777" w:rsidR="00C717E0" w:rsidRPr="0054297B" w:rsidRDefault="00C717E0" w:rsidP="00302B05">
            <w:pPr>
              <w:spacing w:after="0" w:line="320" w:lineRule="exact"/>
              <w:cnfStyle w:val="100000000000" w:firstRow="1" w:lastRow="0" w:firstColumn="0" w:lastColumn="0" w:oddVBand="0" w:evenVBand="0" w:oddHBand="0" w:evenHBand="0" w:firstRowFirstColumn="0" w:firstRowLastColumn="0" w:lastRowFirstColumn="0" w:lastRowLastColumn="0"/>
              <w:rPr>
                <w:rFonts w:asciiTheme="minorHAnsi" w:hAnsiTheme="minorHAnsi"/>
                <w:szCs w:val="18"/>
              </w:rPr>
            </w:pPr>
            <w:r>
              <w:rPr>
                <w:rFonts w:asciiTheme="minorHAnsi" w:hAnsiTheme="minorHAnsi"/>
                <w:szCs w:val="18"/>
              </w:rPr>
              <w:t>Kommentar</w:t>
            </w:r>
            <w:r w:rsidR="00944CFA">
              <w:rPr>
                <w:rFonts w:asciiTheme="minorHAnsi" w:hAnsiTheme="minorHAnsi"/>
                <w:szCs w:val="18"/>
              </w:rPr>
              <w:t xml:space="preserve"> (inkl. evt. afvigelsesanmodning)</w:t>
            </w:r>
          </w:p>
        </w:tc>
      </w:tr>
      <w:tr w:rsidR="00C717E0" w:rsidRPr="0054297B" w14:paraId="4347FF2E" w14:textId="77777777" w:rsidTr="00302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tcBorders>
              <w:right w:val="single" w:sz="8" w:space="0" w:color="D9D9D9" w:themeColor="background1" w:themeShade="D9"/>
            </w:tcBorders>
          </w:tcPr>
          <w:p w14:paraId="71179B04" w14:textId="77777777" w:rsidR="00C717E0" w:rsidRPr="0092301B" w:rsidRDefault="00C717E0" w:rsidP="00302B05">
            <w:pPr>
              <w:spacing w:after="0"/>
              <w:rPr>
                <w:rFonts w:asciiTheme="minorHAnsi" w:hAnsiTheme="minorHAnsi"/>
                <w:b w:val="0"/>
                <w:i/>
                <w:szCs w:val="18"/>
              </w:rPr>
            </w:pPr>
            <w:r w:rsidRPr="0092301B">
              <w:rPr>
                <w:rFonts w:asciiTheme="minorHAnsi" w:hAnsiTheme="minorHAnsi"/>
                <w:b w:val="0"/>
                <w:i/>
              </w:rPr>
              <w:t>[Indsæt ID og navn på lev</w:t>
            </w:r>
            <w:r w:rsidRPr="0092301B">
              <w:rPr>
                <w:rFonts w:asciiTheme="minorHAnsi" w:hAnsiTheme="minorHAnsi"/>
                <w:b w:val="0"/>
                <w:i/>
              </w:rPr>
              <w:t>e</w:t>
            </w:r>
            <w:r w:rsidRPr="0092301B">
              <w:rPr>
                <w:rFonts w:asciiTheme="minorHAnsi" w:hAnsiTheme="minorHAnsi"/>
                <w:b w:val="0"/>
                <w:i/>
              </w:rPr>
              <w:t>rance]</w:t>
            </w:r>
          </w:p>
        </w:tc>
        <w:tc>
          <w:tcPr>
            <w:tcW w:w="1678" w:type="dxa"/>
            <w:tcBorders>
              <w:left w:val="single" w:sz="8" w:space="0" w:color="D9D9D9" w:themeColor="background1" w:themeShade="D9"/>
              <w:right w:val="single" w:sz="8" w:space="0" w:color="D9D9D9" w:themeColor="background1" w:themeShade="D9"/>
            </w:tcBorders>
          </w:tcPr>
          <w:p w14:paraId="31A2E403" w14:textId="77777777" w:rsidR="00C717E0" w:rsidRPr="0092301B" w:rsidRDefault="00C717E0" w:rsidP="00302B05">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i/>
                <w:szCs w:val="18"/>
              </w:rPr>
            </w:pPr>
            <w:r w:rsidRPr="0092301B">
              <w:rPr>
                <w:rFonts w:asciiTheme="minorHAnsi" w:hAnsiTheme="minorHAnsi"/>
                <w:i/>
              </w:rPr>
              <w:t>[Angiv om lev</w:t>
            </w:r>
            <w:r w:rsidRPr="0092301B">
              <w:rPr>
                <w:rFonts w:asciiTheme="minorHAnsi" w:hAnsiTheme="minorHAnsi"/>
                <w:i/>
              </w:rPr>
              <w:t>e</w:t>
            </w:r>
            <w:r w:rsidRPr="0092301B">
              <w:rPr>
                <w:rFonts w:asciiTheme="minorHAnsi" w:hAnsiTheme="minorHAnsi"/>
                <w:i/>
              </w:rPr>
              <w:t>rancen er en milepæl J/N]</w:t>
            </w:r>
          </w:p>
        </w:tc>
        <w:tc>
          <w:tcPr>
            <w:tcW w:w="1417" w:type="dxa"/>
            <w:tcBorders>
              <w:left w:val="single" w:sz="8" w:space="0" w:color="D9D9D9" w:themeColor="background1" w:themeShade="D9"/>
            </w:tcBorders>
          </w:tcPr>
          <w:p w14:paraId="51120ECC" w14:textId="77777777" w:rsidR="00C717E0" w:rsidRPr="0092301B" w:rsidRDefault="00C717E0" w:rsidP="00302B05">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i/>
                <w:szCs w:val="18"/>
              </w:rPr>
            </w:pPr>
            <w:r w:rsidRPr="0092301B">
              <w:rPr>
                <w:rFonts w:asciiTheme="minorHAnsi" w:hAnsiTheme="minorHAnsi"/>
                <w:i/>
              </w:rPr>
              <w:t>[Angiv pla</w:t>
            </w:r>
            <w:r w:rsidRPr="0092301B">
              <w:rPr>
                <w:rFonts w:asciiTheme="minorHAnsi" w:hAnsiTheme="minorHAnsi"/>
                <w:i/>
              </w:rPr>
              <w:t>n</w:t>
            </w:r>
            <w:r w:rsidRPr="0092301B">
              <w:rPr>
                <w:rFonts w:asciiTheme="minorHAnsi" w:hAnsiTheme="minorHAnsi"/>
                <w:i/>
              </w:rPr>
              <w:t>lagt levera</w:t>
            </w:r>
            <w:r w:rsidRPr="0092301B">
              <w:rPr>
                <w:rFonts w:asciiTheme="minorHAnsi" w:hAnsiTheme="minorHAnsi"/>
                <w:i/>
              </w:rPr>
              <w:t>n</w:t>
            </w:r>
            <w:r w:rsidRPr="0092301B">
              <w:rPr>
                <w:rFonts w:asciiTheme="minorHAnsi" w:hAnsiTheme="minorHAnsi"/>
                <w:i/>
              </w:rPr>
              <w:t>cedato]</w:t>
            </w:r>
          </w:p>
        </w:tc>
        <w:tc>
          <w:tcPr>
            <w:tcW w:w="1843" w:type="dxa"/>
            <w:tcBorders>
              <w:left w:val="single" w:sz="8" w:space="0" w:color="D9D9D9" w:themeColor="background1" w:themeShade="D9"/>
            </w:tcBorders>
          </w:tcPr>
          <w:p w14:paraId="3CCE7B6E" w14:textId="77777777" w:rsidR="00C717E0" w:rsidRPr="0092301B" w:rsidRDefault="00C717E0" w:rsidP="00302B05">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i/>
                <w:szCs w:val="18"/>
              </w:rPr>
            </w:pPr>
            <w:r w:rsidRPr="0092301B">
              <w:rPr>
                <w:rFonts w:asciiTheme="minorHAnsi" w:hAnsiTheme="minorHAnsi"/>
                <w:i/>
              </w:rPr>
              <w:t>[Angiv faktisk lev</w:t>
            </w:r>
            <w:r w:rsidRPr="0092301B">
              <w:rPr>
                <w:rFonts w:asciiTheme="minorHAnsi" w:hAnsiTheme="minorHAnsi"/>
                <w:i/>
              </w:rPr>
              <w:t>e</w:t>
            </w:r>
            <w:r w:rsidRPr="0092301B">
              <w:rPr>
                <w:rFonts w:asciiTheme="minorHAnsi" w:hAnsiTheme="minorHAnsi"/>
                <w:i/>
              </w:rPr>
              <w:t>rancedato]</w:t>
            </w:r>
          </w:p>
        </w:tc>
        <w:tc>
          <w:tcPr>
            <w:tcW w:w="2150" w:type="dxa"/>
            <w:tcBorders>
              <w:left w:val="single" w:sz="8" w:space="0" w:color="D9D9D9" w:themeColor="background1" w:themeShade="D9"/>
            </w:tcBorders>
          </w:tcPr>
          <w:p w14:paraId="58620433" w14:textId="77777777" w:rsidR="00C717E0" w:rsidRPr="0092301B" w:rsidRDefault="00C717E0" w:rsidP="00302B05">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i/>
                <w:szCs w:val="18"/>
              </w:rPr>
            </w:pPr>
            <w:r w:rsidRPr="0092301B">
              <w:rPr>
                <w:rFonts w:asciiTheme="minorHAnsi" w:hAnsiTheme="minorHAnsi"/>
                <w:i/>
              </w:rPr>
              <w:t>[Indsæt årsagsforkl</w:t>
            </w:r>
            <w:r w:rsidRPr="0092301B">
              <w:rPr>
                <w:rFonts w:asciiTheme="minorHAnsi" w:hAnsiTheme="minorHAnsi"/>
                <w:i/>
              </w:rPr>
              <w:t>a</w:t>
            </w:r>
            <w:r w:rsidRPr="0092301B">
              <w:rPr>
                <w:rFonts w:asciiTheme="minorHAnsi" w:hAnsiTheme="minorHAnsi"/>
                <w:i/>
              </w:rPr>
              <w:t>ring til evt. afvigelse]</w:t>
            </w:r>
          </w:p>
        </w:tc>
      </w:tr>
      <w:tr w:rsidR="00C717E0" w:rsidRPr="0054297B" w14:paraId="3C786DD7" w14:textId="77777777" w:rsidTr="00302B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tcBorders>
              <w:right w:val="single" w:sz="8" w:space="0" w:color="D9D9D9" w:themeColor="background1" w:themeShade="D9"/>
            </w:tcBorders>
          </w:tcPr>
          <w:p w14:paraId="3C155BB5" w14:textId="486E7ACA" w:rsidR="00C717E0" w:rsidRPr="0054297B" w:rsidRDefault="00B97733" w:rsidP="000F1A72">
            <w:pPr>
              <w:pStyle w:val="MPBrdtekst"/>
              <w:spacing w:after="0" w:line="320" w:lineRule="exact"/>
              <w:rPr>
                <w:rFonts w:asciiTheme="minorHAnsi" w:hAnsiTheme="minorHAnsi"/>
                <w:b w:val="0"/>
                <w:szCs w:val="18"/>
              </w:rPr>
            </w:pPr>
            <w:r>
              <w:rPr>
                <w:rFonts w:asciiTheme="minorHAnsi" w:hAnsiTheme="minorHAnsi"/>
                <w:b w:val="0"/>
                <w:szCs w:val="18"/>
              </w:rPr>
              <w:t>ingen</w:t>
            </w:r>
          </w:p>
        </w:tc>
        <w:tc>
          <w:tcPr>
            <w:tcW w:w="1678" w:type="dxa"/>
            <w:tcBorders>
              <w:left w:val="single" w:sz="8" w:space="0" w:color="D9D9D9" w:themeColor="background1" w:themeShade="D9"/>
              <w:right w:val="single" w:sz="8" w:space="0" w:color="D9D9D9" w:themeColor="background1" w:themeShade="D9"/>
            </w:tcBorders>
          </w:tcPr>
          <w:p w14:paraId="1A6BF9FC" w14:textId="0690DCBC" w:rsidR="00C717E0" w:rsidRPr="0054297B" w:rsidRDefault="00C717E0" w:rsidP="00302B05">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p>
        </w:tc>
        <w:tc>
          <w:tcPr>
            <w:tcW w:w="1417" w:type="dxa"/>
            <w:tcBorders>
              <w:left w:val="single" w:sz="8" w:space="0" w:color="D9D9D9" w:themeColor="background1" w:themeShade="D9"/>
            </w:tcBorders>
          </w:tcPr>
          <w:p w14:paraId="3B61FA1C" w14:textId="37605B07" w:rsidR="00C717E0" w:rsidRPr="0054297B" w:rsidRDefault="00C717E0" w:rsidP="00302B05">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p>
        </w:tc>
        <w:tc>
          <w:tcPr>
            <w:tcW w:w="1843" w:type="dxa"/>
            <w:tcBorders>
              <w:left w:val="single" w:sz="8" w:space="0" w:color="D9D9D9" w:themeColor="background1" w:themeShade="D9"/>
            </w:tcBorders>
          </w:tcPr>
          <w:p w14:paraId="38C4DB8A" w14:textId="15960591" w:rsidR="00C717E0" w:rsidRPr="0054297B" w:rsidRDefault="00C717E0" w:rsidP="00302B05">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p>
        </w:tc>
        <w:tc>
          <w:tcPr>
            <w:tcW w:w="2150" w:type="dxa"/>
            <w:tcBorders>
              <w:left w:val="single" w:sz="8" w:space="0" w:color="D9D9D9" w:themeColor="background1" w:themeShade="D9"/>
            </w:tcBorders>
          </w:tcPr>
          <w:p w14:paraId="73270F07" w14:textId="77777777" w:rsidR="00C717E0" w:rsidRPr="0054297B" w:rsidRDefault="00C717E0" w:rsidP="00302B05">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p>
        </w:tc>
      </w:tr>
      <w:tr w:rsidR="004711C0" w:rsidRPr="0054297B" w14:paraId="2BD6ED64" w14:textId="77777777" w:rsidTr="00302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tcBorders>
              <w:right w:val="single" w:sz="8" w:space="0" w:color="D9D9D9" w:themeColor="background1" w:themeShade="D9"/>
            </w:tcBorders>
          </w:tcPr>
          <w:p w14:paraId="731A92F7" w14:textId="371662FA" w:rsidR="004711C0" w:rsidRPr="0054297B" w:rsidRDefault="004711C0" w:rsidP="004711C0">
            <w:pPr>
              <w:rPr>
                <w:rFonts w:asciiTheme="minorHAnsi" w:hAnsiTheme="minorHAnsi"/>
                <w:b w:val="0"/>
                <w:szCs w:val="18"/>
              </w:rPr>
            </w:pPr>
          </w:p>
        </w:tc>
        <w:tc>
          <w:tcPr>
            <w:tcW w:w="1678" w:type="dxa"/>
            <w:tcBorders>
              <w:left w:val="single" w:sz="8" w:space="0" w:color="D9D9D9" w:themeColor="background1" w:themeShade="D9"/>
              <w:right w:val="single" w:sz="8" w:space="0" w:color="D9D9D9" w:themeColor="background1" w:themeShade="D9"/>
            </w:tcBorders>
          </w:tcPr>
          <w:p w14:paraId="5D8500F8" w14:textId="227329C6" w:rsidR="004711C0" w:rsidRPr="0054297B" w:rsidRDefault="004711C0" w:rsidP="00302B05">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p>
        </w:tc>
        <w:tc>
          <w:tcPr>
            <w:tcW w:w="1417" w:type="dxa"/>
            <w:tcBorders>
              <w:left w:val="single" w:sz="8" w:space="0" w:color="D9D9D9" w:themeColor="background1" w:themeShade="D9"/>
            </w:tcBorders>
          </w:tcPr>
          <w:p w14:paraId="52831205" w14:textId="55CC8766" w:rsidR="004711C0" w:rsidRPr="0054297B" w:rsidRDefault="004711C0" w:rsidP="00302B05">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p>
        </w:tc>
        <w:tc>
          <w:tcPr>
            <w:tcW w:w="1843" w:type="dxa"/>
            <w:tcBorders>
              <w:left w:val="single" w:sz="8" w:space="0" w:color="D9D9D9" w:themeColor="background1" w:themeShade="D9"/>
            </w:tcBorders>
          </w:tcPr>
          <w:p w14:paraId="09572130" w14:textId="04CD5F45" w:rsidR="004711C0" w:rsidRPr="0054297B" w:rsidRDefault="004711C0" w:rsidP="00302B05">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p>
        </w:tc>
        <w:tc>
          <w:tcPr>
            <w:tcW w:w="2150" w:type="dxa"/>
            <w:tcBorders>
              <w:left w:val="single" w:sz="8" w:space="0" w:color="D9D9D9" w:themeColor="background1" w:themeShade="D9"/>
            </w:tcBorders>
          </w:tcPr>
          <w:p w14:paraId="6EA0D9F8" w14:textId="77777777" w:rsidR="004711C0" w:rsidRPr="0054297B" w:rsidRDefault="004711C0" w:rsidP="00302B05">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p>
        </w:tc>
      </w:tr>
      <w:tr w:rsidR="004711C0" w:rsidRPr="0054297B" w14:paraId="00194798" w14:textId="77777777" w:rsidTr="00302B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tcBorders>
              <w:right w:val="single" w:sz="8" w:space="0" w:color="D9D9D9" w:themeColor="background1" w:themeShade="D9"/>
            </w:tcBorders>
          </w:tcPr>
          <w:p w14:paraId="251FA3EA" w14:textId="20621E07" w:rsidR="004711C0" w:rsidRDefault="004711C0" w:rsidP="00302B05">
            <w:pPr>
              <w:pStyle w:val="MPBrdtekst"/>
              <w:spacing w:after="0" w:line="320" w:lineRule="exact"/>
              <w:rPr>
                <w:rFonts w:asciiTheme="minorHAnsi" w:hAnsiTheme="minorHAnsi"/>
                <w:b w:val="0"/>
                <w:szCs w:val="18"/>
              </w:rPr>
            </w:pPr>
          </w:p>
        </w:tc>
        <w:tc>
          <w:tcPr>
            <w:tcW w:w="1678" w:type="dxa"/>
            <w:tcBorders>
              <w:left w:val="single" w:sz="8" w:space="0" w:color="D9D9D9" w:themeColor="background1" w:themeShade="D9"/>
              <w:right w:val="single" w:sz="8" w:space="0" w:color="D9D9D9" w:themeColor="background1" w:themeShade="D9"/>
            </w:tcBorders>
          </w:tcPr>
          <w:p w14:paraId="49E01A47" w14:textId="5265A46F" w:rsidR="004711C0" w:rsidRDefault="004711C0" w:rsidP="00302B05">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p>
        </w:tc>
        <w:tc>
          <w:tcPr>
            <w:tcW w:w="1417" w:type="dxa"/>
            <w:tcBorders>
              <w:left w:val="single" w:sz="8" w:space="0" w:color="D9D9D9" w:themeColor="background1" w:themeShade="D9"/>
            </w:tcBorders>
          </w:tcPr>
          <w:p w14:paraId="355D0091" w14:textId="58A1CDEB" w:rsidR="004711C0" w:rsidRDefault="004711C0" w:rsidP="00302B05">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p>
        </w:tc>
        <w:tc>
          <w:tcPr>
            <w:tcW w:w="1843" w:type="dxa"/>
            <w:tcBorders>
              <w:left w:val="single" w:sz="8" w:space="0" w:color="D9D9D9" w:themeColor="background1" w:themeShade="D9"/>
            </w:tcBorders>
          </w:tcPr>
          <w:p w14:paraId="4BEB8E4C" w14:textId="70DFE6AF" w:rsidR="004711C0" w:rsidRDefault="004711C0" w:rsidP="00302B05">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p>
        </w:tc>
        <w:tc>
          <w:tcPr>
            <w:tcW w:w="2150" w:type="dxa"/>
            <w:tcBorders>
              <w:left w:val="single" w:sz="8" w:space="0" w:color="D9D9D9" w:themeColor="background1" w:themeShade="D9"/>
            </w:tcBorders>
          </w:tcPr>
          <w:p w14:paraId="26BEC85C" w14:textId="77777777" w:rsidR="004711C0" w:rsidRPr="0054297B" w:rsidRDefault="004711C0" w:rsidP="00302B05">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p>
        </w:tc>
      </w:tr>
    </w:tbl>
    <w:p w14:paraId="6F5DD730" w14:textId="77777777" w:rsidR="00C717E0" w:rsidRDefault="00C717E0" w:rsidP="00C717E0"/>
    <w:p w14:paraId="7E153FAC" w14:textId="77777777" w:rsidR="005A3F50" w:rsidRDefault="00052259" w:rsidP="005A3F50">
      <w:pPr>
        <w:pStyle w:val="Overskrift1"/>
        <w:ind w:left="432" w:right="2268" w:hanging="432"/>
      </w:pPr>
      <w:r>
        <w:br w:type="page"/>
      </w:r>
      <w:bookmarkStart w:id="11" w:name="_Toc360714874"/>
      <w:bookmarkStart w:id="12" w:name="_Toc390952936"/>
      <w:bookmarkStart w:id="13" w:name="_Toc411425303"/>
      <w:r w:rsidR="005A3F50">
        <w:lastRenderedPageBreak/>
        <w:t>5</w:t>
      </w:r>
      <w:r w:rsidR="000F205F">
        <w:t>.</w:t>
      </w:r>
      <w:r w:rsidR="005A3F50">
        <w:t xml:space="preserve"> Status på delprogramøkonomi</w:t>
      </w:r>
      <w:bookmarkEnd w:id="11"/>
      <w:bookmarkEnd w:id="12"/>
      <w:bookmarkEnd w:id="13"/>
    </w:p>
    <w:p w14:paraId="1038B7C7" w14:textId="1FE55A4E" w:rsidR="005A3F50" w:rsidRPr="0054297B" w:rsidRDefault="005A3F50" w:rsidP="005A3F50">
      <w:pPr>
        <w:rPr>
          <w:i/>
        </w:rPr>
      </w:pPr>
    </w:p>
    <w:tbl>
      <w:tblPr>
        <w:tblStyle w:val="Mediumskygge1-fremhvningsfarve2"/>
        <w:tblW w:w="5766" w:type="pct"/>
        <w:jc w:val="center"/>
        <w:tblLook w:val="04A0" w:firstRow="1" w:lastRow="0" w:firstColumn="1" w:lastColumn="0" w:noHBand="0" w:noVBand="1"/>
      </w:tblPr>
      <w:tblGrid>
        <w:gridCol w:w="1595"/>
        <w:gridCol w:w="853"/>
        <w:gridCol w:w="983"/>
        <w:gridCol w:w="2103"/>
        <w:gridCol w:w="2103"/>
        <w:gridCol w:w="2584"/>
      </w:tblGrid>
      <w:tr w:rsidR="00A2473C" w:rsidRPr="0054297B" w14:paraId="5E19257B" w14:textId="77777777" w:rsidTr="0016190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0" w:type="pct"/>
          </w:tcPr>
          <w:p w14:paraId="6AEEFE5E" w14:textId="77777777" w:rsidR="00A2473C" w:rsidRPr="0054297B" w:rsidRDefault="00A2473C" w:rsidP="00302B05">
            <w:pPr>
              <w:spacing w:after="0" w:line="320" w:lineRule="exact"/>
              <w:rPr>
                <w:rFonts w:asciiTheme="minorHAnsi" w:hAnsiTheme="minorHAnsi"/>
                <w:szCs w:val="18"/>
              </w:rPr>
            </w:pPr>
            <w:r>
              <w:rPr>
                <w:rFonts w:asciiTheme="minorHAnsi" w:hAnsiTheme="minorHAnsi"/>
                <w:szCs w:val="18"/>
              </w:rPr>
              <w:t>Projekt</w:t>
            </w:r>
          </w:p>
        </w:tc>
        <w:tc>
          <w:tcPr>
            <w:tcW w:w="417" w:type="pct"/>
            <w:tcBorders>
              <w:bottom w:val="single" w:sz="8" w:space="0" w:color="D9D9D9" w:themeColor="background1" w:themeShade="D9"/>
            </w:tcBorders>
          </w:tcPr>
          <w:p w14:paraId="6DA15B60" w14:textId="77777777" w:rsidR="00A2473C" w:rsidRPr="0054297B" w:rsidRDefault="00A2473C" w:rsidP="00302B05">
            <w:pPr>
              <w:spacing w:after="0" w:line="320" w:lineRule="exact"/>
              <w:cnfStyle w:val="100000000000" w:firstRow="1" w:lastRow="0" w:firstColumn="0" w:lastColumn="0" w:oddVBand="0" w:evenVBand="0" w:oddHBand="0" w:evenHBand="0" w:firstRowFirstColumn="0" w:firstRowLastColumn="0" w:lastRowFirstColumn="0" w:lastRowLastColumn="0"/>
              <w:rPr>
                <w:rFonts w:asciiTheme="minorHAnsi" w:hAnsiTheme="minorHAnsi"/>
                <w:szCs w:val="18"/>
              </w:rPr>
            </w:pPr>
            <w:r w:rsidRPr="0054297B">
              <w:rPr>
                <w:rFonts w:asciiTheme="minorHAnsi" w:hAnsiTheme="minorHAnsi"/>
                <w:szCs w:val="18"/>
              </w:rPr>
              <w:t>Samlet budget</w:t>
            </w:r>
            <w:r>
              <w:rPr>
                <w:rFonts w:asciiTheme="minorHAnsi" w:hAnsiTheme="minorHAnsi"/>
                <w:szCs w:val="18"/>
              </w:rPr>
              <w:t xml:space="preserve"> (</w:t>
            </w:r>
            <w:proofErr w:type="spellStart"/>
            <w:r>
              <w:rPr>
                <w:rFonts w:asciiTheme="minorHAnsi" w:hAnsiTheme="minorHAnsi"/>
                <w:szCs w:val="18"/>
              </w:rPr>
              <w:t>kr</w:t>
            </w:r>
            <w:proofErr w:type="spellEnd"/>
            <w:r>
              <w:rPr>
                <w:rFonts w:asciiTheme="minorHAnsi" w:hAnsiTheme="minorHAnsi"/>
                <w:szCs w:val="18"/>
              </w:rPr>
              <w:t>)</w:t>
            </w:r>
          </w:p>
        </w:tc>
        <w:tc>
          <w:tcPr>
            <w:tcW w:w="481" w:type="pct"/>
          </w:tcPr>
          <w:p w14:paraId="623B5C32" w14:textId="77777777" w:rsidR="00A2473C" w:rsidRDefault="00A2473C" w:rsidP="00302B05">
            <w:pPr>
              <w:spacing w:after="0" w:line="320" w:lineRule="exact"/>
              <w:cnfStyle w:val="100000000000" w:firstRow="1" w:lastRow="0" w:firstColumn="0" w:lastColumn="0" w:oddVBand="0" w:evenVBand="0" w:oddHBand="0" w:evenHBand="0" w:firstRowFirstColumn="0" w:firstRowLastColumn="0" w:lastRowFirstColumn="0" w:lastRowLastColumn="0"/>
              <w:rPr>
                <w:rFonts w:asciiTheme="minorHAnsi" w:hAnsiTheme="minorHAnsi"/>
                <w:szCs w:val="18"/>
              </w:rPr>
            </w:pPr>
            <w:proofErr w:type="spellStart"/>
            <w:r>
              <w:rPr>
                <w:rFonts w:asciiTheme="minorHAnsi" w:hAnsiTheme="minorHAnsi"/>
                <w:szCs w:val="18"/>
              </w:rPr>
              <w:t>Akk</w:t>
            </w:r>
            <w:proofErr w:type="spellEnd"/>
            <w:r>
              <w:rPr>
                <w:rFonts w:asciiTheme="minorHAnsi" w:hAnsiTheme="minorHAnsi"/>
                <w:szCs w:val="18"/>
              </w:rPr>
              <w:t>. Forbrug (</w:t>
            </w:r>
            <w:proofErr w:type="spellStart"/>
            <w:r>
              <w:rPr>
                <w:rFonts w:asciiTheme="minorHAnsi" w:hAnsiTheme="minorHAnsi"/>
                <w:szCs w:val="18"/>
              </w:rPr>
              <w:t>kr</w:t>
            </w:r>
            <w:proofErr w:type="spellEnd"/>
            <w:r>
              <w:rPr>
                <w:rFonts w:asciiTheme="minorHAnsi" w:hAnsiTheme="minorHAnsi"/>
                <w:szCs w:val="18"/>
              </w:rPr>
              <w:t>)</w:t>
            </w:r>
          </w:p>
        </w:tc>
        <w:tc>
          <w:tcPr>
            <w:tcW w:w="1029" w:type="pct"/>
          </w:tcPr>
          <w:p w14:paraId="1A4CE0C7" w14:textId="77777777" w:rsidR="00A2473C" w:rsidRPr="0054297B" w:rsidRDefault="00A2473C" w:rsidP="00302B05">
            <w:pPr>
              <w:spacing w:after="0" w:line="320" w:lineRule="exact"/>
              <w:cnfStyle w:val="100000000000" w:firstRow="1" w:lastRow="0" w:firstColumn="0" w:lastColumn="0" w:oddVBand="0" w:evenVBand="0" w:oddHBand="0" w:evenHBand="0" w:firstRowFirstColumn="0" w:firstRowLastColumn="0" w:lastRowFirstColumn="0" w:lastRowLastColumn="0"/>
              <w:rPr>
                <w:rFonts w:asciiTheme="minorHAnsi" w:hAnsiTheme="minorHAnsi"/>
                <w:szCs w:val="18"/>
              </w:rPr>
            </w:pPr>
            <w:r>
              <w:rPr>
                <w:rFonts w:asciiTheme="minorHAnsi" w:hAnsiTheme="minorHAnsi"/>
                <w:szCs w:val="18"/>
              </w:rPr>
              <w:t>Budget i rapport</w:t>
            </w:r>
            <w:r>
              <w:rPr>
                <w:rFonts w:asciiTheme="minorHAnsi" w:hAnsiTheme="minorHAnsi"/>
                <w:szCs w:val="18"/>
              </w:rPr>
              <w:t>e</w:t>
            </w:r>
            <w:r>
              <w:rPr>
                <w:rFonts w:asciiTheme="minorHAnsi" w:hAnsiTheme="minorHAnsi"/>
                <w:szCs w:val="18"/>
              </w:rPr>
              <w:t>ringsperioden (</w:t>
            </w:r>
            <w:proofErr w:type="spellStart"/>
            <w:r>
              <w:rPr>
                <w:rFonts w:asciiTheme="minorHAnsi" w:hAnsiTheme="minorHAnsi"/>
                <w:szCs w:val="18"/>
              </w:rPr>
              <w:t>kr</w:t>
            </w:r>
            <w:proofErr w:type="spellEnd"/>
            <w:r>
              <w:rPr>
                <w:rFonts w:asciiTheme="minorHAnsi" w:hAnsiTheme="minorHAnsi"/>
                <w:szCs w:val="18"/>
              </w:rPr>
              <w:t>)</w:t>
            </w:r>
          </w:p>
        </w:tc>
        <w:tc>
          <w:tcPr>
            <w:tcW w:w="1029" w:type="pct"/>
          </w:tcPr>
          <w:p w14:paraId="1257FA61" w14:textId="77777777" w:rsidR="00A2473C" w:rsidRPr="0054297B" w:rsidRDefault="00A2473C" w:rsidP="00302B05">
            <w:pPr>
              <w:spacing w:after="0" w:line="320" w:lineRule="exact"/>
              <w:cnfStyle w:val="100000000000" w:firstRow="1" w:lastRow="0" w:firstColumn="0" w:lastColumn="0" w:oddVBand="0" w:evenVBand="0" w:oddHBand="0" w:evenHBand="0" w:firstRowFirstColumn="0" w:firstRowLastColumn="0" w:lastRowFirstColumn="0" w:lastRowLastColumn="0"/>
              <w:rPr>
                <w:rFonts w:asciiTheme="minorHAnsi" w:hAnsiTheme="minorHAnsi"/>
                <w:szCs w:val="18"/>
              </w:rPr>
            </w:pPr>
            <w:r>
              <w:rPr>
                <w:rFonts w:asciiTheme="minorHAnsi" w:hAnsiTheme="minorHAnsi"/>
                <w:szCs w:val="18"/>
              </w:rPr>
              <w:t>Forbrug i rapport</w:t>
            </w:r>
            <w:r>
              <w:rPr>
                <w:rFonts w:asciiTheme="minorHAnsi" w:hAnsiTheme="minorHAnsi"/>
                <w:szCs w:val="18"/>
              </w:rPr>
              <w:t>e</w:t>
            </w:r>
            <w:r>
              <w:rPr>
                <w:rFonts w:asciiTheme="minorHAnsi" w:hAnsiTheme="minorHAnsi"/>
                <w:szCs w:val="18"/>
              </w:rPr>
              <w:t>ringsperioden (</w:t>
            </w:r>
            <w:proofErr w:type="spellStart"/>
            <w:r>
              <w:rPr>
                <w:rFonts w:asciiTheme="minorHAnsi" w:hAnsiTheme="minorHAnsi"/>
                <w:szCs w:val="18"/>
              </w:rPr>
              <w:t>kr</w:t>
            </w:r>
            <w:proofErr w:type="spellEnd"/>
            <w:r>
              <w:rPr>
                <w:rFonts w:asciiTheme="minorHAnsi" w:hAnsiTheme="minorHAnsi"/>
                <w:szCs w:val="18"/>
              </w:rPr>
              <w:t>)</w:t>
            </w:r>
          </w:p>
        </w:tc>
        <w:tc>
          <w:tcPr>
            <w:tcW w:w="1265" w:type="pct"/>
          </w:tcPr>
          <w:p w14:paraId="542D04AC" w14:textId="77777777" w:rsidR="00A2473C" w:rsidRPr="0054297B" w:rsidRDefault="00A2473C" w:rsidP="00302B05">
            <w:pPr>
              <w:spacing w:after="0" w:line="320" w:lineRule="exact"/>
              <w:cnfStyle w:val="100000000000" w:firstRow="1" w:lastRow="0" w:firstColumn="0" w:lastColumn="0" w:oddVBand="0" w:evenVBand="0" w:oddHBand="0" w:evenHBand="0" w:firstRowFirstColumn="0" w:firstRowLastColumn="0" w:lastRowFirstColumn="0" w:lastRowLastColumn="0"/>
              <w:rPr>
                <w:rFonts w:asciiTheme="minorHAnsi" w:hAnsiTheme="minorHAnsi"/>
                <w:szCs w:val="18"/>
              </w:rPr>
            </w:pPr>
            <w:r>
              <w:rPr>
                <w:rFonts w:asciiTheme="minorHAnsi" w:hAnsiTheme="minorHAnsi"/>
                <w:szCs w:val="18"/>
              </w:rPr>
              <w:t>Afvigelsesforklaring</w:t>
            </w:r>
          </w:p>
        </w:tc>
      </w:tr>
      <w:tr w:rsidR="00161905" w:rsidRPr="0054297B" w14:paraId="68CD0479" w14:textId="77777777" w:rsidTr="0016190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0" w:type="pct"/>
            <w:tcBorders>
              <w:right w:val="single" w:sz="8" w:space="0" w:color="D9D9D9" w:themeColor="background1" w:themeShade="D9"/>
            </w:tcBorders>
          </w:tcPr>
          <w:p w14:paraId="05BFC836" w14:textId="7C3F5F82" w:rsidR="00161905" w:rsidRPr="00A2473C" w:rsidRDefault="00161905" w:rsidP="00A2473C">
            <w:pPr>
              <w:spacing w:after="0"/>
              <w:rPr>
                <w:rFonts w:asciiTheme="minorHAnsi" w:hAnsiTheme="minorHAnsi"/>
                <w:b w:val="0"/>
                <w:i/>
                <w:szCs w:val="18"/>
              </w:rPr>
            </w:pPr>
          </w:p>
        </w:tc>
        <w:tc>
          <w:tcPr>
            <w:tcW w:w="417" w:type="pct"/>
            <w:tcBorders>
              <w:left w:val="single" w:sz="8" w:space="0" w:color="D9D9D9" w:themeColor="background1" w:themeShade="D9"/>
              <w:right w:val="single" w:sz="8" w:space="0" w:color="D9D9D9" w:themeColor="background1" w:themeShade="D9"/>
            </w:tcBorders>
          </w:tcPr>
          <w:p w14:paraId="29708201" w14:textId="263FFA4F" w:rsidR="00161905" w:rsidRPr="00A2473C" w:rsidRDefault="00161905" w:rsidP="00A2473C">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i/>
                <w:szCs w:val="18"/>
              </w:rPr>
            </w:pPr>
          </w:p>
        </w:tc>
        <w:tc>
          <w:tcPr>
            <w:tcW w:w="481" w:type="pct"/>
            <w:tcBorders>
              <w:left w:val="single" w:sz="8" w:space="0" w:color="D9D9D9" w:themeColor="background1" w:themeShade="D9"/>
              <w:right w:val="single" w:sz="8" w:space="0" w:color="D9D9D9" w:themeColor="background1" w:themeShade="D9"/>
            </w:tcBorders>
          </w:tcPr>
          <w:p w14:paraId="5C3837A7" w14:textId="1EDAEA61" w:rsidR="00161905" w:rsidRPr="00A2473C" w:rsidRDefault="00161905" w:rsidP="00A2473C">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i/>
                <w:szCs w:val="18"/>
              </w:rPr>
            </w:pPr>
          </w:p>
        </w:tc>
        <w:tc>
          <w:tcPr>
            <w:tcW w:w="1029" w:type="pct"/>
            <w:tcBorders>
              <w:left w:val="single" w:sz="8" w:space="0" w:color="D9D9D9" w:themeColor="background1" w:themeShade="D9"/>
              <w:right w:val="single" w:sz="8" w:space="0" w:color="D9D9D9" w:themeColor="background1" w:themeShade="D9"/>
            </w:tcBorders>
          </w:tcPr>
          <w:p w14:paraId="73BBF2F5" w14:textId="4F5E5FD5" w:rsidR="00161905" w:rsidRPr="00A2473C" w:rsidRDefault="00161905" w:rsidP="00A2473C">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i/>
                <w:szCs w:val="18"/>
              </w:rPr>
            </w:pPr>
          </w:p>
        </w:tc>
        <w:tc>
          <w:tcPr>
            <w:tcW w:w="1029" w:type="pct"/>
            <w:tcBorders>
              <w:left w:val="single" w:sz="8" w:space="0" w:color="D9D9D9" w:themeColor="background1" w:themeShade="D9"/>
              <w:right w:val="single" w:sz="8" w:space="0" w:color="D9D9D9" w:themeColor="background1" w:themeShade="D9"/>
            </w:tcBorders>
          </w:tcPr>
          <w:p w14:paraId="0C64936C" w14:textId="728F4AFD" w:rsidR="00161905" w:rsidRPr="00A2473C" w:rsidRDefault="00161905" w:rsidP="00A2473C">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i/>
                <w:szCs w:val="18"/>
              </w:rPr>
            </w:pPr>
          </w:p>
        </w:tc>
        <w:tc>
          <w:tcPr>
            <w:tcW w:w="1265" w:type="pct"/>
            <w:tcBorders>
              <w:left w:val="single" w:sz="8" w:space="0" w:color="D9D9D9" w:themeColor="background1" w:themeShade="D9"/>
              <w:right w:val="single" w:sz="8" w:space="0" w:color="D9D9D9" w:themeColor="background1" w:themeShade="D9"/>
            </w:tcBorders>
          </w:tcPr>
          <w:p w14:paraId="097857CD" w14:textId="20A288A8" w:rsidR="00161905" w:rsidRPr="00A2473C" w:rsidRDefault="00161905" w:rsidP="00A2473C">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i/>
                <w:szCs w:val="18"/>
              </w:rPr>
            </w:pPr>
          </w:p>
        </w:tc>
      </w:tr>
      <w:tr w:rsidR="00161905" w:rsidRPr="0054297B" w14:paraId="6F6451BF" w14:textId="77777777" w:rsidTr="0016190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0" w:type="pct"/>
            <w:tcBorders>
              <w:right w:val="single" w:sz="8" w:space="0" w:color="D9D9D9" w:themeColor="background1" w:themeShade="D9"/>
            </w:tcBorders>
          </w:tcPr>
          <w:p w14:paraId="1C318E38" w14:textId="166167D4" w:rsidR="00161905" w:rsidRPr="0054297B" w:rsidRDefault="00161905" w:rsidP="00302B05">
            <w:pPr>
              <w:pStyle w:val="MPBrdtekst"/>
              <w:spacing w:after="0" w:line="320" w:lineRule="exact"/>
              <w:rPr>
                <w:rFonts w:asciiTheme="minorHAnsi" w:hAnsiTheme="minorHAnsi"/>
                <w:b w:val="0"/>
                <w:szCs w:val="18"/>
              </w:rPr>
            </w:pPr>
          </w:p>
        </w:tc>
        <w:tc>
          <w:tcPr>
            <w:tcW w:w="417" w:type="pct"/>
            <w:tcBorders>
              <w:left w:val="single" w:sz="8" w:space="0" w:color="D9D9D9" w:themeColor="background1" w:themeShade="D9"/>
              <w:right w:val="single" w:sz="8" w:space="0" w:color="D9D9D9" w:themeColor="background1" w:themeShade="D9"/>
            </w:tcBorders>
          </w:tcPr>
          <w:p w14:paraId="3429C247" w14:textId="31D8FED7" w:rsidR="00161905" w:rsidRPr="0054297B" w:rsidRDefault="00161905" w:rsidP="00302B05">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p>
        </w:tc>
        <w:tc>
          <w:tcPr>
            <w:tcW w:w="481" w:type="pct"/>
            <w:tcBorders>
              <w:left w:val="single" w:sz="8" w:space="0" w:color="D9D9D9" w:themeColor="background1" w:themeShade="D9"/>
              <w:right w:val="single" w:sz="8" w:space="0" w:color="D9D9D9" w:themeColor="background1" w:themeShade="D9"/>
            </w:tcBorders>
          </w:tcPr>
          <w:p w14:paraId="410EDFA8" w14:textId="77777777" w:rsidR="00161905" w:rsidRPr="0054297B" w:rsidRDefault="00161905" w:rsidP="00302B05">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p>
        </w:tc>
        <w:tc>
          <w:tcPr>
            <w:tcW w:w="1029" w:type="pct"/>
            <w:tcBorders>
              <w:left w:val="single" w:sz="8" w:space="0" w:color="D9D9D9" w:themeColor="background1" w:themeShade="D9"/>
              <w:right w:val="single" w:sz="8" w:space="0" w:color="D9D9D9" w:themeColor="background1" w:themeShade="D9"/>
            </w:tcBorders>
          </w:tcPr>
          <w:p w14:paraId="72A6FCE8" w14:textId="77777777" w:rsidR="00161905" w:rsidRPr="0054297B" w:rsidRDefault="00161905" w:rsidP="00302B05">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p>
        </w:tc>
        <w:tc>
          <w:tcPr>
            <w:tcW w:w="1029" w:type="pct"/>
            <w:tcBorders>
              <w:left w:val="single" w:sz="8" w:space="0" w:color="D9D9D9" w:themeColor="background1" w:themeShade="D9"/>
              <w:right w:val="single" w:sz="8" w:space="0" w:color="D9D9D9" w:themeColor="background1" w:themeShade="D9"/>
            </w:tcBorders>
          </w:tcPr>
          <w:p w14:paraId="0B41380F" w14:textId="77777777" w:rsidR="00161905" w:rsidRPr="0054297B" w:rsidRDefault="00161905" w:rsidP="00302B05">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p>
        </w:tc>
        <w:tc>
          <w:tcPr>
            <w:tcW w:w="1265" w:type="pct"/>
            <w:tcBorders>
              <w:left w:val="single" w:sz="8" w:space="0" w:color="D9D9D9" w:themeColor="background1" w:themeShade="D9"/>
              <w:right w:val="single" w:sz="8" w:space="0" w:color="D9D9D9" w:themeColor="background1" w:themeShade="D9"/>
            </w:tcBorders>
          </w:tcPr>
          <w:p w14:paraId="601060F4" w14:textId="77777777" w:rsidR="00161905" w:rsidRPr="0054297B" w:rsidRDefault="00161905" w:rsidP="00302B05">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p>
        </w:tc>
      </w:tr>
      <w:tr w:rsidR="00161905" w:rsidRPr="0054297B" w14:paraId="20A0BE2F" w14:textId="77777777" w:rsidTr="0016190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0" w:type="pct"/>
            <w:tcBorders>
              <w:right w:val="single" w:sz="8" w:space="0" w:color="D9D9D9" w:themeColor="background1" w:themeShade="D9"/>
            </w:tcBorders>
          </w:tcPr>
          <w:p w14:paraId="76A0F5CF" w14:textId="6CB55B3D" w:rsidR="00161905" w:rsidRPr="0054297B" w:rsidRDefault="00161905" w:rsidP="00302B05">
            <w:pPr>
              <w:pStyle w:val="MPBrdtekst"/>
              <w:spacing w:after="0" w:line="320" w:lineRule="exact"/>
              <w:rPr>
                <w:rFonts w:asciiTheme="minorHAnsi" w:hAnsiTheme="minorHAnsi"/>
                <w:b w:val="0"/>
                <w:szCs w:val="18"/>
              </w:rPr>
            </w:pPr>
          </w:p>
        </w:tc>
        <w:tc>
          <w:tcPr>
            <w:tcW w:w="417" w:type="pct"/>
            <w:tcBorders>
              <w:left w:val="single" w:sz="8" w:space="0" w:color="D9D9D9" w:themeColor="background1" w:themeShade="D9"/>
              <w:right w:val="single" w:sz="8" w:space="0" w:color="D9D9D9" w:themeColor="background1" w:themeShade="D9"/>
            </w:tcBorders>
          </w:tcPr>
          <w:p w14:paraId="1802F5EC" w14:textId="047A2AE6" w:rsidR="00161905" w:rsidRPr="0054297B" w:rsidRDefault="00161905" w:rsidP="00302B05">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p>
        </w:tc>
        <w:tc>
          <w:tcPr>
            <w:tcW w:w="481" w:type="pct"/>
            <w:tcBorders>
              <w:left w:val="single" w:sz="8" w:space="0" w:color="D9D9D9" w:themeColor="background1" w:themeShade="D9"/>
              <w:right w:val="single" w:sz="8" w:space="0" w:color="D9D9D9" w:themeColor="background1" w:themeShade="D9"/>
            </w:tcBorders>
          </w:tcPr>
          <w:p w14:paraId="44A10B9E" w14:textId="77777777" w:rsidR="00161905" w:rsidRPr="0054297B" w:rsidRDefault="00161905" w:rsidP="00302B05">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p>
        </w:tc>
        <w:tc>
          <w:tcPr>
            <w:tcW w:w="1029" w:type="pct"/>
            <w:tcBorders>
              <w:left w:val="single" w:sz="8" w:space="0" w:color="D9D9D9" w:themeColor="background1" w:themeShade="D9"/>
              <w:right w:val="single" w:sz="8" w:space="0" w:color="D9D9D9" w:themeColor="background1" w:themeShade="D9"/>
            </w:tcBorders>
          </w:tcPr>
          <w:p w14:paraId="71477EAB" w14:textId="77777777" w:rsidR="00161905" w:rsidRPr="0054297B" w:rsidRDefault="00161905" w:rsidP="00302B05">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p>
        </w:tc>
        <w:tc>
          <w:tcPr>
            <w:tcW w:w="1029" w:type="pct"/>
            <w:tcBorders>
              <w:left w:val="single" w:sz="8" w:space="0" w:color="D9D9D9" w:themeColor="background1" w:themeShade="D9"/>
              <w:right w:val="single" w:sz="8" w:space="0" w:color="D9D9D9" w:themeColor="background1" w:themeShade="D9"/>
            </w:tcBorders>
          </w:tcPr>
          <w:p w14:paraId="5ED350E4" w14:textId="77777777" w:rsidR="00161905" w:rsidRPr="0054297B" w:rsidRDefault="00161905" w:rsidP="00302B05">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p>
        </w:tc>
        <w:tc>
          <w:tcPr>
            <w:tcW w:w="1265" w:type="pct"/>
            <w:tcBorders>
              <w:left w:val="single" w:sz="8" w:space="0" w:color="D9D9D9" w:themeColor="background1" w:themeShade="D9"/>
              <w:right w:val="single" w:sz="8" w:space="0" w:color="D9D9D9" w:themeColor="background1" w:themeShade="D9"/>
            </w:tcBorders>
          </w:tcPr>
          <w:p w14:paraId="6BD334E2" w14:textId="7E355148" w:rsidR="00161905" w:rsidRPr="0054297B" w:rsidRDefault="00161905" w:rsidP="00302B05">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p>
        </w:tc>
      </w:tr>
    </w:tbl>
    <w:p w14:paraId="57125889" w14:textId="77777777" w:rsidR="00245EF1" w:rsidRDefault="00245EF1" w:rsidP="00063B90">
      <w:pPr>
        <w:pStyle w:val="Overskrift1"/>
        <w:rPr>
          <w:rFonts w:ascii="Verdana" w:hAnsi="Verdana"/>
          <w:b w:val="0"/>
          <w:bCs w:val="0"/>
          <w:color w:val="auto"/>
          <w:kern w:val="0"/>
          <w:sz w:val="20"/>
          <w:szCs w:val="20"/>
        </w:rPr>
      </w:pPr>
      <w:bookmarkStart w:id="14" w:name="_Toc411425304"/>
    </w:p>
    <w:p w14:paraId="4825D49C" w14:textId="77777777" w:rsidR="00E3464D" w:rsidRDefault="00E3464D" w:rsidP="00E3464D">
      <w:pPr>
        <w:pStyle w:val="Overskrift1"/>
      </w:pPr>
      <w:bookmarkStart w:id="15" w:name="_Toc403484645"/>
      <w:bookmarkStart w:id="16" w:name="_Toc411425306"/>
      <w:bookmarkEnd w:id="14"/>
      <w:r>
        <w:t xml:space="preserve">6. </w:t>
      </w:r>
      <w:bookmarkEnd w:id="15"/>
      <w:r>
        <w:t>Tværgående kritiske risici</w:t>
      </w:r>
    </w:p>
    <w:p w14:paraId="6E5A37FD" w14:textId="77777777" w:rsidR="00E3464D" w:rsidRDefault="00E3464D" w:rsidP="00E3464D">
      <w:pPr>
        <w:rPr>
          <w:i/>
        </w:rPr>
      </w:pPr>
    </w:p>
    <w:tbl>
      <w:tblPr>
        <w:tblStyle w:val="Mediumskygge1-fremhvningsfarve2"/>
        <w:tblW w:w="5818" w:type="pct"/>
        <w:jc w:val="center"/>
        <w:tblLook w:val="04A0" w:firstRow="1" w:lastRow="0" w:firstColumn="1" w:lastColumn="0" w:noHBand="0" w:noVBand="1"/>
      </w:tblPr>
      <w:tblGrid>
        <w:gridCol w:w="890"/>
        <w:gridCol w:w="3610"/>
        <w:gridCol w:w="1188"/>
        <w:gridCol w:w="1066"/>
        <w:gridCol w:w="2136"/>
        <w:gridCol w:w="1423"/>
      </w:tblGrid>
      <w:tr w:rsidR="00E3464D" w14:paraId="433439D3" w14:textId="77777777" w:rsidTr="00B47D9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1" w:type="pct"/>
          </w:tcPr>
          <w:p w14:paraId="1622E484" w14:textId="77777777" w:rsidR="00E3464D" w:rsidRPr="0054297B" w:rsidRDefault="00E3464D" w:rsidP="00B47D90">
            <w:pPr>
              <w:spacing w:after="0" w:line="320" w:lineRule="exact"/>
              <w:rPr>
                <w:rFonts w:asciiTheme="minorHAnsi" w:hAnsiTheme="minorHAnsi"/>
                <w:szCs w:val="18"/>
              </w:rPr>
            </w:pPr>
            <w:proofErr w:type="spellStart"/>
            <w:r>
              <w:rPr>
                <w:rFonts w:asciiTheme="minorHAnsi" w:hAnsiTheme="minorHAnsi"/>
                <w:szCs w:val="18"/>
              </w:rPr>
              <w:t>RisikoID</w:t>
            </w:r>
            <w:proofErr w:type="spellEnd"/>
          </w:p>
        </w:tc>
        <w:tc>
          <w:tcPr>
            <w:tcW w:w="1770" w:type="pct"/>
            <w:tcBorders>
              <w:bottom w:val="single" w:sz="8" w:space="0" w:color="D9D9D9" w:themeColor="background1" w:themeShade="D9"/>
            </w:tcBorders>
          </w:tcPr>
          <w:p w14:paraId="53A55C51" w14:textId="77777777" w:rsidR="00E3464D" w:rsidRPr="0054297B" w:rsidRDefault="00E3464D" w:rsidP="00B47D90">
            <w:pPr>
              <w:spacing w:after="0" w:line="320" w:lineRule="exact"/>
              <w:cnfStyle w:val="100000000000" w:firstRow="1" w:lastRow="0" w:firstColumn="0" w:lastColumn="0" w:oddVBand="0" w:evenVBand="0" w:oddHBand="0" w:evenHBand="0" w:firstRowFirstColumn="0" w:firstRowLastColumn="0" w:lastRowFirstColumn="0" w:lastRowLastColumn="0"/>
              <w:rPr>
                <w:rFonts w:asciiTheme="minorHAnsi" w:hAnsiTheme="minorHAnsi"/>
                <w:szCs w:val="18"/>
              </w:rPr>
            </w:pPr>
            <w:r>
              <w:rPr>
                <w:rFonts w:asciiTheme="minorHAnsi" w:hAnsiTheme="minorHAnsi"/>
                <w:szCs w:val="18"/>
              </w:rPr>
              <w:t>Risikohændelse</w:t>
            </w:r>
          </w:p>
        </w:tc>
        <w:tc>
          <w:tcPr>
            <w:tcW w:w="576" w:type="pct"/>
          </w:tcPr>
          <w:p w14:paraId="09D36A64" w14:textId="77777777" w:rsidR="00E3464D" w:rsidRPr="0054297B" w:rsidRDefault="00E3464D" w:rsidP="00B47D90">
            <w:pPr>
              <w:spacing w:after="0" w:line="320" w:lineRule="exact"/>
              <w:cnfStyle w:val="100000000000" w:firstRow="1" w:lastRow="0" w:firstColumn="0" w:lastColumn="0" w:oddVBand="0" w:evenVBand="0" w:oddHBand="0" w:evenHBand="0" w:firstRowFirstColumn="0" w:firstRowLastColumn="0" w:lastRowFirstColumn="0" w:lastRowLastColumn="0"/>
              <w:rPr>
                <w:rFonts w:asciiTheme="minorHAnsi" w:hAnsiTheme="minorHAnsi"/>
                <w:szCs w:val="18"/>
              </w:rPr>
            </w:pPr>
            <w:r>
              <w:rPr>
                <w:rFonts w:asciiTheme="minorHAnsi" w:hAnsiTheme="minorHAnsi"/>
                <w:szCs w:val="18"/>
              </w:rPr>
              <w:t>Risikoværdi</w:t>
            </w:r>
          </w:p>
        </w:tc>
        <w:tc>
          <w:tcPr>
            <w:tcW w:w="517" w:type="pct"/>
          </w:tcPr>
          <w:p w14:paraId="0EA54570" w14:textId="77777777" w:rsidR="00E3464D" w:rsidRPr="0054297B" w:rsidRDefault="00E3464D" w:rsidP="00B47D90">
            <w:pPr>
              <w:spacing w:after="0" w:line="320" w:lineRule="exact"/>
              <w:cnfStyle w:val="100000000000" w:firstRow="1" w:lastRow="0" w:firstColumn="0" w:lastColumn="0" w:oddVBand="0" w:evenVBand="0" w:oddHBand="0" w:evenHBand="0" w:firstRowFirstColumn="0" w:firstRowLastColumn="0" w:lastRowFirstColumn="0" w:lastRowLastColumn="0"/>
              <w:rPr>
                <w:rFonts w:asciiTheme="minorHAnsi" w:hAnsiTheme="minorHAnsi"/>
                <w:szCs w:val="18"/>
              </w:rPr>
            </w:pPr>
            <w:r>
              <w:rPr>
                <w:rFonts w:asciiTheme="minorHAnsi" w:hAnsiTheme="minorHAnsi"/>
                <w:szCs w:val="18"/>
              </w:rPr>
              <w:t>Status</w:t>
            </w:r>
          </w:p>
        </w:tc>
        <w:tc>
          <w:tcPr>
            <w:tcW w:w="1036" w:type="pct"/>
          </w:tcPr>
          <w:p w14:paraId="75659B9F" w14:textId="77777777" w:rsidR="00E3464D" w:rsidRDefault="00E3464D" w:rsidP="00B47D90">
            <w:pPr>
              <w:spacing w:after="0" w:line="320" w:lineRule="exact"/>
              <w:cnfStyle w:val="100000000000" w:firstRow="1" w:lastRow="0" w:firstColumn="0" w:lastColumn="0" w:oddVBand="0" w:evenVBand="0" w:oddHBand="0" w:evenHBand="0" w:firstRowFirstColumn="0" w:firstRowLastColumn="0" w:lastRowFirstColumn="0" w:lastRowLastColumn="0"/>
              <w:rPr>
                <w:rFonts w:asciiTheme="minorHAnsi" w:hAnsiTheme="minorHAnsi"/>
                <w:szCs w:val="18"/>
              </w:rPr>
            </w:pPr>
            <w:proofErr w:type="spellStart"/>
            <w:r>
              <w:rPr>
                <w:rFonts w:asciiTheme="minorHAnsi" w:hAnsiTheme="minorHAnsi"/>
                <w:szCs w:val="18"/>
              </w:rPr>
              <w:t>Mitigerende</w:t>
            </w:r>
            <w:proofErr w:type="spellEnd"/>
            <w:r>
              <w:rPr>
                <w:rFonts w:asciiTheme="minorHAnsi" w:hAnsiTheme="minorHAnsi"/>
                <w:szCs w:val="18"/>
              </w:rPr>
              <w:t xml:space="preserve"> handli</w:t>
            </w:r>
            <w:r>
              <w:rPr>
                <w:rFonts w:asciiTheme="minorHAnsi" w:hAnsiTheme="minorHAnsi"/>
                <w:szCs w:val="18"/>
              </w:rPr>
              <w:t>n</w:t>
            </w:r>
            <w:r>
              <w:rPr>
                <w:rFonts w:asciiTheme="minorHAnsi" w:hAnsiTheme="minorHAnsi"/>
                <w:szCs w:val="18"/>
              </w:rPr>
              <w:t>ger / faktuel kons</w:t>
            </w:r>
            <w:r>
              <w:rPr>
                <w:rFonts w:asciiTheme="minorHAnsi" w:hAnsiTheme="minorHAnsi"/>
                <w:szCs w:val="18"/>
              </w:rPr>
              <w:t>e</w:t>
            </w:r>
            <w:r>
              <w:rPr>
                <w:rFonts w:asciiTheme="minorHAnsi" w:hAnsiTheme="minorHAnsi"/>
                <w:szCs w:val="18"/>
              </w:rPr>
              <w:t>kvens</w:t>
            </w:r>
          </w:p>
        </w:tc>
        <w:tc>
          <w:tcPr>
            <w:tcW w:w="670" w:type="pct"/>
          </w:tcPr>
          <w:p w14:paraId="56101CF8" w14:textId="77777777" w:rsidR="00E3464D" w:rsidRDefault="00E3464D" w:rsidP="00B47D90">
            <w:pPr>
              <w:spacing w:after="0" w:line="320" w:lineRule="exact"/>
              <w:cnfStyle w:val="100000000000" w:firstRow="1" w:lastRow="0" w:firstColumn="0" w:lastColumn="0" w:oddVBand="0" w:evenVBand="0" w:oddHBand="0" w:evenHBand="0" w:firstRowFirstColumn="0" w:firstRowLastColumn="0" w:lastRowFirstColumn="0" w:lastRowLastColumn="0"/>
              <w:rPr>
                <w:rFonts w:asciiTheme="minorHAnsi" w:hAnsiTheme="minorHAnsi"/>
                <w:szCs w:val="18"/>
              </w:rPr>
            </w:pPr>
            <w:r>
              <w:rPr>
                <w:rFonts w:asciiTheme="minorHAnsi" w:hAnsiTheme="minorHAnsi"/>
                <w:szCs w:val="18"/>
              </w:rPr>
              <w:t>Risikoejer</w:t>
            </w:r>
          </w:p>
        </w:tc>
      </w:tr>
      <w:tr w:rsidR="00E3464D" w:rsidRPr="0054297B" w14:paraId="33FAFB56" w14:textId="77777777" w:rsidTr="00B47D9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1" w:type="pct"/>
            <w:tcBorders>
              <w:right w:val="single" w:sz="8" w:space="0" w:color="D9D9D9" w:themeColor="background1" w:themeShade="D9"/>
            </w:tcBorders>
          </w:tcPr>
          <w:p w14:paraId="459B246D" w14:textId="4C127744" w:rsidR="00E3464D" w:rsidRPr="0054297B" w:rsidRDefault="00E3464D" w:rsidP="00B47D90">
            <w:pPr>
              <w:spacing w:after="0" w:line="320" w:lineRule="exact"/>
              <w:rPr>
                <w:rFonts w:asciiTheme="minorHAnsi" w:hAnsiTheme="minorHAnsi"/>
                <w:b w:val="0"/>
                <w:szCs w:val="18"/>
              </w:rPr>
            </w:pPr>
          </w:p>
        </w:tc>
        <w:tc>
          <w:tcPr>
            <w:tcW w:w="1770" w:type="pct"/>
            <w:tcBorders>
              <w:left w:val="single" w:sz="8" w:space="0" w:color="D9D9D9" w:themeColor="background1" w:themeShade="D9"/>
              <w:right w:val="single" w:sz="8" w:space="0" w:color="D9D9D9" w:themeColor="background1" w:themeShade="D9"/>
            </w:tcBorders>
          </w:tcPr>
          <w:p w14:paraId="6BD13C17" w14:textId="77777777" w:rsidR="00E3464D" w:rsidRPr="00BF259F" w:rsidRDefault="00E3464D" w:rsidP="00B47D90">
            <w:pPr>
              <w:spacing w:after="0" w:line="32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BF259F">
              <w:rPr>
                <w:rFonts w:asciiTheme="minorHAnsi" w:hAnsiTheme="minorHAnsi"/>
                <w:szCs w:val="18"/>
              </w:rPr>
              <w:t>leverancer med afhængigheder mellem delprogrammerne (GD1/GD2/GD7/GD8) er ikke afstemt</w:t>
            </w:r>
            <w:r>
              <w:rPr>
                <w:rFonts w:asciiTheme="minorHAnsi" w:hAnsiTheme="minorHAnsi"/>
                <w:szCs w:val="18"/>
              </w:rPr>
              <w:t>.</w:t>
            </w:r>
          </w:p>
          <w:p w14:paraId="54FB3E08" w14:textId="77777777" w:rsidR="00E3464D" w:rsidRPr="0054297B" w:rsidRDefault="00E3464D" w:rsidP="00B47D90">
            <w:pPr>
              <w:spacing w:after="0" w:line="32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p>
        </w:tc>
        <w:tc>
          <w:tcPr>
            <w:tcW w:w="576" w:type="pct"/>
            <w:tcBorders>
              <w:left w:val="single" w:sz="8" w:space="0" w:color="D9D9D9" w:themeColor="background1" w:themeShade="D9"/>
            </w:tcBorders>
          </w:tcPr>
          <w:p w14:paraId="4587A687" w14:textId="77777777" w:rsidR="00E3464D" w:rsidRPr="0054297B" w:rsidRDefault="00E3464D" w:rsidP="00B47D90">
            <w:pPr>
              <w:spacing w:after="0" w:line="32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Pr>
                <w:rFonts w:asciiTheme="minorHAnsi" w:hAnsiTheme="minorHAnsi"/>
                <w:szCs w:val="18"/>
              </w:rPr>
              <w:t>4x4=16</w:t>
            </w:r>
          </w:p>
        </w:tc>
        <w:tc>
          <w:tcPr>
            <w:tcW w:w="517" w:type="pct"/>
            <w:tcBorders>
              <w:left w:val="single" w:sz="8" w:space="0" w:color="D9D9D9" w:themeColor="background1" w:themeShade="D9"/>
            </w:tcBorders>
          </w:tcPr>
          <w:p w14:paraId="000C58EC" w14:textId="77777777" w:rsidR="00E3464D" w:rsidRPr="0054297B" w:rsidRDefault="00E3464D" w:rsidP="00B47D90">
            <w:pPr>
              <w:spacing w:after="0" w:line="32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Pr>
                <w:rFonts w:asciiTheme="minorHAnsi" w:hAnsiTheme="minorHAnsi"/>
                <w:szCs w:val="18"/>
              </w:rPr>
              <w:t>Behandles</w:t>
            </w:r>
          </w:p>
        </w:tc>
        <w:tc>
          <w:tcPr>
            <w:tcW w:w="1036" w:type="pct"/>
            <w:tcBorders>
              <w:left w:val="single" w:sz="8" w:space="0" w:color="D9D9D9" w:themeColor="background1" w:themeShade="D9"/>
            </w:tcBorders>
          </w:tcPr>
          <w:p w14:paraId="74BBFAF9" w14:textId="77777777" w:rsidR="00E3464D" w:rsidRDefault="00E3464D" w:rsidP="00B47D90">
            <w:pPr>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Pr>
                <w:rFonts w:asciiTheme="minorHAnsi" w:hAnsiTheme="minorHAnsi"/>
                <w:szCs w:val="18"/>
              </w:rPr>
              <w:t>Der skal udarbejdes leverancebeskrivelser og procesbeskrivelser for alle tværgående leverancer. På dette grundlag kan det afkl</w:t>
            </w:r>
            <w:r>
              <w:rPr>
                <w:rFonts w:asciiTheme="minorHAnsi" w:hAnsiTheme="minorHAnsi"/>
                <w:szCs w:val="18"/>
              </w:rPr>
              <w:t>a</w:t>
            </w:r>
            <w:r>
              <w:rPr>
                <w:rFonts w:asciiTheme="minorHAnsi" w:hAnsiTheme="minorHAnsi"/>
                <w:szCs w:val="18"/>
              </w:rPr>
              <w:t>res om risikoværdien kan reduceres eller skal håndteres som et e</w:t>
            </w:r>
            <w:r>
              <w:rPr>
                <w:rFonts w:asciiTheme="minorHAnsi" w:hAnsiTheme="minorHAnsi"/>
                <w:szCs w:val="18"/>
              </w:rPr>
              <w:t>m</w:t>
            </w:r>
            <w:r>
              <w:rPr>
                <w:rFonts w:asciiTheme="minorHAnsi" w:hAnsiTheme="minorHAnsi"/>
                <w:szCs w:val="18"/>
              </w:rPr>
              <w:t>ne.</w:t>
            </w:r>
          </w:p>
          <w:p w14:paraId="6A9806DC" w14:textId="77777777" w:rsidR="00E3464D" w:rsidRPr="0054297B" w:rsidRDefault="00E3464D" w:rsidP="00B47D90">
            <w:pPr>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Pr>
                <w:rFonts w:asciiTheme="minorHAnsi" w:hAnsiTheme="minorHAnsi"/>
                <w:szCs w:val="18"/>
              </w:rPr>
              <w:t>/</w:t>
            </w:r>
            <w:r w:rsidRPr="00BF259F">
              <w:rPr>
                <w:rFonts w:asciiTheme="minorHAnsi" w:hAnsiTheme="minorHAnsi"/>
                <w:szCs w:val="18"/>
              </w:rPr>
              <w:t>Leverancer med a</w:t>
            </w:r>
            <w:r w:rsidRPr="00BF259F">
              <w:rPr>
                <w:rFonts w:asciiTheme="minorHAnsi" w:hAnsiTheme="minorHAnsi"/>
                <w:szCs w:val="18"/>
              </w:rPr>
              <w:t>f</w:t>
            </w:r>
            <w:r w:rsidRPr="00BF259F">
              <w:rPr>
                <w:rFonts w:asciiTheme="minorHAnsi" w:hAnsiTheme="minorHAnsi"/>
                <w:szCs w:val="18"/>
              </w:rPr>
              <w:t>hængigheder mellem delprog</w:t>
            </w:r>
            <w:r>
              <w:rPr>
                <w:rFonts w:asciiTheme="minorHAnsi" w:hAnsiTheme="minorHAnsi"/>
                <w:szCs w:val="18"/>
              </w:rPr>
              <w:t xml:space="preserve">rammerne (GD1/GD2/GD7/GD8) </w:t>
            </w:r>
            <w:r w:rsidRPr="00BF259F">
              <w:rPr>
                <w:rFonts w:asciiTheme="minorHAnsi" w:hAnsiTheme="minorHAnsi"/>
                <w:szCs w:val="18"/>
              </w:rPr>
              <w:t>leveres</w:t>
            </w:r>
            <w:r>
              <w:rPr>
                <w:rFonts w:asciiTheme="minorHAnsi" w:hAnsiTheme="minorHAnsi"/>
                <w:szCs w:val="18"/>
              </w:rPr>
              <w:t xml:space="preserve"> ikke</w:t>
            </w:r>
            <w:r w:rsidRPr="00BF259F">
              <w:rPr>
                <w:rFonts w:asciiTheme="minorHAnsi" w:hAnsiTheme="minorHAnsi"/>
                <w:szCs w:val="18"/>
              </w:rPr>
              <w:t xml:space="preserve"> rettidigt og efter aftalt kvalitet. </w:t>
            </w:r>
          </w:p>
        </w:tc>
        <w:tc>
          <w:tcPr>
            <w:tcW w:w="670" w:type="pct"/>
            <w:tcBorders>
              <w:left w:val="single" w:sz="8" w:space="0" w:color="D9D9D9" w:themeColor="background1" w:themeShade="D9"/>
            </w:tcBorders>
          </w:tcPr>
          <w:p w14:paraId="654C1CD5" w14:textId="77777777" w:rsidR="00E3464D" w:rsidRPr="0054297B" w:rsidRDefault="00E3464D" w:rsidP="00B47D90">
            <w:pPr>
              <w:spacing w:after="0" w:line="32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Pr>
                <w:rFonts w:asciiTheme="minorHAnsi" w:hAnsiTheme="minorHAnsi"/>
                <w:szCs w:val="18"/>
              </w:rPr>
              <w:t>GD1, GD2, GD7 &amp; GD8</w:t>
            </w:r>
          </w:p>
        </w:tc>
      </w:tr>
      <w:tr w:rsidR="00E3464D" w:rsidRPr="0054297B" w14:paraId="373A6F9F" w14:textId="77777777" w:rsidTr="00B47D9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1" w:type="pct"/>
            <w:tcBorders>
              <w:right w:val="single" w:sz="8" w:space="0" w:color="D9D9D9" w:themeColor="background1" w:themeShade="D9"/>
            </w:tcBorders>
          </w:tcPr>
          <w:p w14:paraId="3E88D18F" w14:textId="7B76514E" w:rsidR="00E3464D" w:rsidRPr="0054297B" w:rsidRDefault="00E3464D" w:rsidP="00B47D90">
            <w:pPr>
              <w:pStyle w:val="MPBrdtekst"/>
              <w:spacing w:after="0" w:line="320" w:lineRule="exact"/>
              <w:rPr>
                <w:rFonts w:asciiTheme="minorHAnsi" w:hAnsiTheme="minorHAnsi"/>
                <w:b w:val="0"/>
                <w:szCs w:val="18"/>
              </w:rPr>
            </w:pPr>
          </w:p>
        </w:tc>
        <w:tc>
          <w:tcPr>
            <w:tcW w:w="1770" w:type="pct"/>
            <w:tcBorders>
              <w:left w:val="single" w:sz="8" w:space="0" w:color="D9D9D9" w:themeColor="background1" w:themeShade="D9"/>
              <w:right w:val="single" w:sz="8" w:space="0" w:color="D9D9D9" w:themeColor="background1" w:themeShade="D9"/>
            </w:tcBorders>
          </w:tcPr>
          <w:p w14:paraId="21DC2116" w14:textId="00A81AA2" w:rsidR="00E3464D" w:rsidRPr="0054297B" w:rsidRDefault="00E3464D" w:rsidP="00E3464D">
            <w:pPr>
              <w:spacing w:after="0" w:line="320" w:lineRule="exac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Pr>
                <w:rFonts w:asciiTheme="minorHAnsi" w:hAnsiTheme="minorHAnsi"/>
                <w:szCs w:val="18"/>
              </w:rPr>
              <w:t>Forsinket indgåelse af kontrakt med lev</w:t>
            </w:r>
            <w:r>
              <w:rPr>
                <w:rFonts w:asciiTheme="minorHAnsi" w:hAnsiTheme="minorHAnsi"/>
                <w:szCs w:val="18"/>
              </w:rPr>
              <w:t>e</w:t>
            </w:r>
            <w:r>
              <w:rPr>
                <w:rFonts w:asciiTheme="minorHAnsi" w:hAnsiTheme="minorHAnsi"/>
                <w:szCs w:val="18"/>
              </w:rPr>
              <w:t xml:space="preserve">randør for DAR efter udbud. </w:t>
            </w:r>
          </w:p>
        </w:tc>
        <w:tc>
          <w:tcPr>
            <w:tcW w:w="576" w:type="pct"/>
            <w:tcBorders>
              <w:left w:val="single" w:sz="8" w:space="0" w:color="D9D9D9" w:themeColor="background1" w:themeShade="D9"/>
            </w:tcBorders>
          </w:tcPr>
          <w:p w14:paraId="14EDFD12" w14:textId="77777777" w:rsidR="00E3464D" w:rsidRPr="00456685" w:rsidRDefault="00E3464D" w:rsidP="00B47D90">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szCs w:val="18"/>
              </w:rPr>
            </w:pPr>
            <w:r w:rsidRPr="00456685">
              <w:rPr>
                <w:rFonts w:asciiTheme="minorHAnsi" w:eastAsia="Times New Roman" w:hAnsiTheme="minorHAnsi"/>
                <w:szCs w:val="18"/>
              </w:rPr>
              <w:t>2x4=8</w:t>
            </w:r>
          </w:p>
        </w:tc>
        <w:tc>
          <w:tcPr>
            <w:tcW w:w="517" w:type="pct"/>
            <w:tcBorders>
              <w:left w:val="single" w:sz="8" w:space="0" w:color="D9D9D9" w:themeColor="background1" w:themeShade="D9"/>
            </w:tcBorders>
          </w:tcPr>
          <w:p w14:paraId="0912583C" w14:textId="77777777" w:rsidR="00E3464D" w:rsidRPr="00456685" w:rsidRDefault="00E3464D" w:rsidP="00B47D90">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szCs w:val="18"/>
              </w:rPr>
            </w:pPr>
            <w:r w:rsidRPr="00456685">
              <w:rPr>
                <w:rFonts w:asciiTheme="minorHAnsi" w:eastAsia="Times New Roman" w:hAnsiTheme="minorHAnsi"/>
                <w:szCs w:val="18"/>
              </w:rPr>
              <w:t>Overvåges</w:t>
            </w:r>
          </w:p>
        </w:tc>
        <w:tc>
          <w:tcPr>
            <w:tcW w:w="1036" w:type="pct"/>
            <w:tcBorders>
              <w:left w:val="single" w:sz="8" w:space="0" w:color="D9D9D9" w:themeColor="background1" w:themeShade="D9"/>
            </w:tcBorders>
          </w:tcPr>
          <w:p w14:paraId="1FCFAE38" w14:textId="77777777" w:rsidR="00E3464D" w:rsidRPr="00456685" w:rsidRDefault="00E3464D" w:rsidP="00B47D90">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szCs w:val="18"/>
              </w:rPr>
            </w:pPr>
            <w:r w:rsidRPr="00456685">
              <w:rPr>
                <w:rFonts w:asciiTheme="minorHAnsi" w:eastAsia="Times New Roman" w:hAnsiTheme="minorHAnsi"/>
                <w:szCs w:val="18"/>
              </w:rPr>
              <w:t>Hvis kontrakter ikke indgås til tiden, kan det forsinke grunddatapr</w:t>
            </w:r>
            <w:r w:rsidRPr="00456685">
              <w:rPr>
                <w:rFonts w:asciiTheme="minorHAnsi" w:eastAsia="Times New Roman" w:hAnsiTheme="minorHAnsi"/>
                <w:szCs w:val="18"/>
              </w:rPr>
              <w:t>o</w:t>
            </w:r>
            <w:r w:rsidRPr="00456685">
              <w:rPr>
                <w:rFonts w:asciiTheme="minorHAnsi" w:eastAsia="Times New Roman" w:hAnsiTheme="minorHAnsi"/>
                <w:szCs w:val="18"/>
              </w:rPr>
              <w:t xml:space="preserve">grammet. </w:t>
            </w:r>
          </w:p>
        </w:tc>
        <w:tc>
          <w:tcPr>
            <w:tcW w:w="670" w:type="pct"/>
            <w:tcBorders>
              <w:left w:val="single" w:sz="8" w:space="0" w:color="D9D9D9" w:themeColor="background1" w:themeShade="D9"/>
            </w:tcBorders>
          </w:tcPr>
          <w:p w14:paraId="7D5B6B90" w14:textId="5E53403E" w:rsidR="00E3464D" w:rsidRPr="00456685" w:rsidRDefault="00E3464D" w:rsidP="00E3464D">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szCs w:val="18"/>
              </w:rPr>
            </w:pPr>
            <w:r w:rsidRPr="00456685">
              <w:rPr>
                <w:rFonts w:asciiTheme="minorHAnsi" w:eastAsia="Times New Roman" w:hAnsiTheme="minorHAnsi"/>
                <w:szCs w:val="18"/>
              </w:rPr>
              <w:t>GD</w:t>
            </w:r>
            <w:r>
              <w:rPr>
                <w:rFonts w:asciiTheme="minorHAnsi" w:eastAsia="Times New Roman" w:hAnsiTheme="minorHAnsi"/>
                <w:szCs w:val="18"/>
              </w:rPr>
              <w:t>2</w:t>
            </w:r>
          </w:p>
        </w:tc>
      </w:tr>
      <w:tr w:rsidR="00E3464D" w:rsidRPr="0054297B" w14:paraId="0D49E343" w14:textId="77777777" w:rsidTr="00B47D9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1" w:type="pct"/>
            <w:tcBorders>
              <w:right w:val="single" w:sz="8" w:space="0" w:color="D9D9D9" w:themeColor="background1" w:themeShade="D9"/>
            </w:tcBorders>
          </w:tcPr>
          <w:p w14:paraId="57D8E76C" w14:textId="051A0E55" w:rsidR="00E3464D" w:rsidRPr="0054297B" w:rsidRDefault="00E3464D" w:rsidP="00B47D90">
            <w:pPr>
              <w:pStyle w:val="MPBrdtekst"/>
              <w:spacing w:after="0" w:line="320" w:lineRule="exact"/>
              <w:rPr>
                <w:rFonts w:asciiTheme="minorHAnsi" w:hAnsiTheme="minorHAnsi"/>
                <w:b w:val="0"/>
                <w:szCs w:val="18"/>
              </w:rPr>
            </w:pPr>
          </w:p>
        </w:tc>
        <w:tc>
          <w:tcPr>
            <w:tcW w:w="1770" w:type="pct"/>
            <w:tcBorders>
              <w:left w:val="single" w:sz="8" w:space="0" w:color="D9D9D9" w:themeColor="background1" w:themeShade="D9"/>
              <w:right w:val="single" w:sz="8" w:space="0" w:color="D9D9D9" w:themeColor="background1" w:themeShade="D9"/>
            </w:tcBorders>
          </w:tcPr>
          <w:p w14:paraId="37331112" w14:textId="77777777" w:rsidR="00E3464D" w:rsidRPr="0054297B" w:rsidRDefault="00E3464D" w:rsidP="00B47D90">
            <w:pPr>
              <w:spacing w:after="0" w:line="32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456685">
              <w:rPr>
                <w:rFonts w:asciiTheme="minorHAnsi" w:hAnsiTheme="minorHAnsi"/>
                <w:szCs w:val="18"/>
              </w:rPr>
              <w:t xml:space="preserve">Der allokeres ikke ressourcer til test, </w:t>
            </w:r>
            <w:r>
              <w:rPr>
                <w:rFonts w:asciiTheme="minorHAnsi" w:hAnsiTheme="minorHAnsi"/>
                <w:szCs w:val="18"/>
              </w:rPr>
              <w:t>da det tværgående testarbejde</w:t>
            </w:r>
            <w:r w:rsidRPr="00456685">
              <w:rPr>
                <w:rFonts w:asciiTheme="minorHAnsi" w:hAnsiTheme="minorHAnsi"/>
                <w:szCs w:val="18"/>
              </w:rPr>
              <w:t xml:space="preserve"> ikke</w:t>
            </w:r>
            <w:r>
              <w:rPr>
                <w:rFonts w:asciiTheme="minorHAnsi" w:hAnsiTheme="minorHAnsi"/>
                <w:szCs w:val="18"/>
              </w:rPr>
              <w:t xml:space="preserve"> er</w:t>
            </w:r>
            <w:r w:rsidRPr="00456685">
              <w:rPr>
                <w:rFonts w:asciiTheme="minorHAnsi" w:hAnsiTheme="minorHAnsi"/>
                <w:szCs w:val="18"/>
              </w:rPr>
              <w:t xml:space="preserve"> med i de oprindelige planer og budgetter</w:t>
            </w:r>
          </w:p>
        </w:tc>
        <w:tc>
          <w:tcPr>
            <w:tcW w:w="576" w:type="pct"/>
            <w:tcBorders>
              <w:left w:val="single" w:sz="8" w:space="0" w:color="D9D9D9" w:themeColor="background1" w:themeShade="D9"/>
            </w:tcBorders>
          </w:tcPr>
          <w:p w14:paraId="3D22BC87" w14:textId="77777777" w:rsidR="00E3464D" w:rsidRPr="00456685" w:rsidRDefault="00E3464D" w:rsidP="00B47D90">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Cs w:val="18"/>
              </w:rPr>
            </w:pPr>
            <w:r w:rsidRPr="00456685">
              <w:rPr>
                <w:rFonts w:asciiTheme="minorHAnsi" w:eastAsia="Times New Roman" w:hAnsiTheme="minorHAnsi"/>
                <w:szCs w:val="18"/>
              </w:rPr>
              <w:t>2x5=10</w:t>
            </w:r>
          </w:p>
        </w:tc>
        <w:tc>
          <w:tcPr>
            <w:tcW w:w="517" w:type="pct"/>
            <w:tcBorders>
              <w:left w:val="single" w:sz="8" w:space="0" w:color="D9D9D9" w:themeColor="background1" w:themeShade="D9"/>
            </w:tcBorders>
          </w:tcPr>
          <w:p w14:paraId="78A74A7A" w14:textId="77777777" w:rsidR="00E3464D" w:rsidRPr="00456685" w:rsidRDefault="00E3464D" w:rsidP="00B47D90">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Cs w:val="18"/>
              </w:rPr>
            </w:pPr>
            <w:r>
              <w:rPr>
                <w:rFonts w:asciiTheme="minorHAnsi" w:eastAsia="Times New Roman" w:hAnsiTheme="minorHAnsi"/>
                <w:szCs w:val="18"/>
              </w:rPr>
              <w:t>Behandles</w:t>
            </w:r>
          </w:p>
        </w:tc>
        <w:tc>
          <w:tcPr>
            <w:tcW w:w="1036" w:type="pct"/>
            <w:tcBorders>
              <w:left w:val="single" w:sz="8" w:space="0" w:color="D9D9D9" w:themeColor="background1" w:themeShade="D9"/>
            </w:tcBorders>
          </w:tcPr>
          <w:p w14:paraId="44E11671" w14:textId="77777777" w:rsidR="00E3464D" w:rsidRPr="00456685" w:rsidRDefault="00E3464D" w:rsidP="00B47D90">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Cs w:val="18"/>
              </w:rPr>
            </w:pPr>
            <w:r w:rsidRPr="00456685">
              <w:rPr>
                <w:rFonts w:asciiTheme="minorHAnsi" w:eastAsia="Times New Roman" w:hAnsiTheme="minorHAnsi"/>
                <w:szCs w:val="18"/>
              </w:rPr>
              <w:t>Der tilvejebringes re</w:t>
            </w:r>
            <w:r w:rsidRPr="00456685">
              <w:rPr>
                <w:rFonts w:asciiTheme="minorHAnsi" w:eastAsia="Times New Roman" w:hAnsiTheme="minorHAnsi"/>
                <w:szCs w:val="18"/>
              </w:rPr>
              <w:t>s</w:t>
            </w:r>
            <w:r w:rsidRPr="00456685">
              <w:rPr>
                <w:rFonts w:asciiTheme="minorHAnsi" w:eastAsia="Times New Roman" w:hAnsiTheme="minorHAnsi"/>
                <w:szCs w:val="18"/>
              </w:rPr>
              <w:t>sourcer til test og de tværgående testopg</w:t>
            </w:r>
            <w:r w:rsidRPr="00456685">
              <w:rPr>
                <w:rFonts w:asciiTheme="minorHAnsi" w:eastAsia="Times New Roman" w:hAnsiTheme="minorHAnsi"/>
                <w:szCs w:val="18"/>
              </w:rPr>
              <w:t>a</w:t>
            </w:r>
            <w:r w:rsidRPr="00456685">
              <w:rPr>
                <w:rFonts w:asciiTheme="minorHAnsi" w:eastAsia="Times New Roman" w:hAnsiTheme="minorHAnsi"/>
                <w:szCs w:val="18"/>
              </w:rPr>
              <w:t>ver prioriteres i proje</w:t>
            </w:r>
            <w:r w:rsidRPr="00456685">
              <w:rPr>
                <w:rFonts w:asciiTheme="minorHAnsi" w:eastAsia="Times New Roman" w:hAnsiTheme="minorHAnsi"/>
                <w:szCs w:val="18"/>
              </w:rPr>
              <w:t>k</w:t>
            </w:r>
            <w:r w:rsidRPr="00456685">
              <w:rPr>
                <w:rFonts w:asciiTheme="minorHAnsi" w:eastAsia="Times New Roman" w:hAnsiTheme="minorHAnsi"/>
                <w:szCs w:val="18"/>
              </w:rPr>
              <w:t>terne</w:t>
            </w:r>
            <w:r>
              <w:rPr>
                <w:rFonts w:asciiTheme="minorHAnsi" w:eastAsia="Times New Roman" w:hAnsiTheme="minorHAnsi"/>
                <w:szCs w:val="18"/>
              </w:rPr>
              <w:t>.</w:t>
            </w:r>
          </w:p>
        </w:tc>
        <w:tc>
          <w:tcPr>
            <w:tcW w:w="670" w:type="pct"/>
            <w:tcBorders>
              <w:left w:val="single" w:sz="8" w:space="0" w:color="D9D9D9" w:themeColor="background1" w:themeShade="D9"/>
            </w:tcBorders>
          </w:tcPr>
          <w:p w14:paraId="0A26CB17" w14:textId="77777777" w:rsidR="00E3464D" w:rsidRPr="00456685" w:rsidRDefault="00E3464D" w:rsidP="00B47D90">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Cs w:val="18"/>
              </w:rPr>
            </w:pPr>
            <w:r w:rsidRPr="00456685">
              <w:rPr>
                <w:rFonts w:asciiTheme="minorHAnsi" w:eastAsia="Times New Roman" w:hAnsiTheme="minorHAnsi"/>
                <w:szCs w:val="18"/>
              </w:rPr>
              <w:t>GD1, GD2</w:t>
            </w:r>
          </w:p>
        </w:tc>
      </w:tr>
      <w:tr w:rsidR="00E3464D" w:rsidRPr="0054297B" w14:paraId="1DD47E7F" w14:textId="77777777" w:rsidTr="00B47D9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1" w:type="pct"/>
            <w:tcBorders>
              <w:right w:val="single" w:sz="8" w:space="0" w:color="D9D9D9" w:themeColor="background1" w:themeShade="D9"/>
            </w:tcBorders>
          </w:tcPr>
          <w:p w14:paraId="66A033C4" w14:textId="53A4830F" w:rsidR="00E3464D" w:rsidRDefault="00E3464D" w:rsidP="00B47D90">
            <w:pPr>
              <w:pStyle w:val="MPBrdtekst"/>
              <w:spacing w:after="0" w:line="320" w:lineRule="exact"/>
              <w:rPr>
                <w:rFonts w:asciiTheme="minorHAnsi" w:hAnsiTheme="minorHAnsi"/>
                <w:b w:val="0"/>
                <w:szCs w:val="18"/>
              </w:rPr>
            </w:pPr>
          </w:p>
        </w:tc>
        <w:tc>
          <w:tcPr>
            <w:tcW w:w="1770" w:type="pct"/>
            <w:tcBorders>
              <w:left w:val="single" w:sz="8" w:space="0" w:color="D9D9D9" w:themeColor="background1" w:themeShade="D9"/>
              <w:right w:val="single" w:sz="8" w:space="0" w:color="D9D9D9" w:themeColor="background1" w:themeShade="D9"/>
            </w:tcBorders>
          </w:tcPr>
          <w:p w14:paraId="2AEEC969" w14:textId="77777777" w:rsidR="00E3464D" w:rsidRPr="00456685" w:rsidRDefault="00E3464D" w:rsidP="00B47D90">
            <w:pPr>
              <w:spacing w:after="0" w:line="320" w:lineRule="exac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sidRPr="00456685">
              <w:rPr>
                <w:rFonts w:asciiTheme="minorHAnsi" w:hAnsiTheme="minorHAnsi"/>
                <w:szCs w:val="18"/>
              </w:rPr>
              <w:t>Der kan ikke leveres single sign-on, hvis GD1 og GD2 registrene ikke kan indme</w:t>
            </w:r>
            <w:r w:rsidRPr="00456685">
              <w:rPr>
                <w:rFonts w:asciiTheme="minorHAnsi" w:hAnsiTheme="minorHAnsi"/>
                <w:szCs w:val="18"/>
              </w:rPr>
              <w:t>l</w:t>
            </w:r>
            <w:r>
              <w:rPr>
                <w:rFonts w:asciiTheme="minorHAnsi" w:hAnsiTheme="minorHAnsi"/>
                <w:szCs w:val="18"/>
              </w:rPr>
              <w:lastRenderedPageBreak/>
              <w:t xml:space="preserve">des i </w:t>
            </w:r>
            <w:proofErr w:type="spellStart"/>
            <w:r>
              <w:rPr>
                <w:rFonts w:asciiTheme="minorHAnsi" w:hAnsiTheme="minorHAnsi"/>
                <w:szCs w:val="18"/>
              </w:rPr>
              <w:t>K</w:t>
            </w:r>
            <w:r w:rsidRPr="00456685">
              <w:rPr>
                <w:rFonts w:asciiTheme="minorHAnsi" w:hAnsiTheme="minorHAnsi"/>
                <w:szCs w:val="18"/>
              </w:rPr>
              <w:t>ombits</w:t>
            </w:r>
            <w:proofErr w:type="spellEnd"/>
            <w:r w:rsidRPr="00456685">
              <w:rPr>
                <w:rFonts w:asciiTheme="minorHAnsi" w:hAnsiTheme="minorHAnsi"/>
                <w:szCs w:val="18"/>
              </w:rPr>
              <w:t xml:space="preserve"> sikkerhedsløsning rettidigt. </w:t>
            </w:r>
          </w:p>
        </w:tc>
        <w:tc>
          <w:tcPr>
            <w:tcW w:w="576" w:type="pct"/>
            <w:tcBorders>
              <w:left w:val="single" w:sz="8" w:space="0" w:color="D9D9D9" w:themeColor="background1" w:themeShade="D9"/>
            </w:tcBorders>
          </w:tcPr>
          <w:p w14:paraId="25B18781" w14:textId="77777777" w:rsidR="00E3464D" w:rsidRPr="00456685" w:rsidRDefault="00E3464D" w:rsidP="00B47D90">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szCs w:val="18"/>
              </w:rPr>
            </w:pPr>
            <w:r w:rsidRPr="00456685">
              <w:rPr>
                <w:rFonts w:asciiTheme="minorHAnsi" w:eastAsia="Times New Roman" w:hAnsiTheme="minorHAnsi"/>
                <w:szCs w:val="18"/>
              </w:rPr>
              <w:lastRenderedPageBreak/>
              <w:t>3x5=15</w:t>
            </w:r>
          </w:p>
        </w:tc>
        <w:tc>
          <w:tcPr>
            <w:tcW w:w="517" w:type="pct"/>
            <w:tcBorders>
              <w:left w:val="single" w:sz="8" w:space="0" w:color="D9D9D9" w:themeColor="background1" w:themeShade="D9"/>
            </w:tcBorders>
          </w:tcPr>
          <w:p w14:paraId="26A828D8" w14:textId="77777777" w:rsidR="00E3464D" w:rsidRPr="00456685" w:rsidRDefault="00E3464D" w:rsidP="00B47D90">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szCs w:val="18"/>
              </w:rPr>
            </w:pPr>
            <w:r w:rsidRPr="00456685">
              <w:rPr>
                <w:rFonts w:asciiTheme="minorHAnsi" w:eastAsia="Times New Roman" w:hAnsiTheme="minorHAnsi"/>
                <w:szCs w:val="18"/>
              </w:rPr>
              <w:t>Behandles</w:t>
            </w:r>
          </w:p>
        </w:tc>
        <w:tc>
          <w:tcPr>
            <w:tcW w:w="1036" w:type="pct"/>
            <w:tcBorders>
              <w:left w:val="single" w:sz="8" w:space="0" w:color="D9D9D9" w:themeColor="background1" w:themeShade="D9"/>
            </w:tcBorders>
          </w:tcPr>
          <w:p w14:paraId="1C33BD2A" w14:textId="77777777" w:rsidR="00E3464D" w:rsidRPr="00456685" w:rsidRDefault="00E3464D" w:rsidP="00B47D90">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szCs w:val="18"/>
              </w:rPr>
            </w:pPr>
            <w:r>
              <w:rPr>
                <w:rFonts w:asciiTheme="minorHAnsi" w:eastAsia="Times New Roman" w:hAnsiTheme="minorHAnsi"/>
                <w:szCs w:val="18"/>
              </w:rPr>
              <w:t xml:space="preserve">Der er afholdt et møde der har bekræftet at </w:t>
            </w:r>
            <w:r>
              <w:rPr>
                <w:rFonts w:asciiTheme="minorHAnsi" w:eastAsia="Times New Roman" w:hAnsiTheme="minorHAnsi"/>
                <w:szCs w:val="18"/>
              </w:rPr>
              <w:lastRenderedPageBreak/>
              <w:t>der er en problemsti</w:t>
            </w:r>
            <w:r>
              <w:rPr>
                <w:rFonts w:asciiTheme="minorHAnsi" w:eastAsia="Times New Roman" w:hAnsiTheme="minorHAnsi"/>
                <w:szCs w:val="18"/>
              </w:rPr>
              <w:t>l</w:t>
            </w:r>
            <w:r>
              <w:rPr>
                <w:rFonts w:asciiTheme="minorHAnsi" w:eastAsia="Times New Roman" w:hAnsiTheme="minorHAnsi"/>
                <w:szCs w:val="18"/>
              </w:rPr>
              <w:t xml:space="preserve">ling. Der afventes plan for </w:t>
            </w:r>
            <w:r w:rsidRPr="00456685">
              <w:rPr>
                <w:rFonts w:asciiTheme="minorHAnsi" w:eastAsia="Times New Roman" w:hAnsiTheme="minorHAnsi"/>
                <w:szCs w:val="18"/>
              </w:rPr>
              <w:t>implementeringen</w:t>
            </w:r>
            <w:r>
              <w:rPr>
                <w:rFonts w:asciiTheme="minorHAnsi" w:eastAsia="Times New Roman" w:hAnsiTheme="minorHAnsi"/>
                <w:szCs w:val="18"/>
              </w:rPr>
              <w:t xml:space="preserve"> </w:t>
            </w:r>
            <w:proofErr w:type="gramStart"/>
            <w:r>
              <w:rPr>
                <w:rFonts w:asciiTheme="minorHAnsi" w:eastAsia="Times New Roman" w:hAnsiTheme="minorHAnsi"/>
                <w:szCs w:val="18"/>
              </w:rPr>
              <w:t xml:space="preserve">fra </w:t>
            </w:r>
            <w:r w:rsidRPr="00456685">
              <w:rPr>
                <w:rFonts w:asciiTheme="minorHAnsi" w:eastAsia="Times New Roman" w:hAnsiTheme="minorHAnsi"/>
                <w:szCs w:val="18"/>
              </w:rPr>
              <w:t xml:space="preserve"> </w:t>
            </w:r>
            <w:proofErr w:type="spellStart"/>
            <w:r w:rsidRPr="00456685">
              <w:rPr>
                <w:rFonts w:asciiTheme="minorHAnsi" w:eastAsia="Times New Roman" w:hAnsiTheme="minorHAnsi"/>
                <w:szCs w:val="18"/>
              </w:rPr>
              <w:t>Kombit</w:t>
            </w:r>
            <w:proofErr w:type="spellEnd"/>
            <w:proofErr w:type="gramEnd"/>
            <w:r w:rsidRPr="00456685">
              <w:rPr>
                <w:rFonts w:asciiTheme="minorHAnsi" w:eastAsia="Times New Roman" w:hAnsiTheme="minorHAnsi"/>
                <w:szCs w:val="18"/>
              </w:rPr>
              <w:t xml:space="preserve"> </w:t>
            </w:r>
          </w:p>
        </w:tc>
        <w:tc>
          <w:tcPr>
            <w:tcW w:w="670" w:type="pct"/>
            <w:tcBorders>
              <w:left w:val="single" w:sz="8" w:space="0" w:color="D9D9D9" w:themeColor="background1" w:themeShade="D9"/>
            </w:tcBorders>
          </w:tcPr>
          <w:p w14:paraId="07ECADCE" w14:textId="77777777" w:rsidR="00E3464D" w:rsidRPr="00456685" w:rsidRDefault="00E3464D" w:rsidP="00B47D90">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szCs w:val="18"/>
              </w:rPr>
            </w:pPr>
            <w:r w:rsidRPr="00456685">
              <w:rPr>
                <w:rFonts w:asciiTheme="minorHAnsi" w:eastAsia="Times New Roman" w:hAnsiTheme="minorHAnsi"/>
                <w:szCs w:val="18"/>
              </w:rPr>
              <w:lastRenderedPageBreak/>
              <w:t>GD1, GD2</w:t>
            </w:r>
          </w:p>
        </w:tc>
      </w:tr>
      <w:tr w:rsidR="00E3464D" w:rsidRPr="0054297B" w14:paraId="6645B794" w14:textId="77777777" w:rsidTr="00B47D9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1" w:type="pct"/>
            <w:tcBorders>
              <w:right w:val="single" w:sz="8" w:space="0" w:color="D9D9D9" w:themeColor="background1" w:themeShade="D9"/>
            </w:tcBorders>
          </w:tcPr>
          <w:p w14:paraId="7C058CA0" w14:textId="78EF97C0" w:rsidR="00E3464D" w:rsidRDefault="00E3464D" w:rsidP="00B47D90">
            <w:pPr>
              <w:pStyle w:val="MPBrdtekst"/>
              <w:spacing w:after="0" w:line="320" w:lineRule="exact"/>
              <w:rPr>
                <w:rFonts w:asciiTheme="minorHAnsi" w:hAnsiTheme="minorHAnsi"/>
                <w:b w:val="0"/>
                <w:szCs w:val="18"/>
              </w:rPr>
            </w:pPr>
          </w:p>
        </w:tc>
        <w:tc>
          <w:tcPr>
            <w:tcW w:w="1770" w:type="pct"/>
            <w:tcBorders>
              <w:left w:val="single" w:sz="8" w:space="0" w:color="D9D9D9" w:themeColor="background1" w:themeShade="D9"/>
              <w:right w:val="single" w:sz="8" w:space="0" w:color="D9D9D9" w:themeColor="background1" w:themeShade="D9"/>
            </w:tcBorders>
          </w:tcPr>
          <w:p w14:paraId="7BF0C2B1" w14:textId="77777777" w:rsidR="00E3464D" w:rsidRPr="007F2C64" w:rsidRDefault="00E3464D" w:rsidP="00B47D90">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7F2C64">
              <w:rPr>
                <w:rFonts w:asciiTheme="minorHAnsi" w:hAnsiTheme="minorHAnsi"/>
                <w:szCs w:val="18"/>
              </w:rPr>
              <w:t>Der er risiko for at der ikke er nok testk</w:t>
            </w:r>
            <w:r w:rsidRPr="007F2C64">
              <w:rPr>
                <w:rFonts w:asciiTheme="minorHAnsi" w:hAnsiTheme="minorHAnsi"/>
                <w:szCs w:val="18"/>
              </w:rPr>
              <w:t>a</w:t>
            </w:r>
            <w:r w:rsidRPr="007F2C64">
              <w:rPr>
                <w:rFonts w:asciiTheme="minorHAnsi" w:hAnsiTheme="minorHAnsi"/>
                <w:szCs w:val="18"/>
              </w:rPr>
              <w:t>pacitet på datafordeleren, da denne stiller et enkelt kundetestmiljø til rådi</w:t>
            </w:r>
            <w:r w:rsidRPr="007F2C64">
              <w:rPr>
                <w:rFonts w:asciiTheme="minorHAnsi" w:hAnsiTheme="minorHAnsi"/>
                <w:szCs w:val="18"/>
              </w:rPr>
              <w:t>g</w:t>
            </w:r>
            <w:r w:rsidRPr="007F2C64">
              <w:rPr>
                <w:rFonts w:asciiTheme="minorHAnsi" w:hAnsiTheme="minorHAnsi"/>
                <w:szCs w:val="18"/>
              </w:rPr>
              <w:t xml:space="preserve">hed. </w:t>
            </w:r>
          </w:p>
          <w:p w14:paraId="5E6A0825" w14:textId="77777777" w:rsidR="00E3464D" w:rsidRPr="004C30DE" w:rsidRDefault="00E3464D" w:rsidP="00B47D90">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p>
        </w:tc>
        <w:tc>
          <w:tcPr>
            <w:tcW w:w="576" w:type="pct"/>
            <w:tcBorders>
              <w:left w:val="single" w:sz="8" w:space="0" w:color="D9D9D9" w:themeColor="background1" w:themeShade="D9"/>
            </w:tcBorders>
          </w:tcPr>
          <w:p w14:paraId="24C7596C" w14:textId="77777777" w:rsidR="00E3464D" w:rsidRPr="007F2C64" w:rsidRDefault="00E3464D" w:rsidP="00B47D90">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Pr>
                <w:rFonts w:asciiTheme="minorHAnsi" w:hAnsiTheme="minorHAnsi"/>
                <w:szCs w:val="18"/>
              </w:rPr>
              <w:t>2x4=8</w:t>
            </w:r>
          </w:p>
        </w:tc>
        <w:tc>
          <w:tcPr>
            <w:tcW w:w="517" w:type="pct"/>
            <w:tcBorders>
              <w:left w:val="single" w:sz="8" w:space="0" w:color="D9D9D9" w:themeColor="background1" w:themeShade="D9"/>
            </w:tcBorders>
          </w:tcPr>
          <w:p w14:paraId="0EBE3FE1" w14:textId="77777777" w:rsidR="00E3464D" w:rsidRPr="007F2C64" w:rsidRDefault="00E3464D" w:rsidP="00B47D90">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7F2C64">
              <w:rPr>
                <w:rFonts w:asciiTheme="minorHAnsi" w:hAnsiTheme="minorHAnsi"/>
                <w:szCs w:val="18"/>
              </w:rPr>
              <w:t>overvåges</w:t>
            </w:r>
          </w:p>
        </w:tc>
        <w:tc>
          <w:tcPr>
            <w:tcW w:w="1036" w:type="pct"/>
            <w:tcBorders>
              <w:left w:val="single" w:sz="8" w:space="0" w:color="D9D9D9" w:themeColor="background1" w:themeShade="D9"/>
            </w:tcBorders>
          </w:tcPr>
          <w:p w14:paraId="33A564B2" w14:textId="77777777" w:rsidR="00E3464D" w:rsidRPr="007F2C64" w:rsidRDefault="00E3464D" w:rsidP="00B47D90">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7F2C64">
              <w:rPr>
                <w:rFonts w:asciiTheme="minorHAnsi" w:hAnsiTheme="minorHAnsi"/>
                <w:szCs w:val="18"/>
              </w:rPr>
              <w:t xml:space="preserve">Test tager længere tid, </w:t>
            </w:r>
            <w:proofErr w:type="spellStart"/>
            <w:r w:rsidRPr="007F2C64">
              <w:rPr>
                <w:rFonts w:asciiTheme="minorHAnsi" w:hAnsiTheme="minorHAnsi"/>
                <w:szCs w:val="18"/>
              </w:rPr>
              <w:t>afvilkingen</w:t>
            </w:r>
            <w:proofErr w:type="spellEnd"/>
            <w:r w:rsidRPr="007F2C64">
              <w:rPr>
                <w:rFonts w:asciiTheme="minorHAnsi" w:hAnsiTheme="minorHAnsi"/>
                <w:szCs w:val="18"/>
              </w:rPr>
              <w:t xml:space="preserve"> af test er sårbar i forhold til når test fejler, </w:t>
            </w:r>
            <w:proofErr w:type="gramStart"/>
            <w:r w:rsidRPr="007F2C64">
              <w:rPr>
                <w:rFonts w:asciiTheme="minorHAnsi" w:hAnsiTheme="minorHAnsi"/>
                <w:szCs w:val="18"/>
              </w:rPr>
              <w:t>samt  ne</w:t>
            </w:r>
            <w:r w:rsidRPr="007F2C64">
              <w:rPr>
                <w:rFonts w:asciiTheme="minorHAnsi" w:hAnsiTheme="minorHAnsi"/>
                <w:szCs w:val="18"/>
              </w:rPr>
              <w:t>d</w:t>
            </w:r>
            <w:r w:rsidRPr="007F2C64">
              <w:rPr>
                <w:rFonts w:asciiTheme="minorHAnsi" w:hAnsiTheme="minorHAnsi"/>
                <w:szCs w:val="18"/>
              </w:rPr>
              <w:t>brud</w:t>
            </w:r>
            <w:proofErr w:type="gramEnd"/>
            <w:r w:rsidRPr="007F2C64">
              <w:rPr>
                <w:rFonts w:asciiTheme="minorHAnsi" w:hAnsiTheme="minorHAnsi"/>
                <w:szCs w:val="18"/>
              </w:rPr>
              <w:t xml:space="preserve"> og forsinkelser </w:t>
            </w:r>
          </w:p>
          <w:p w14:paraId="6B14BEDA" w14:textId="77777777" w:rsidR="00E3464D" w:rsidRPr="007F2C64" w:rsidRDefault="00E3464D" w:rsidP="00B47D90">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p>
        </w:tc>
        <w:tc>
          <w:tcPr>
            <w:tcW w:w="670" w:type="pct"/>
            <w:tcBorders>
              <w:left w:val="single" w:sz="8" w:space="0" w:color="D9D9D9" w:themeColor="background1" w:themeShade="D9"/>
            </w:tcBorders>
          </w:tcPr>
          <w:p w14:paraId="15EAA842" w14:textId="77777777" w:rsidR="00E3464D" w:rsidRPr="007F2C64" w:rsidRDefault="00E3464D" w:rsidP="00B47D90">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7F2C64">
              <w:rPr>
                <w:rFonts w:asciiTheme="minorHAnsi" w:hAnsiTheme="minorHAnsi"/>
                <w:szCs w:val="18"/>
              </w:rPr>
              <w:t>GD7</w:t>
            </w:r>
          </w:p>
        </w:tc>
      </w:tr>
      <w:tr w:rsidR="00E3464D" w:rsidRPr="0054297B" w14:paraId="0442458B" w14:textId="77777777" w:rsidTr="00B47D9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1" w:type="pct"/>
            <w:tcBorders>
              <w:right w:val="single" w:sz="8" w:space="0" w:color="D9D9D9" w:themeColor="background1" w:themeShade="D9"/>
            </w:tcBorders>
          </w:tcPr>
          <w:p w14:paraId="1BA08D2C" w14:textId="09FE0623" w:rsidR="00E3464D" w:rsidRDefault="00E3464D" w:rsidP="00B47D90">
            <w:pPr>
              <w:pStyle w:val="MPBrdtekst"/>
              <w:spacing w:after="0" w:line="320" w:lineRule="exact"/>
              <w:rPr>
                <w:rFonts w:asciiTheme="minorHAnsi" w:hAnsiTheme="minorHAnsi"/>
                <w:b w:val="0"/>
                <w:szCs w:val="18"/>
              </w:rPr>
            </w:pPr>
          </w:p>
        </w:tc>
        <w:tc>
          <w:tcPr>
            <w:tcW w:w="1770" w:type="pct"/>
            <w:tcBorders>
              <w:left w:val="single" w:sz="8" w:space="0" w:color="D9D9D9" w:themeColor="background1" w:themeShade="D9"/>
              <w:right w:val="single" w:sz="8" w:space="0" w:color="D9D9D9" w:themeColor="background1" w:themeShade="D9"/>
            </w:tcBorders>
          </w:tcPr>
          <w:p w14:paraId="795493BE" w14:textId="77777777" w:rsidR="00E3464D" w:rsidRPr="007F2C64" w:rsidRDefault="00E3464D" w:rsidP="00B47D90">
            <w:pPr>
              <w:spacing w:after="0" w:line="320" w:lineRule="exac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sidRPr="007F2C64">
              <w:rPr>
                <w:rFonts w:asciiTheme="minorHAnsi" w:hAnsiTheme="minorHAnsi"/>
                <w:szCs w:val="18"/>
              </w:rPr>
              <w:t>Den funktionalitet for hændelsesgener</w:t>
            </w:r>
            <w:r w:rsidRPr="007F2C64">
              <w:rPr>
                <w:rFonts w:asciiTheme="minorHAnsi" w:hAnsiTheme="minorHAnsi"/>
                <w:szCs w:val="18"/>
              </w:rPr>
              <w:t>e</w:t>
            </w:r>
            <w:r>
              <w:rPr>
                <w:rFonts w:asciiTheme="minorHAnsi" w:hAnsiTheme="minorHAnsi"/>
                <w:szCs w:val="18"/>
              </w:rPr>
              <w:t xml:space="preserve">ring, </w:t>
            </w:r>
            <w:r w:rsidRPr="007F2C64">
              <w:rPr>
                <w:rFonts w:asciiTheme="minorHAnsi" w:hAnsiTheme="minorHAnsi"/>
                <w:szCs w:val="18"/>
              </w:rPr>
              <w:t>der er forudsat i DAF, skal udvikles i hvert enkelt register.</w:t>
            </w:r>
          </w:p>
          <w:p w14:paraId="3CB4DA28" w14:textId="77777777" w:rsidR="00E3464D" w:rsidRPr="006B4EE4" w:rsidRDefault="00E3464D" w:rsidP="00B47D90">
            <w:pPr>
              <w:spacing w:after="0" w:line="320" w:lineRule="exac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p>
        </w:tc>
        <w:tc>
          <w:tcPr>
            <w:tcW w:w="576" w:type="pct"/>
            <w:tcBorders>
              <w:left w:val="single" w:sz="8" w:space="0" w:color="D9D9D9" w:themeColor="background1" w:themeShade="D9"/>
            </w:tcBorders>
          </w:tcPr>
          <w:p w14:paraId="01220D5F" w14:textId="77777777" w:rsidR="00E3464D" w:rsidRDefault="00E3464D" w:rsidP="00B47D90">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szCs w:val="18"/>
              </w:rPr>
            </w:pPr>
            <w:r>
              <w:rPr>
                <w:rFonts w:asciiTheme="minorHAnsi" w:eastAsia="Times New Roman" w:hAnsiTheme="minorHAnsi"/>
                <w:szCs w:val="18"/>
              </w:rPr>
              <w:t>4x3=12</w:t>
            </w:r>
          </w:p>
        </w:tc>
        <w:tc>
          <w:tcPr>
            <w:tcW w:w="517" w:type="pct"/>
            <w:tcBorders>
              <w:left w:val="single" w:sz="8" w:space="0" w:color="D9D9D9" w:themeColor="background1" w:themeShade="D9"/>
            </w:tcBorders>
          </w:tcPr>
          <w:p w14:paraId="1267AB03" w14:textId="77777777" w:rsidR="00E3464D" w:rsidRDefault="00E3464D" w:rsidP="00B47D90">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szCs w:val="18"/>
              </w:rPr>
            </w:pPr>
            <w:r>
              <w:rPr>
                <w:rFonts w:asciiTheme="minorHAnsi" w:eastAsia="Times New Roman" w:hAnsiTheme="minorHAnsi"/>
                <w:szCs w:val="18"/>
              </w:rPr>
              <w:t>Overvåges</w:t>
            </w:r>
          </w:p>
        </w:tc>
        <w:tc>
          <w:tcPr>
            <w:tcW w:w="1036" w:type="pct"/>
            <w:tcBorders>
              <w:left w:val="single" w:sz="8" w:space="0" w:color="D9D9D9" w:themeColor="background1" w:themeShade="D9"/>
            </w:tcBorders>
          </w:tcPr>
          <w:p w14:paraId="2E186018" w14:textId="77777777" w:rsidR="00E3464D" w:rsidRPr="007F2C64" w:rsidRDefault="00E3464D" w:rsidP="00B47D90">
            <w:pPr>
              <w:spacing w:after="0" w:line="320" w:lineRule="exac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sidRPr="007F2C64">
              <w:rPr>
                <w:rFonts w:asciiTheme="minorHAnsi" w:hAnsiTheme="minorHAnsi"/>
                <w:szCs w:val="18"/>
              </w:rPr>
              <w:t>Det koncept for hæ</w:t>
            </w:r>
            <w:r w:rsidRPr="007F2C64">
              <w:rPr>
                <w:rFonts w:asciiTheme="minorHAnsi" w:hAnsiTheme="minorHAnsi"/>
                <w:szCs w:val="18"/>
              </w:rPr>
              <w:t>n</w:t>
            </w:r>
            <w:r w:rsidRPr="007F2C64">
              <w:rPr>
                <w:rFonts w:asciiTheme="minorHAnsi" w:hAnsiTheme="minorHAnsi"/>
                <w:szCs w:val="18"/>
              </w:rPr>
              <w:t>delser der er anvendt i udarbejdelse af lø</w:t>
            </w:r>
            <w:r w:rsidRPr="007F2C64">
              <w:rPr>
                <w:rFonts w:asciiTheme="minorHAnsi" w:hAnsiTheme="minorHAnsi"/>
                <w:szCs w:val="18"/>
              </w:rPr>
              <w:t>s</w:t>
            </w:r>
            <w:r w:rsidRPr="007F2C64">
              <w:rPr>
                <w:rFonts w:asciiTheme="minorHAnsi" w:hAnsiTheme="minorHAnsi"/>
                <w:szCs w:val="18"/>
              </w:rPr>
              <w:t>ningsarkitekturen for GD1 og GD2 understø</w:t>
            </w:r>
            <w:r w:rsidRPr="007F2C64">
              <w:rPr>
                <w:rFonts w:asciiTheme="minorHAnsi" w:hAnsiTheme="minorHAnsi"/>
                <w:szCs w:val="18"/>
              </w:rPr>
              <w:t>t</w:t>
            </w:r>
            <w:r w:rsidRPr="007F2C64">
              <w:rPr>
                <w:rFonts w:asciiTheme="minorHAnsi" w:hAnsiTheme="minorHAnsi"/>
                <w:szCs w:val="18"/>
              </w:rPr>
              <w:t>tes ikke af DAF</w:t>
            </w:r>
            <w:r>
              <w:rPr>
                <w:rFonts w:asciiTheme="minorHAnsi" w:hAnsiTheme="minorHAnsi"/>
                <w:szCs w:val="18"/>
              </w:rPr>
              <w:t>.</w:t>
            </w:r>
          </w:p>
          <w:p w14:paraId="782B3B11" w14:textId="77777777" w:rsidR="00E3464D" w:rsidRPr="006B4EE4" w:rsidRDefault="00E3464D" w:rsidP="00B47D90">
            <w:pPr>
              <w:spacing w:after="0" w:line="320" w:lineRule="exac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sidRPr="007F2C64">
              <w:rPr>
                <w:rFonts w:asciiTheme="minorHAnsi" w:hAnsiTheme="minorHAnsi"/>
                <w:szCs w:val="18"/>
              </w:rPr>
              <w:t>Grunddataregistrene kan ikke implement</w:t>
            </w:r>
            <w:r w:rsidRPr="007F2C64">
              <w:rPr>
                <w:rFonts w:asciiTheme="minorHAnsi" w:hAnsiTheme="minorHAnsi"/>
                <w:szCs w:val="18"/>
              </w:rPr>
              <w:t>e</w:t>
            </w:r>
            <w:r w:rsidRPr="007F2C64">
              <w:rPr>
                <w:rFonts w:asciiTheme="minorHAnsi" w:hAnsiTheme="minorHAnsi"/>
                <w:szCs w:val="18"/>
              </w:rPr>
              <w:t>res som forudsat i løsningsarkitekturen</w:t>
            </w:r>
          </w:p>
        </w:tc>
        <w:tc>
          <w:tcPr>
            <w:tcW w:w="670" w:type="pct"/>
            <w:tcBorders>
              <w:left w:val="single" w:sz="8" w:space="0" w:color="D9D9D9" w:themeColor="background1" w:themeShade="D9"/>
            </w:tcBorders>
          </w:tcPr>
          <w:p w14:paraId="2D85E22B" w14:textId="77777777" w:rsidR="00E3464D" w:rsidRDefault="00E3464D" w:rsidP="00B47D90">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szCs w:val="18"/>
              </w:rPr>
            </w:pPr>
            <w:r>
              <w:rPr>
                <w:rFonts w:asciiTheme="minorHAnsi" w:eastAsia="Times New Roman" w:hAnsiTheme="minorHAnsi"/>
                <w:szCs w:val="18"/>
              </w:rPr>
              <w:t>GD7</w:t>
            </w:r>
          </w:p>
        </w:tc>
      </w:tr>
      <w:tr w:rsidR="00E3464D" w:rsidRPr="0054297B" w14:paraId="75DC60E3" w14:textId="77777777" w:rsidTr="00B47D9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1" w:type="pct"/>
            <w:tcBorders>
              <w:right w:val="single" w:sz="8" w:space="0" w:color="D9D9D9" w:themeColor="background1" w:themeShade="D9"/>
            </w:tcBorders>
          </w:tcPr>
          <w:p w14:paraId="7D72A8A1" w14:textId="713E2A74" w:rsidR="00E3464D" w:rsidRDefault="00E3464D" w:rsidP="00B47D90">
            <w:pPr>
              <w:pStyle w:val="MPBrdtekst"/>
              <w:spacing w:after="0" w:line="320" w:lineRule="exact"/>
              <w:rPr>
                <w:rFonts w:asciiTheme="minorHAnsi" w:hAnsiTheme="minorHAnsi"/>
                <w:b w:val="0"/>
                <w:szCs w:val="18"/>
              </w:rPr>
            </w:pPr>
          </w:p>
        </w:tc>
        <w:tc>
          <w:tcPr>
            <w:tcW w:w="1770" w:type="pct"/>
            <w:tcBorders>
              <w:left w:val="single" w:sz="8" w:space="0" w:color="D9D9D9" w:themeColor="background1" w:themeShade="D9"/>
              <w:right w:val="single" w:sz="8" w:space="0" w:color="D9D9D9" w:themeColor="background1" w:themeShade="D9"/>
            </w:tcBorders>
          </w:tcPr>
          <w:p w14:paraId="32BC1F1A" w14:textId="77777777" w:rsidR="00E3464D" w:rsidRPr="007F2C64" w:rsidRDefault="00E3464D" w:rsidP="00B47D90">
            <w:pPr>
              <w:spacing w:after="0" w:line="32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2C64">
              <w:rPr>
                <w:rFonts w:asciiTheme="minorHAnsi" w:hAnsiTheme="minorHAnsi"/>
                <w:szCs w:val="18"/>
              </w:rPr>
              <w:t>Den tværgående koordinering foregår på et ikke tilstrækkeligt oplyst grundlag fordi GD1 / GD2 ikke har tilstrækkeligt kenskab til DAF funktionalitet og tilhørende tes</w:t>
            </w:r>
            <w:r w:rsidRPr="007F2C64">
              <w:rPr>
                <w:rFonts w:asciiTheme="minorHAnsi" w:hAnsiTheme="minorHAnsi"/>
                <w:szCs w:val="18"/>
              </w:rPr>
              <w:t>t</w:t>
            </w:r>
            <w:r w:rsidRPr="007F2C64">
              <w:rPr>
                <w:rFonts w:asciiTheme="minorHAnsi" w:hAnsiTheme="minorHAnsi"/>
                <w:szCs w:val="18"/>
              </w:rPr>
              <w:t>miljø</w:t>
            </w:r>
          </w:p>
        </w:tc>
        <w:tc>
          <w:tcPr>
            <w:tcW w:w="576" w:type="pct"/>
            <w:tcBorders>
              <w:left w:val="single" w:sz="8" w:space="0" w:color="D9D9D9" w:themeColor="background1" w:themeShade="D9"/>
            </w:tcBorders>
          </w:tcPr>
          <w:p w14:paraId="7601F099" w14:textId="77777777" w:rsidR="00E3464D" w:rsidRDefault="00E3464D" w:rsidP="00B47D90">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Cs w:val="18"/>
              </w:rPr>
            </w:pPr>
            <w:r>
              <w:rPr>
                <w:rFonts w:asciiTheme="minorHAnsi" w:eastAsia="Times New Roman" w:hAnsiTheme="minorHAnsi"/>
                <w:szCs w:val="18"/>
              </w:rPr>
              <w:t>3x3 = 9</w:t>
            </w:r>
          </w:p>
        </w:tc>
        <w:tc>
          <w:tcPr>
            <w:tcW w:w="517" w:type="pct"/>
            <w:tcBorders>
              <w:left w:val="single" w:sz="8" w:space="0" w:color="D9D9D9" w:themeColor="background1" w:themeShade="D9"/>
            </w:tcBorders>
          </w:tcPr>
          <w:p w14:paraId="43781AB6" w14:textId="77777777" w:rsidR="00E3464D" w:rsidRDefault="00E3464D" w:rsidP="00B47D90">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Cs w:val="18"/>
              </w:rPr>
            </w:pPr>
            <w:r>
              <w:rPr>
                <w:rFonts w:asciiTheme="minorHAnsi" w:eastAsia="Times New Roman" w:hAnsiTheme="minorHAnsi"/>
                <w:szCs w:val="18"/>
              </w:rPr>
              <w:t>Overvåges</w:t>
            </w:r>
          </w:p>
        </w:tc>
        <w:tc>
          <w:tcPr>
            <w:tcW w:w="1036" w:type="pct"/>
            <w:tcBorders>
              <w:left w:val="single" w:sz="8" w:space="0" w:color="D9D9D9" w:themeColor="background1" w:themeShade="D9"/>
            </w:tcBorders>
          </w:tcPr>
          <w:p w14:paraId="71A59F24" w14:textId="77777777" w:rsidR="00E3464D" w:rsidRPr="007F2C64" w:rsidRDefault="00E3464D" w:rsidP="00B47D90">
            <w:pPr>
              <w:spacing w:after="0" w:line="32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7F2C64">
              <w:rPr>
                <w:rFonts w:asciiTheme="minorHAnsi" w:hAnsiTheme="minorHAnsi"/>
                <w:szCs w:val="18"/>
              </w:rPr>
              <w:t>Leverancer forsinkes pga. løbende tilbageløb og afklaringer</w:t>
            </w:r>
          </w:p>
          <w:p w14:paraId="79D71EE9" w14:textId="77777777" w:rsidR="00E3464D" w:rsidRPr="00FF2771" w:rsidRDefault="00E3464D" w:rsidP="00B47D90">
            <w:pPr>
              <w:spacing w:after="0" w:line="32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p>
        </w:tc>
        <w:tc>
          <w:tcPr>
            <w:tcW w:w="670" w:type="pct"/>
            <w:tcBorders>
              <w:left w:val="single" w:sz="8" w:space="0" w:color="D9D9D9" w:themeColor="background1" w:themeShade="D9"/>
            </w:tcBorders>
          </w:tcPr>
          <w:p w14:paraId="4CC9D425" w14:textId="77777777" w:rsidR="00E3464D" w:rsidRDefault="00E3464D" w:rsidP="00B47D90">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Cs w:val="18"/>
              </w:rPr>
            </w:pPr>
            <w:r>
              <w:rPr>
                <w:rFonts w:asciiTheme="minorHAnsi" w:eastAsia="Times New Roman" w:hAnsiTheme="minorHAnsi"/>
                <w:szCs w:val="18"/>
              </w:rPr>
              <w:t>GD1/GD2/GD7</w:t>
            </w:r>
          </w:p>
        </w:tc>
      </w:tr>
    </w:tbl>
    <w:p w14:paraId="227DCF51" w14:textId="77777777" w:rsidR="00E3464D" w:rsidRDefault="00E3464D" w:rsidP="00E3464D">
      <w:pPr>
        <w:pStyle w:val="MPBrdtekst"/>
      </w:pPr>
    </w:p>
    <w:p w14:paraId="4F870ACD" w14:textId="77777777" w:rsidR="00E3464D" w:rsidRDefault="00E3464D" w:rsidP="00E3464D">
      <w:pPr>
        <w:pStyle w:val="Overskrift1"/>
      </w:pPr>
      <w:bookmarkStart w:id="17" w:name="_Toc411425305"/>
      <w:r>
        <w:t>7. Tværgående kritiske emner</w:t>
      </w:r>
      <w:bookmarkEnd w:id="17"/>
    </w:p>
    <w:p w14:paraId="0AB6330B" w14:textId="77777777" w:rsidR="00E3464D" w:rsidRDefault="00E3464D" w:rsidP="00E3464D">
      <w:pPr>
        <w:rPr>
          <w:i/>
        </w:rPr>
      </w:pPr>
    </w:p>
    <w:tbl>
      <w:tblPr>
        <w:tblStyle w:val="Mediumskygge1-fremhvningsfarve2"/>
        <w:tblW w:w="5581" w:type="pct"/>
        <w:jc w:val="center"/>
        <w:tblLook w:val="04A0" w:firstRow="1" w:lastRow="0" w:firstColumn="1" w:lastColumn="0" w:noHBand="0" w:noVBand="1"/>
      </w:tblPr>
      <w:tblGrid>
        <w:gridCol w:w="1220"/>
        <w:gridCol w:w="2400"/>
        <w:gridCol w:w="1210"/>
        <w:gridCol w:w="2987"/>
        <w:gridCol w:w="2076"/>
      </w:tblGrid>
      <w:tr w:rsidR="00E3464D" w14:paraId="034E6183" w14:textId="77777777" w:rsidTr="00B47D9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0" w:type="pct"/>
          </w:tcPr>
          <w:p w14:paraId="0AD0D4F0" w14:textId="77777777" w:rsidR="00E3464D" w:rsidRPr="0054297B" w:rsidRDefault="00E3464D" w:rsidP="00B47D90">
            <w:pPr>
              <w:spacing w:after="0" w:line="320" w:lineRule="exact"/>
              <w:rPr>
                <w:rFonts w:asciiTheme="minorHAnsi" w:hAnsiTheme="minorHAnsi"/>
                <w:szCs w:val="18"/>
              </w:rPr>
            </w:pPr>
            <w:proofErr w:type="spellStart"/>
            <w:r>
              <w:rPr>
                <w:rFonts w:asciiTheme="minorHAnsi" w:hAnsiTheme="minorHAnsi"/>
                <w:szCs w:val="18"/>
              </w:rPr>
              <w:t>EmneID</w:t>
            </w:r>
            <w:proofErr w:type="spellEnd"/>
          </w:p>
        </w:tc>
        <w:tc>
          <w:tcPr>
            <w:tcW w:w="1199" w:type="pct"/>
            <w:tcBorders>
              <w:bottom w:val="single" w:sz="8" w:space="0" w:color="D9D9D9" w:themeColor="background1" w:themeShade="D9"/>
            </w:tcBorders>
          </w:tcPr>
          <w:p w14:paraId="0885A78C" w14:textId="77777777" w:rsidR="00E3464D" w:rsidRPr="0054297B" w:rsidRDefault="00E3464D" w:rsidP="00B47D90">
            <w:pPr>
              <w:spacing w:after="0" w:line="320" w:lineRule="exact"/>
              <w:cnfStyle w:val="100000000000" w:firstRow="1" w:lastRow="0" w:firstColumn="0" w:lastColumn="0" w:oddVBand="0" w:evenVBand="0" w:oddHBand="0" w:evenHBand="0" w:firstRowFirstColumn="0" w:firstRowLastColumn="0" w:lastRowFirstColumn="0" w:lastRowLastColumn="0"/>
              <w:rPr>
                <w:rFonts w:asciiTheme="minorHAnsi" w:hAnsiTheme="minorHAnsi"/>
                <w:szCs w:val="18"/>
              </w:rPr>
            </w:pPr>
            <w:r>
              <w:rPr>
                <w:rFonts w:asciiTheme="minorHAnsi" w:hAnsiTheme="minorHAnsi"/>
                <w:szCs w:val="18"/>
              </w:rPr>
              <w:t>Emnebeskrivelse</w:t>
            </w:r>
          </w:p>
        </w:tc>
        <w:tc>
          <w:tcPr>
            <w:tcW w:w="615" w:type="pct"/>
          </w:tcPr>
          <w:p w14:paraId="0A796DB8" w14:textId="77777777" w:rsidR="00E3464D" w:rsidRPr="0054297B" w:rsidRDefault="00E3464D" w:rsidP="00B47D90">
            <w:pPr>
              <w:spacing w:after="0" w:line="320" w:lineRule="exact"/>
              <w:cnfStyle w:val="100000000000" w:firstRow="1" w:lastRow="0" w:firstColumn="0" w:lastColumn="0" w:oddVBand="0" w:evenVBand="0" w:oddHBand="0" w:evenHBand="0" w:firstRowFirstColumn="0" w:firstRowLastColumn="0" w:lastRowFirstColumn="0" w:lastRowLastColumn="0"/>
              <w:rPr>
                <w:rFonts w:asciiTheme="minorHAnsi" w:hAnsiTheme="minorHAnsi"/>
                <w:szCs w:val="18"/>
              </w:rPr>
            </w:pPr>
            <w:r>
              <w:rPr>
                <w:rFonts w:asciiTheme="minorHAnsi" w:hAnsiTheme="minorHAnsi"/>
                <w:szCs w:val="18"/>
              </w:rPr>
              <w:t>Status</w:t>
            </w:r>
          </w:p>
        </w:tc>
        <w:tc>
          <w:tcPr>
            <w:tcW w:w="1513" w:type="pct"/>
          </w:tcPr>
          <w:p w14:paraId="6F72E6BC" w14:textId="77777777" w:rsidR="00E3464D" w:rsidRDefault="00E3464D" w:rsidP="00B47D90">
            <w:pPr>
              <w:spacing w:after="0" w:line="320" w:lineRule="exact"/>
              <w:cnfStyle w:val="100000000000" w:firstRow="1" w:lastRow="0" w:firstColumn="0" w:lastColumn="0" w:oddVBand="0" w:evenVBand="0" w:oddHBand="0" w:evenHBand="0" w:firstRowFirstColumn="0" w:firstRowLastColumn="0" w:lastRowFirstColumn="0" w:lastRowLastColumn="0"/>
              <w:rPr>
                <w:rFonts w:asciiTheme="minorHAnsi" w:hAnsiTheme="minorHAnsi"/>
                <w:szCs w:val="18"/>
              </w:rPr>
            </w:pPr>
            <w:r>
              <w:rPr>
                <w:rFonts w:asciiTheme="minorHAnsi" w:hAnsiTheme="minorHAnsi"/>
                <w:szCs w:val="18"/>
              </w:rPr>
              <w:t>Planlagte aktiviteter / faktuel konsekvens</w:t>
            </w:r>
          </w:p>
        </w:tc>
        <w:tc>
          <w:tcPr>
            <w:tcW w:w="1053" w:type="pct"/>
          </w:tcPr>
          <w:p w14:paraId="260AB1A9" w14:textId="77777777" w:rsidR="00E3464D" w:rsidRDefault="00E3464D" w:rsidP="00B47D90">
            <w:pPr>
              <w:spacing w:after="0" w:line="320" w:lineRule="exact"/>
              <w:cnfStyle w:val="100000000000" w:firstRow="1" w:lastRow="0" w:firstColumn="0" w:lastColumn="0" w:oddVBand="0" w:evenVBand="0" w:oddHBand="0" w:evenHBand="0" w:firstRowFirstColumn="0" w:firstRowLastColumn="0" w:lastRowFirstColumn="0" w:lastRowLastColumn="0"/>
              <w:rPr>
                <w:rFonts w:asciiTheme="minorHAnsi" w:hAnsiTheme="minorHAnsi"/>
                <w:szCs w:val="18"/>
              </w:rPr>
            </w:pPr>
            <w:r>
              <w:rPr>
                <w:rFonts w:asciiTheme="minorHAnsi" w:hAnsiTheme="minorHAnsi"/>
                <w:szCs w:val="18"/>
              </w:rPr>
              <w:t>Emneejer</w:t>
            </w:r>
          </w:p>
        </w:tc>
      </w:tr>
      <w:tr w:rsidR="00E3464D" w:rsidRPr="0054297B" w14:paraId="291604D0" w14:textId="77777777" w:rsidTr="00B47D9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0" w:type="pct"/>
            <w:tcBorders>
              <w:right w:val="single" w:sz="8" w:space="0" w:color="D9D9D9" w:themeColor="background1" w:themeShade="D9"/>
            </w:tcBorders>
          </w:tcPr>
          <w:p w14:paraId="70FF8C25" w14:textId="6944A86B" w:rsidR="00E3464D" w:rsidRPr="008F2F65" w:rsidRDefault="00E3464D" w:rsidP="00B47D90">
            <w:pPr>
              <w:spacing w:after="0" w:line="320" w:lineRule="exact"/>
              <w:rPr>
                <w:rFonts w:asciiTheme="minorHAnsi" w:hAnsiTheme="minorHAnsi"/>
                <w:sz w:val="22"/>
                <w:szCs w:val="18"/>
              </w:rPr>
            </w:pPr>
          </w:p>
        </w:tc>
        <w:tc>
          <w:tcPr>
            <w:tcW w:w="1199" w:type="pct"/>
            <w:tcBorders>
              <w:left w:val="single" w:sz="8" w:space="0" w:color="D9D9D9" w:themeColor="background1" w:themeShade="D9"/>
              <w:right w:val="single" w:sz="8" w:space="0" w:color="D9D9D9" w:themeColor="background1" w:themeShade="D9"/>
            </w:tcBorders>
          </w:tcPr>
          <w:p w14:paraId="16B05212" w14:textId="77777777" w:rsidR="00E3464D" w:rsidRDefault="00E3464D" w:rsidP="00B47D90">
            <w:pPr>
              <w:spacing w:after="0" w:line="32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Pr>
                <w:rFonts w:asciiTheme="minorHAnsi" w:hAnsiTheme="minorHAnsi"/>
                <w:szCs w:val="18"/>
              </w:rPr>
              <w:t>GD1/GD2 implement</w:t>
            </w:r>
            <w:r>
              <w:rPr>
                <w:rFonts w:asciiTheme="minorHAnsi" w:hAnsiTheme="minorHAnsi"/>
                <w:szCs w:val="18"/>
              </w:rPr>
              <w:t>e</w:t>
            </w:r>
            <w:r>
              <w:rPr>
                <w:rFonts w:asciiTheme="minorHAnsi" w:hAnsiTheme="minorHAnsi"/>
                <w:szCs w:val="18"/>
              </w:rPr>
              <w:t>ringsplaner indeholder en række milepæle, der er afhængige af leverancer fra GD7 og GD8. Der er ikke etableret fælles pr</w:t>
            </w:r>
            <w:r>
              <w:rPr>
                <w:rFonts w:asciiTheme="minorHAnsi" w:hAnsiTheme="minorHAnsi"/>
                <w:szCs w:val="18"/>
              </w:rPr>
              <w:t>o</w:t>
            </w:r>
            <w:r>
              <w:rPr>
                <w:rFonts w:asciiTheme="minorHAnsi" w:hAnsiTheme="minorHAnsi"/>
                <w:szCs w:val="18"/>
              </w:rPr>
              <w:t>grammilepæle eller lavet leverancebeskrivelser, der gør det muligt at følge fremdriften i leverance</w:t>
            </w:r>
            <w:r>
              <w:rPr>
                <w:rFonts w:asciiTheme="minorHAnsi" w:hAnsiTheme="minorHAnsi"/>
                <w:szCs w:val="18"/>
              </w:rPr>
              <w:t>r</w:t>
            </w:r>
            <w:r>
              <w:rPr>
                <w:rFonts w:asciiTheme="minorHAnsi" w:hAnsiTheme="minorHAnsi"/>
                <w:szCs w:val="18"/>
              </w:rPr>
              <w:t xml:space="preserve">ne. </w:t>
            </w:r>
          </w:p>
        </w:tc>
        <w:tc>
          <w:tcPr>
            <w:tcW w:w="615" w:type="pct"/>
            <w:tcBorders>
              <w:left w:val="single" w:sz="8" w:space="0" w:color="D9D9D9" w:themeColor="background1" w:themeShade="D9"/>
            </w:tcBorders>
          </w:tcPr>
          <w:p w14:paraId="054932DE" w14:textId="77777777" w:rsidR="00E3464D" w:rsidRDefault="00E3464D" w:rsidP="00B47D90">
            <w:pPr>
              <w:spacing w:after="0" w:line="32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Pr>
                <w:rFonts w:asciiTheme="minorHAnsi" w:hAnsiTheme="minorHAnsi"/>
                <w:szCs w:val="18"/>
              </w:rPr>
              <w:t>Behandles</w:t>
            </w:r>
          </w:p>
        </w:tc>
        <w:tc>
          <w:tcPr>
            <w:tcW w:w="1513" w:type="pct"/>
            <w:tcBorders>
              <w:left w:val="single" w:sz="8" w:space="0" w:color="D9D9D9" w:themeColor="background1" w:themeShade="D9"/>
            </w:tcBorders>
          </w:tcPr>
          <w:p w14:paraId="64311635" w14:textId="77777777" w:rsidR="00E3464D" w:rsidRDefault="00E3464D" w:rsidP="00B47D90">
            <w:pPr>
              <w:spacing w:after="0" w:line="32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Pr>
                <w:rFonts w:asciiTheme="minorHAnsi" w:hAnsiTheme="minorHAnsi"/>
                <w:szCs w:val="18"/>
              </w:rPr>
              <w:t xml:space="preserve">Forventes håndteret i forbindelse med korrektionsplan fra GD7. </w:t>
            </w:r>
          </w:p>
          <w:p w14:paraId="4A2DEBDC" w14:textId="77777777" w:rsidR="00E3464D" w:rsidRDefault="00E3464D" w:rsidP="00B47D90">
            <w:pPr>
              <w:spacing w:after="0" w:line="32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p>
          <w:p w14:paraId="5EBE3362" w14:textId="77777777" w:rsidR="00E3464D" w:rsidRDefault="00E3464D" w:rsidP="00B47D90">
            <w:pPr>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p>
          <w:p w14:paraId="41C615FC" w14:textId="77777777" w:rsidR="00E3464D" w:rsidRDefault="00E3464D" w:rsidP="00B47D90">
            <w:pPr>
              <w:spacing w:after="0" w:line="32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p>
        </w:tc>
        <w:tc>
          <w:tcPr>
            <w:tcW w:w="1053" w:type="pct"/>
            <w:tcBorders>
              <w:left w:val="single" w:sz="8" w:space="0" w:color="D9D9D9" w:themeColor="background1" w:themeShade="D9"/>
            </w:tcBorders>
          </w:tcPr>
          <w:p w14:paraId="67464727" w14:textId="77777777" w:rsidR="00E3464D" w:rsidRDefault="00E3464D" w:rsidP="00B47D90">
            <w:pPr>
              <w:spacing w:after="0" w:line="32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Pr>
                <w:rFonts w:asciiTheme="minorHAnsi" w:hAnsiTheme="minorHAnsi"/>
                <w:szCs w:val="18"/>
              </w:rPr>
              <w:t>GD1, GD2, GD7, GD8</w:t>
            </w:r>
          </w:p>
          <w:p w14:paraId="0E247E82" w14:textId="77777777" w:rsidR="00E3464D" w:rsidRDefault="00E3464D" w:rsidP="00B47D90">
            <w:pPr>
              <w:spacing w:after="0" w:line="32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p>
        </w:tc>
      </w:tr>
      <w:tr w:rsidR="00E3464D" w:rsidRPr="0054297B" w14:paraId="3E9095E5" w14:textId="77777777" w:rsidTr="00B47D9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0" w:type="pct"/>
            <w:tcBorders>
              <w:right w:val="single" w:sz="8" w:space="0" w:color="D9D9D9" w:themeColor="background1" w:themeShade="D9"/>
            </w:tcBorders>
          </w:tcPr>
          <w:p w14:paraId="4CC37342" w14:textId="61F02DC1" w:rsidR="00E3464D" w:rsidRPr="0054297B" w:rsidRDefault="00E3464D" w:rsidP="00B47D90">
            <w:pPr>
              <w:pStyle w:val="MPBrdtekst"/>
              <w:spacing w:after="0" w:line="320" w:lineRule="exact"/>
              <w:rPr>
                <w:rFonts w:asciiTheme="minorHAnsi" w:hAnsiTheme="minorHAnsi"/>
                <w:b w:val="0"/>
                <w:szCs w:val="18"/>
              </w:rPr>
            </w:pPr>
          </w:p>
        </w:tc>
        <w:tc>
          <w:tcPr>
            <w:tcW w:w="1199" w:type="pct"/>
            <w:tcBorders>
              <w:left w:val="single" w:sz="8" w:space="0" w:color="D9D9D9" w:themeColor="background1" w:themeShade="D9"/>
              <w:right w:val="single" w:sz="8" w:space="0" w:color="D9D9D9" w:themeColor="background1" w:themeShade="D9"/>
            </w:tcBorders>
          </w:tcPr>
          <w:p w14:paraId="012980B3" w14:textId="77777777" w:rsidR="00E3464D" w:rsidRPr="0054297B" w:rsidRDefault="00E3464D" w:rsidP="00B47D90">
            <w:pPr>
              <w:spacing w:after="0" w:line="320" w:lineRule="exac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sidRPr="00456685">
              <w:rPr>
                <w:rFonts w:asciiTheme="minorHAnsi" w:hAnsiTheme="minorHAnsi"/>
                <w:szCs w:val="18"/>
              </w:rPr>
              <w:t>Der er ikke etableret overordnede rammer for håndtering af services med information fra flere grunddataregistre. Derfor er det vanskeligt at få placeret roller og ansvar i forhold til GD1/GD2’s behov for etablering af sammenstillede services.</w:t>
            </w:r>
          </w:p>
        </w:tc>
        <w:tc>
          <w:tcPr>
            <w:tcW w:w="615" w:type="pct"/>
            <w:tcBorders>
              <w:left w:val="single" w:sz="8" w:space="0" w:color="D9D9D9" w:themeColor="background1" w:themeShade="D9"/>
            </w:tcBorders>
          </w:tcPr>
          <w:p w14:paraId="303AFEB6" w14:textId="77777777" w:rsidR="00E3464D" w:rsidRPr="0054297B" w:rsidRDefault="00E3464D" w:rsidP="00B47D90">
            <w:pPr>
              <w:spacing w:after="0" w:line="320" w:lineRule="exac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Pr>
                <w:rFonts w:asciiTheme="minorHAnsi" w:hAnsiTheme="minorHAnsi"/>
                <w:szCs w:val="18"/>
              </w:rPr>
              <w:t>behandles</w:t>
            </w:r>
          </w:p>
        </w:tc>
        <w:tc>
          <w:tcPr>
            <w:tcW w:w="1513" w:type="pct"/>
            <w:tcBorders>
              <w:left w:val="single" w:sz="8" w:space="0" w:color="D9D9D9" w:themeColor="background1" w:themeShade="D9"/>
            </w:tcBorders>
          </w:tcPr>
          <w:p w14:paraId="624A61FC" w14:textId="77777777" w:rsidR="00E3464D" w:rsidRDefault="00E3464D" w:rsidP="00B47D90">
            <w:pPr>
              <w:spacing w:after="0" w:line="320" w:lineRule="exac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Pr>
                <w:rFonts w:asciiTheme="minorHAnsi" w:hAnsiTheme="minorHAnsi"/>
                <w:szCs w:val="18"/>
              </w:rPr>
              <w:t>Emnet var forventet behandlet på grunddatabestyrelsesmødet den 20. april.  GD1/GD2 kender pt. ikke tidspunktet forbehandling.</w:t>
            </w:r>
          </w:p>
          <w:p w14:paraId="5A9DEC08" w14:textId="77777777" w:rsidR="00E3464D" w:rsidRDefault="00E3464D" w:rsidP="00B47D90">
            <w:pPr>
              <w:spacing w:after="0" w:line="320" w:lineRule="exac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p>
          <w:p w14:paraId="7774CB37" w14:textId="77777777" w:rsidR="00E3464D" w:rsidRPr="00456685" w:rsidRDefault="00E3464D" w:rsidP="00B47D90">
            <w:pPr>
              <w:spacing w:after="0" w:line="320" w:lineRule="exac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Pr>
                <w:rFonts w:asciiTheme="minorHAnsi" w:hAnsiTheme="minorHAnsi"/>
                <w:szCs w:val="18"/>
              </w:rPr>
              <w:t xml:space="preserve">Manglende afklaring af </w:t>
            </w:r>
            <w:r w:rsidRPr="00456685">
              <w:rPr>
                <w:rFonts w:asciiTheme="minorHAnsi" w:hAnsiTheme="minorHAnsi"/>
                <w:szCs w:val="18"/>
              </w:rPr>
              <w:t>principper og procedurer for etablering udvikling og vedligehold af sa</w:t>
            </w:r>
            <w:r w:rsidRPr="00456685">
              <w:rPr>
                <w:rFonts w:asciiTheme="minorHAnsi" w:hAnsiTheme="minorHAnsi"/>
                <w:szCs w:val="18"/>
              </w:rPr>
              <w:t>m</w:t>
            </w:r>
            <w:r w:rsidRPr="00456685">
              <w:rPr>
                <w:rFonts w:asciiTheme="minorHAnsi" w:hAnsiTheme="minorHAnsi"/>
                <w:szCs w:val="18"/>
              </w:rPr>
              <w:t>menstillede services</w:t>
            </w:r>
            <w:r>
              <w:rPr>
                <w:rFonts w:asciiTheme="minorHAnsi" w:hAnsiTheme="minorHAnsi"/>
                <w:szCs w:val="18"/>
              </w:rPr>
              <w:t>, kan medf</w:t>
            </w:r>
            <w:r>
              <w:rPr>
                <w:rFonts w:asciiTheme="minorHAnsi" w:hAnsiTheme="minorHAnsi"/>
                <w:szCs w:val="18"/>
              </w:rPr>
              <w:t>ø</w:t>
            </w:r>
            <w:r>
              <w:rPr>
                <w:rFonts w:asciiTheme="minorHAnsi" w:hAnsiTheme="minorHAnsi"/>
                <w:szCs w:val="18"/>
              </w:rPr>
              <w:t>re forsinkelse i udfyldelse af dat</w:t>
            </w:r>
            <w:r>
              <w:rPr>
                <w:rFonts w:asciiTheme="minorHAnsi" w:hAnsiTheme="minorHAnsi"/>
                <w:szCs w:val="18"/>
              </w:rPr>
              <w:t>a</w:t>
            </w:r>
            <w:r>
              <w:rPr>
                <w:rFonts w:asciiTheme="minorHAnsi" w:hAnsiTheme="minorHAnsi"/>
                <w:szCs w:val="18"/>
              </w:rPr>
              <w:t>leverancespecifikationerne</w:t>
            </w:r>
          </w:p>
          <w:p w14:paraId="56A4F4CA" w14:textId="77777777" w:rsidR="00E3464D" w:rsidRPr="0054297B" w:rsidRDefault="00E3464D" w:rsidP="00B47D90">
            <w:pPr>
              <w:spacing w:after="0" w:line="320" w:lineRule="exac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Pr>
                <w:rFonts w:asciiTheme="minorHAnsi" w:hAnsiTheme="minorHAnsi"/>
                <w:szCs w:val="18"/>
              </w:rPr>
              <w:t xml:space="preserve"> </w:t>
            </w:r>
          </w:p>
        </w:tc>
        <w:tc>
          <w:tcPr>
            <w:tcW w:w="1053" w:type="pct"/>
            <w:tcBorders>
              <w:left w:val="single" w:sz="8" w:space="0" w:color="D9D9D9" w:themeColor="background1" w:themeShade="D9"/>
            </w:tcBorders>
          </w:tcPr>
          <w:p w14:paraId="114FD44F" w14:textId="77777777" w:rsidR="00E3464D" w:rsidRPr="0054297B" w:rsidRDefault="00E3464D" w:rsidP="00B47D90">
            <w:pPr>
              <w:spacing w:after="0" w:line="320" w:lineRule="exac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Pr>
                <w:rFonts w:asciiTheme="minorHAnsi" w:hAnsiTheme="minorHAnsi"/>
                <w:szCs w:val="18"/>
              </w:rPr>
              <w:t>GD1, GD2, GDS</w:t>
            </w:r>
          </w:p>
        </w:tc>
      </w:tr>
      <w:tr w:rsidR="00E3464D" w:rsidRPr="0054297B" w14:paraId="35B2CB65" w14:textId="77777777" w:rsidTr="00B47D9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0" w:type="pct"/>
            <w:tcBorders>
              <w:right w:val="single" w:sz="8" w:space="0" w:color="D9D9D9" w:themeColor="background1" w:themeShade="D9"/>
            </w:tcBorders>
          </w:tcPr>
          <w:p w14:paraId="013301F3" w14:textId="77777777" w:rsidR="00E3464D" w:rsidRDefault="00E3464D" w:rsidP="00E3464D">
            <w:pPr>
              <w:pStyle w:val="MPBrdtekst"/>
              <w:spacing w:after="0" w:line="320" w:lineRule="exact"/>
              <w:rPr>
                <w:rFonts w:asciiTheme="minorHAnsi" w:hAnsiTheme="minorHAnsi"/>
                <w:b w:val="0"/>
                <w:szCs w:val="18"/>
              </w:rPr>
            </w:pPr>
          </w:p>
        </w:tc>
        <w:tc>
          <w:tcPr>
            <w:tcW w:w="1199" w:type="pct"/>
            <w:tcBorders>
              <w:left w:val="single" w:sz="8" w:space="0" w:color="D9D9D9" w:themeColor="background1" w:themeShade="D9"/>
              <w:right w:val="single" w:sz="8" w:space="0" w:color="D9D9D9" w:themeColor="background1" w:themeShade="D9"/>
            </w:tcBorders>
          </w:tcPr>
          <w:p w14:paraId="1CDE6F5E" w14:textId="77777777" w:rsidR="00E3464D" w:rsidRPr="00456685" w:rsidRDefault="00E3464D" w:rsidP="00B47D90">
            <w:pPr>
              <w:spacing w:after="0" w:line="32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456685">
              <w:rPr>
                <w:rFonts w:asciiTheme="minorHAnsi" w:hAnsiTheme="minorHAnsi"/>
                <w:szCs w:val="18"/>
              </w:rPr>
              <w:t>Delprogramledelsen hån</w:t>
            </w:r>
            <w:r w:rsidRPr="00456685">
              <w:rPr>
                <w:rFonts w:asciiTheme="minorHAnsi" w:hAnsiTheme="minorHAnsi"/>
                <w:szCs w:val="18"/>
              </w:rPr>
              <w:t>d</w:t>
            </w:r>
            <w:r w:rsidRPr="00456685">
              <w:rPr>
                <w:rFonts w:asciiTheme="minorHAnsi" w:hAnsiTheme="minorHAnsi"/>
                <w:szCs w:val="18"/>
              </w:rPr>
              <w:t>terer ikke forretning</w:t>
            </w:r>
            <w:r w:rsidRPr="00456685">
              <w:rPr>
                <w:rFonts w:asciiTheme="minorHAnsi" w:hAnsiTheme="minorHAnsi"/>
                <w:szCs w:val="18"/>
              </w:rPr>
              <w:t>s</w:t>
            </w:r>
            <w:r w:rsidRPr="00456685">
              <w:rPr>
                <w:rFonts w:asciiTheme="minorHAnsi" w:hAnsiTheme="minorHAnsi"/>
                <w:szCs w:val="18"/>
              </w:rPr>
              <w:t>mæssige problemstillinger i tilstrækkelig grad, da den er nød til at bruge tid på opgaver udenfor pl</w:t>
            </w:r>
            <w:r w:rsidRPr="00456685">
              <w:rPr>
                <w:rFonts w:asciiTheme="minorHAnsi" w:hAnsiTheme="minorHAnsi"/>
                <w:szCs w:val="18"/>
              </w:rPr>
              <w:t>a</w:t>
            </w:r>
            <w:r w:rsidRPr="00456685">
              <w:rPr>
                <w:rFonts w:asciiTheme="minorHAnsi" w:hAnsiTheme="minorHAnsi"/>
                <w:szCs w:val="18"/>
              </w:rPr>
              <w:t>ner/budget, som ikke bidrager til fremdrift på de forretningsmæssige o</w:t>
            </w:r>
            <w:r w:rsidRPr="00456685">
              <w:rPr>
                <w:rFonts w:asciiTheme="minorHAnsi" w:hAnsiTheme="minorHAnsi"/>
                <w:szCs w:val="18"/>
              </w:rPr>
              <w:t>m</w:t>
            </w:r>
            <w:r w:rsidRPr="00456685">
              <w:rPr>
                <w:rFonts w:asciiTheme="minorHAnsi" w:hAnsiTheme="minorHAnsi"/>
                <w:szCs w:val="18"/>
              </w:rPr>
              <w:t>råder</w:t>
            </w:r>
          </w:p>
        </w:tc>
        <w:tc>
          <w:tcPr>
            <w:tcW w:w="615" w:type="pct"/>
            <w:tcBorders>
              <w:left w:val="single" w:sz="8" w:space="0" w:color="D9D9D9" w:themeColor="background1" w:themeShade="D9"/>
            </w:tcBorders>
          </w:tcPr>
          <w:p w14:paraId="1C632372" w14:textId="77777777" w:rsidR="00E3464D" w:rsidRPr="0054297B" w:rsidRDefault="00E3464D" w:rsidP="00B47D90">
            <w:pPr>
              <w:spacing w:after="0" w:line="32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Pr>
                <w:rFonts w:asciiTheme="minorHAnsi" w:hAnsiTheme="minorHAnsi"/>
                <w:szCs w:val="18"/>
              </w:rPr>
              <w:t>behandles</w:t>
            </w:r>
          </w:p>
        </w:tc>
        <w:tc>
          <w:tcPr>
            <w:tcW w:w="1513" w:type="pct"/>
            <w:tcBorders>
              <w:left w:val="single" w:sz="8" w:space="0" w:color="D9D9D9" w:themeColor="background1" w:themeShade="D9"/>
            </w:tcBorders>
          </w:tcPr>
          <w:p w14:paraId="22539788" w14:textId="71362561" w:rsidR="00E3464D" w:rsidRDefault="00E3464D" w:rsidP="00E3464D">
            <w:pPr>
              <w:spacing w:after="0" w:line="32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456685">
              <w:rPr>
                <w:rFonts w:asciiTheme="minorHAnsi" w:hAnsiTheme="minorHAnsi"/>
                <w:szCs w:val="18"/>
              </w:rPr>
              <w:t>GD</w:t>
            </w:r>
            <w:r>
              <w:rPr>
                <w:rFonts w:asciiTheme="minorHAnsi" w:hAnsiTheme="minorHAnsi"/>
                <w:szCs w:val="18"/>
              </w:rPr>
              <w:t>2</w:t>
            </w:r>
            <w:r w:rsidRPr="00456685">
              <w:rPr>
                <w:rFonts w:asciiTheme="minorHAnsi" w:hAnsiTheme="minorHAnsi"/>
                <w:szCs w:val="18"/>
              </w:rPr>
              <w:t xml:space="preserve"> har et ressourceovertræk på grund af, at delprogrammet har måttet opprioritere mange ikke</w:t>
            </w:r>
            <w:r>
              <w:rPr>
                <w:rFonts w:asciiTheme="minorHAnsi" w:hAnsiTheme="minorHAnsi"/>
                <w:szCs w:val="18"/>
              </w:rPr>
              <w:t>-delprogram-specifikke opgaver.</w:t>
            </w:r>
          </w:p>
        </w:tc>
        <w:tc>
          <w:tcPr>
            <w:tcW w:w="1053" w:type="pct"/>
            <w:tcBorders>
              <w:left w:val="single" w:sz="8" w:space="0" w:color="D9D9D9" w:themeColor="background1" w:themeShade="D9"/>
            </w:tcBorders>
          </w:tcPr>
          <w:p w14:paraId="7BE906B2" w14:textId="6E8ABBAC" w:rsidR="00E3464D" w:rsidRDefault="00E3464D" w:rsidP="00B47D90">
            <w:pPr>
              <w:spacing w:after="0" w:line="32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Pr>
                <w:rFonts w:asciiTheme="minorHAnsi" w:hAnsiTheme="minorHAnsi"/>
                <w:szCs w:val="18"/>
              </w:rPr>
              <w:t>GD2</w:t>
            </w:r>
          </w:p>
        </w:tc>
      </w:tr>
      <w:tr w:rsidR="00E3464D" w:rsidRPr="0054297B" w14:paraId="0D4E4A38" w14:textId="77777777" w:rsidTr="00B47D9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0" w:type="pct"/>
            <w:tcBorders>
              <w:right w:val="single" w:sz="8" w:space="0" w:color="D9D9D9" w:themeColor="background1" w:themeShade="D9"/>
            </w:tcBorders>
          </w:tcPr>
          <w:p w14:paraId="2731B324" w14:textId="547D31E6" w:rsidR="00E3464D" w:rsidRDefault="00E3464D" w:rsidP="00B47D90">
            <w:pPr>
              <w:pStyle w:val="MPBrdtekst"/>
              <w:spacing w:after="0" w:line="320" w:lineRule="exact"/>
              <w:rPr>
                <w:rFonts w:asciiTheme="minorHAnsi" w:hAnsiTheme="minorHAnsi"/>
                <w:b w:val="0"/>
                <w:szCs w:val="18"/>
              </w:rPr>
            </w:pPr>
          </w:p>
        </w:tc>
        <w:tc>
          <w:tcPr>
            <w:tcW w:w="1199" w:type="pct"/>
            <w:tcBorders>
              <w:left w:val="single" w:sz="8" w:space="0" w:color="D9D9D9" w:themeColor="background1" w:themeShade="D9"/>
              <w:right w:val="single" w:sz="8" w:space="0" w:color="D9D9D9" w:themeColor="background1" w:themeShade="D9"/>
            </w:tcBorders>
          </w:tcPr>
          <w:p w14:paraId="38B23090" w14:textId="77777777" w:rsidR="00E3464D" w:rsidRPr="00BF259F" w:rsidRDefault="00E3464D" w:rsidP="00B47D90">
            <w:pPr>
              <w:spacing w:after="0" w:line="320" w:lineRule="exac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sidRPr="00BF259F">
              <w:rPr>
                <w:rFonts w:asciiTheme="minorHAnsi" w:hAnsiTheme="minorHAnsi"/>
                <w:szCs w:val="18"/>
              </w:rPr>
              <w:t>Leverancer</w:t>
            </w:r>
            <w:r>
              <w:rPr>
                <w:rFonts w:asciiTheme="minorHAnsi" w:hAnsiTheme="minorHAnsi"/>
                <w:szCs w:val="18"/>
              </w:rPr>
              <w:t xml:space="preserve"> i forbindelse med udarbejdelse af dat</w:t>
            </w:r>
            <w:r>
              <w:rPr>
                <w:rFonts w:asciiTheme="minorHAnsi" w:hAnsiTheme="minorHAnsi"/>
                <w:szCs w:val="18"/>
              </w:rPr>
              <w:t>a</w:t>
            </w:r>
            <w:r>
              <w:rPr>
                <w:rFonts w:asciiTheme="minorHAnsi" w:hAnsiTheme="minorHAnsi"/>
                <w:szCs w:val="18"/>
              </w:rPr>
              <w:t xml:space="preserve">leverancespecifikation </w:t>
            </w:r>
            <w:r w:rsidRPr="00BF259F">
              <w:rPr>
                <w:rFonts w:asciiTheme="minorHAnsi" w:hAnsiTheme="minorHAnsi"/>
                <w:szCs w:val="18"/>
              </w:rPr>
              <w:t>med afhængigheder me</w:t>
            </w:r>
            <w:r w:rsidRPr="00BF259F">
              <w:rPr>
                <w:rFonts w:asciiTheme="minorHAnsi" w:hAnsiTheme="minorHAnsi"/>
                <w:szCs w:val="18"/>
              </w:rPr>
              <w:t>l</w:t>
            </w:r>
            <w:r w:rsidRPr="00BF259F">
              <w:rPr>
                <w:rFonts w:asciiTheme="minorHAnsi" w:hAnsiTheme="minorHAnsi"/>
                <w:szCs w:val="18"/>
              </w:rPr>
              <w:t>lem delprogrammerne (GD1/GD2/GD7/GD8) er ikke afstemt</w:t>
            </w:r>
          </w:p>
          <w:p w14:paraId="26FDDEE7" w14:textId="77777777" w:rsidR="00E3464D" w:rsidRPr="00456685" w:rsidRDefault="00E3464D" w:rsidP="00B47D90">
            <w:pPr>
              <w:spacing w:after="0" w:line="320" w:lineRule="exac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p>
        </w:tc>
        <w:tc>
          <w:tcPr>
            <w:tcW w:w="615" w:type="pct"/>
            <w:tcBorders>
              <w:left w:val="single" w:sz="8" w:space="0" w:color="D9D9D9" w:themeColor="background1" w:themeShade="D9"/>
            </w:tcBorders>
          </w:tcPr>
          <w:p w14:paraId="745D0E8B" w14:textId="77777777" w:rsidR="00E3464D" w:rsidRDefault="00E3464D" w:rsidP="00B47D90">
            <w:pPr>
              <w:spacing w:after="0" w:line="320" w:lineRule="exac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Pr>
                <w:rFonts w:asciiTheme="minorHAnsi" w:hAnsiTheme="minorHAnsi"/>
                <w:szCs w:val="18"/>
              </w:rPr>
              <w:t>Behandles</w:t>
            </w:r>
          </w:p>
        </w:tc>
        <w:tc>
          <w:tcPr>
            <w:tcW w:w="1513" w:type="pct"/>
            <w:tcBorders>
              <w:left w:val="single" w:sz="8" w:space="0" w:color="D9D9D9" w:themeColor="background1" w:themeShade="D9"/>
            </w:tcBorders>
          </w:tcPr>
          <w:p w14:paraId="3103E767" w14:textId="44F7F524" w:rsidR="00E3464D" w:rsidRDefault="00E3464D" w:rsidP="00B47D90">
            <w:pPr>
              <w:spacing w:after="0" w:line="320" w:lineRule="exac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proofErr w:type="gramStart"/>
            <w:r>
              <w:rPr>
                <w:rFonts w:asciiTheme="minorHAnsi" w:hAnsiTheme="minorHAnsi"/>
                <w:szCs w:val="18"/>
              </w:rPr>
              <w:t>GD1&amp;GD2</w:t>
            </w:r>
            <w:proofErr w:type="gramEnd"/>
            <w:r>
              <w:rPr>
                <w:rFonts w:asciiTheme="minorHAnsi" w:hAnsiTheme="minorHAnsi"/>
                <w:szCs w:val="18"/>
              </w:rPr>
              <w:t xml:space="preserve"> er ved at udarbejde procesbeskrivelser for udarbe</w:t>
            </w:r>
            <w:r>
              <w:rPr>
                <w:rFonts w:asciiTheme="minorHAnsi" w:hAnsiTheme="minorHAnsi"/>
                <w:szCs w:val="18"/>
              </w:rPr>
              <w:t>j</w:t>
            </w:r>
            <w:r>
              <w:rPr>
                <w:rFonts w:asciiTheme="minorHAnsi" w:hAnsiTheme="minorHAnsi"/>
                <w:szCs w:val="18"/>
              </w:rPr>
              <w:t>delse af dataleverancespecifikat</w:t>
            </w:r>
            <w:r>
              <w:rPr>
                <w:rFonts w:asciiTheme="minorHAnsi" w:hAnsiTheme="minorHAnsi"/>
                <w:szCs w:val="18"/>
              </w:rPr>
              <w:t>i</w:t>
            </w:r>
            <w:r>
              <w:rPr>
                <w:rFonts w:asciiTheme="minorHAnsi" w:hAnsiTheme="minorHAnsi"/>
                <w:szCs w:val="18"/>
              </w:rPr>
              <w:t xml:space="preserve">on mellem GD1 og GD2 og GD7/GD8. </w:t>
            </w:r>
          </w:p>
          <w:p w14:paraId="7DD12C76" w14:textId="77777777" w:rsidR="00E3464D" w:rsidRPr="00BF259F" w:rsidRDefault="00E3464D" w:rsidP="00B47D90">
            <w:pPr>
              <w:spacing w:after="0" w:line="320" w:lineRule="exact"/>
              <w:cnfStyle w:val="000000010000" w:firstRow="0" w:lastRow="0" w:firstColumn="0" w:lastColumn="0" w:oddVBand="0" w:evenVBand="0" w:oddHBand="0" w:evenHBand="1" w:firstRowFirstColumn="0" w:firstRowLastColumn="0" w:lastRowFirstColumn="0" w:lastRowLastColumn="0"/>
              <w:rPr>
                <w:rFonts w:asciiTheme="minorHAnsi" w:hAnsiTheme="minorHAnsi"/>
                <w:i/>
                <w:szCs w:val="18"/>
              </w:rPr>
            </w:pPr>
          </w:p>
        </w:tc>
        <w:tc>
          <w:tcPr>
            <w:tcW w:w="1053" w:type="pct"/>
            <w:tcBorders>
              <w:left w:val="single" w:sz="8" w:space="0" w:color="D9D9D9" w:themeColor="background1" w:themeShade="D9"/>
            </w:tcBorders>
          </w:tcPr>
          <w:p w14:paraId="5CA3A719" w14:textId="1E58DDAA" w:rsidR="00E3464D" w:rsidRDefault="00E3464D" w:rsidP="00E3464D">
            <w:pPr>
              <w:spacing w:after="0" w:line="320" w:lineRule="exac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Pr>
                <w:rFonts w:asciiTheme="minorHAnsi" w:hAnsiTheme="minorHAnsi"/>
                <w:szCs w:val="18"/>
              </w:rPr>
              <w:t>GD1,GD2,GD7,GD8</w:t>
            </w:r>
          </w:p>
        </w:tc>
      </w:tr>
    </w:tbl>
    <w:p w14:paraId="0F81FB8C" w14:textId="77777777" w:rsidR="00E3464D" w:rsidRDefault="00E3464D" w:rsidP="00E3464D">
      <w:pPr>
        <w:pStyle w:val="MPBrdtekst"/>
      </w:pPr>
    </w:p>
    <w:p w14:paraId="2EE615FC" w14:textId="77777777" w:rsidR="00B0233E" w:rsidRPr="003C7D6A" w:rsidRDefault="00C145DC" w:rsidP="009A2B61">
      <w:pPr>
        <w:pStyle w:val="Overskrift1"/>
      </w:pPr>
      <w:r>
        <w:t>8</w:t>
      </w:r>
      <w:r w:rsidR="000F205F">
        <w:t>.</w:t>
      </w:r>
      <w:r w:rsidR="00B0233E">
        <w:t xml:space="preserve"> Revisionshistorik</w:t>
      </w:r>
      <w:bookmarkEnd w:id="16"/>
    </w:p>
    <w:tbl>
      <w:tblPr>
        <w:tblW w:w="9322" w:type="dxa"/>
        <w:tblInd w:w="-459" w:type="dxa"/>
        <w:tblBorders>
          <w:top w:val="single" w:sz="8" w:space="0" w:color="CF7B79"/>
          <w:left w:val="single" w:sz="8" w:space="0" w:color="CF7B79"/>
          <w:bottom w:val="single" w:sz="8" w:space="0" w:color="CF7B79"/>
          <w:right w:val="single" w:sz="8" w:space="0" w:color="CF7B79"/>
          <w:insideH w:val="single" w:sz="8" w:space="0" w:color="CF7B79"/>
        </w:tblBorders>
        <w:tblLook w:val="00A0" w:firstRow="1" w:lastRow="0" w:firstColumn="1" w:lastColumn="0" w:noHBand="0" w:noVBand="0"/>
      </w:tblPr>
      <w:tblGrid>
        <w:gridCol w:w="1829"/>
        <w:gridCol w:w="1825"/>
        <w:gridCol w:w="1832"/>
        <w:gridCol w:w="1836"/>
        <w:gridCol w:w="2000"/>
      </w:tblGrid>
      <w:tr w:rsidR="00B0233E" w:rsidRPr="00CE3582" w14:paraId="28F5F12C" w14:textId="77777777" w:rsidTr="006D4846">
        <w:tc>
          <w:tcPr>
            <w:tcW w:w="1829" w:type="dxa"/>
            <w:tcBorders>
              <w:right w:val="nil"/>
            </w:tcBorders>
            <w:shd w:val="clear" w:color="auto" w:fill="C0504D"/>
          </w:tcPr>
          <w:p w14:paraId="4BE62AC1" w14:textId="77777777" w:rsidR="00B0233E" w:rsidRPr="002821CF" w:rsidRDefault="00B0233E" w:rsidP="00942DA6">
            <w:pPr>
              <w:rPr>
                <w:b/>
                <w:bCs/>
                <w:color w:val="FFFFFF"/>
              </w:rPr>
            </w:pPr>
            <w:r w:rsidRPr="002821CF">
              <w:rPr>
                <w:b/>
                <w:bCs/>
                <w:color w:val="FFFFFF"/>
                <w:szCs w:val="22"/>
              </w:rPr>
              <w:t>Oprettet af</w:t>
            </w:r>
          </w:p>
        </w:tc>
        <w:tc>
          <w:tcPr>
            <w:tcW w:w="1825" w:type="dxa"/>
            <w:tcBorders>
              <w:left w:val="nil"/>
              <w:bottom w:val="single" w:sz="8" w:space="0" w:color="D9D9D9"/>
              <w:right w:val="nil"/>
            </w:tcBorders>
            <w:shd w:val="clear" w:color="auto" w:fill="C0504D"/>
          </w:tcPr>
          <w:p w14:paraId="58030F85" w14:textId="77777777" w:rsidR="00B0233E" w:rsidRPr="002821CF" w:rsidRDefault="00B0233E" w:rsidP="00942DA6">
            <w:pPr>
              <w:rPr>
                <w:b/>
                <w:bCs/>
                <w:color w:val="FFFFFF"/>
              </w:rPr>
            </w:pPr>
            <w:r w:rsidRPr="002821CF">
              <w:rPr>
                <w:b/>
                <w:bCs/>
                <w:color w:val="FFFFFF"/>
                <w:szCs w:val="22"/>
              </w:rPr>
              <w:t>Version</w:t>
            </w:r>
          </w:p>
        </w:tc>
        <w:tc>
          <w:tcPr>
            <w:tcW w:w="1832" w:type="dxa"/>
            <w:tcBorders>
              <w:left w:val="nil"/>
              <w:right w:val="nil"/>
            </w:tcBorders>
            <w:shd w:val="clear" w:color="auto" w:fill="C0504D"/>
          </w:tcPr>
          <w:p w14:paraId="08774041" w14:textId="77777777" w:rsidR="00B0233E" w:rsidRPr="002821CF" w:rsidRDefault="00B0233E" w:rsidP="00942DA6">
            <w:pPr>
              <w:rPr>
                <w:b/>
                <w:bCs/>
                <w:color w:val="FFFFFF"/>
              </w:rPr>
            </w:pPr>
            <w:r w:rsidRPr="002821CF">
              <w:rPr>
                <w:b/>
                <w:bCs/>
                <w:color w:val="FFFFFF"/>
                <w:szCs w:val="22"/>
              </w:rPr>
              <w:t>Dato</w:t>
            </w:r>
          </w:p>
        </w:tc>
        <w:tc>
          <w:tcPr>
            <w:tcW w:w="1836" w:type="dxa"/>
            <w:tcBorders>
              <w:left w:val="nil"/>
              <w:right w:val="nil"/>
            </w:tcBorders>
            <w:shd w:val="clear" w:color="auto" w:fill="C0504D"/>
          </w:tcPr>
          <w:p w14:paraId="61E8B668" w14:textId="77777777" w:rsidR="00B0233E" w:rsidRPr="002821CF" w:rsidRDefault="00B0233E" w:rsidP="00942DA6">
            <w:pPr>
              <w:rPr>
                <w:b/>
                <w:bCs/>
                <w:color w:val="FFFFFF"/>
              </w:rPr>
            </w:pPr>
            <w:r w:rsidRPr="002821CF">
              <w:rPr>
                <w:b/>
                <w:bCs/>
                <w:color w:val="FFFFFF"/>
                <w:szCs w:val="22"/>
              </w:rPr>
              <w:t>Godkendt af</w:t>
            </w:r>
          </w:p>
        </w:tc>
        <w:tc>
          <w:tcPr>
            <w:tcW w:w="2000" w:type="dxa"/>
            <w:tcBorders>
              <w:left w:val="nil"/>
            </w:tcBorders>
            <w:shd w:val="clear" w:color="auto" w:fill="C0504D"/>
          </w:tcPr>
          <w:p w14:paraId="37AAA7D9" w14:textId="77777777" w:rsidR="00B0233E" w:rsidRPr="002821CF" w:rsidRDefault="00B0233E" w:rsidP="00942DA6">
            <w:pPr>
              <w:rPr>
                <w:b/>
                <w:bCs/>
                <w:color w:val="FFFFFF"/>
              </w:rPr>
            </w:pPr>
            <w:r w:rsidRPr="002821CF">
              <w:rPr>
                <w:b/>
                <w:bCs/>
                <w:color w:val="FFFFFF"/>
                <w:szCs w:val="22"/>
              </w:rPr>
              <w:t>Status</w:t>
            </w:r>
          </w:p>
        </w:tc>
      </w:tr>
      <w:tr w:rsidR="006D4846" w14:paraId="7928E7F0" w14:textId="77777777" w:rsidTr="006D4846">
        <w:tc>
          <w:tcPr>
            <w:tcW w:w="1829" w:type="dxa"/>
            <w:tcBorders>
              <w:right w:val="single" w:sz="8" w:space="0" w:color="D9D9D9"/>
            </w:tcBorders>
            <w:shd w:val="clear" w:color="auto" w:fill="EFD3D2"/>
          </w:tcPr>
          <w:p w14:paraId="7E31E771" w14:textId="14801CE9" w:rsidR="006D4846" w:rsidRPr="00E54874" w:rsidRDefault="00973A84" w:rsidP="00942DA6">
            <w:pPr>
              <w:pStyle w:val="MPBrdtekst"/>
              <w:rPr>
                <w:rFonts w:ascii="Verdana" w:hAnsi="Verdana"/>
                <w:b/>
                <w:bCs/>
                <w:sz w:val="16"/>
                <w:szCs w:val="16"/>
              </w:rPr>
            </w:pPr>
            <w:r>
              <w:rPr>
                <w:rFonts w:ascii="Verdana" w:hAnsi="Verdana"/>
                <w:bCs/>
                <w:sz w:val="16"/>
                <w:szCs w:val="16"/>
              </w:rPr>
              <w:t>THJ</w:t>
            </w:r>
            <w:r w:rsidR="006D4846">
              <w:rPr>
                <w:rFonts w:ascii="Verdana" w:hAnsi="Verdana"/>
                <w:bCs/>
                <w:sz w:val="16"/>
                <w:szCs w:val="16"/>
              </w:rPr>
              <w:t>-MBBL</w:t>
            </w:r>
          </w:p>
        </w:tc>
        <w:tc>
          <w:tcPr>
            <w:tcW w:w="1825" w:type="dxa"/>
            <w:tcBorders>
              <w:left w:val="single" w:sz="8" w:space="0" w:color="D9D9D9"/>
              <w:right w:val="single" w:sz="8" w:space="0" w:color="D9D9D9"/>
            </w:tcBorders>
            <w:shd w:val="clear" w:color="auto" w:fill="EFD3D2"/>
          </w:tcPr>
          <w:p w14:paraId="5B88DEAC" w14:textId="3C7D9E99" w:rsidR="006D4846" w:rsidRPr="00E54874" w:rsidRDefault="008C253D" w:rsidP="00942DA6">
            <w:pPr>
              <w:pStyle w:val="MPBrdtekst"/>
              <w:rPr>
                <w:rFonts w:ascii="Verdana" w:hAnsi="Verdana"/>
                <w:sz w:val="16"/>
                <w:szCs w:val="16"/>
              </w:rPr>
            </w:pPr>
            <w:r>
              <w:rPr>
                <w:rFonts w:ascii="Verdana" w:hAnsi="Verdana"/>
                <w:sz w:val="16"/>
                <w:szCs w:val="16"/>
              </w:rPr>
              <w:t>1.0</w:t>
            </w:r>
          </w:p>
        </w:tc>
        <w:tc>
          <w:tcPr>
            <w:tcW w:w="1832" w:type="dxa"/>
            <w:tcBorders>
              <w:left w:val="single" w:sz="8" w:space="0" w:color="D9D9D9"/>
              <w:right w:val="nil"/>
            </w:tcBorders>
            <w:shd w:val="clear" w:color="auto" w:fill="EFD3D2"/>
          </w:tcPr>
          <w:p w14:paraId="2CD359CE" w14:textId="0F853F18" w:rsidR="006D4846" w:rsidRPr="00E54874" w:rsidRDefault="00443FD6" w:rsidP="00443FD6">
            <w:pPr>
              <w:pStyle w:val="MPBrdtekst"/>
              <w:rPr>
                <w:rFonts w:ascii="Verdana" w:hAnsi="Verdana"/>
                <w:sz w:val="16"/>
                <w:szCs w:val="16"/>
              </w:rPr>
            </w:pPr>
            <w:r>
              <w:rPr>
                <w:rFonts w:ascii="Verdana" w:hAnsi="Verdana"/>
                <w:sz w:val="16"/>
                <w:szCs w:val="16"/>
              </w:rPr>
              <w:t>30</w:t>
            </w:r>
            <w:r w:rsidR="006D4846">
              <w:rPr>
                <w:rFonts w:ascii="Verdana" w:hAnsi="Verdana"/>
                <w:sz w:val="16"/>
                <w:szCs w:val="16"/>
              </w:rPr>
              <w:t xml:space="preserve">. </w:t>
            </w:r>
            <w:r>
              <w:rPr>
                <w:rFonts w:ascii="Verdana" w:hAnsi="Verdana"/>
                <w:sz w:val="16"/>
                <w:szCs w:val="16"/>
              </w:rPr>
              <w:t>april</w:t>
            </w:r>
            <w:r w:rsidR="006D4846">
              <w:rPr>
                <w:rFonts w:ascii="Verdana" w:hAnsi="Verdana"/>
                <w:sz w:val="16"/>
                <w:szCs w:val="16"/>
              </w:rPr>
              <w:t xml:space="preserve"> 201</w:t>
            </w:r>
            <w:r w:rsidR="00973A84">
              <w:rPr>
                <w:rFonts w:ascii="Verdana" w:hAnsi="Verdana"/>
                <w:sz w:val="16"/>
                <w:szCs w:val="16"/>
              </w:rPr>
              <w:t>5</w:t>
            </w:r>
          </w:p>
        </w:tc>
        <w:tc>
          <w:tcPr>
            <w:tcW w:w="1836" w:type="dxa"/>
            <w:tcBorders>
              <w:left w:val="single" w:sz="8" w:space="0" w:color="D9D9D9"/>
              <w:right w:val="nil"/>
            </w:tcBorders>
            <w:shd w:val="clear" w:color="auto" w:fill="EFD3D2"/>
          </w:tcPr>
          <w:p w14:paraId="1647E56C" w14:textId="512122D2" w:rsidR="006D4846" w:rsidRDefault="008C253D" w:rsidP="00302B05">
            <w:pPr>
              <w:pStyle w:val="MPBrdtekst"/>
              <w:spacing w:after="0" w:line="240" w:lineRule="auto"/>
              <w:jc w:val="left"/>
              <w:rPr>
                <w:rFonts w:ascii="Verdana" w:hAnsi="Verdana"/>
                <w:sz w:val="16"/>
                <w:szCs w:val="16"/>
              </w:rPr>
            </w:pPr>
            <w:r>
              <w:rPr>
                <w:rFonts w:ascii="Verdana" w:hAnsi="Verdana"/>
                <w:sz w:val="16"/>
                <w:szCs w:val="16"/>
              </w:rPr>
              <w:t>EMU</w:t>
            </w:r>
            <w:r w:rsidR="006D4846">
              <w:rPr>
                <w:rFonts w:ascii="Verdana" w:hAnsi="Verdana"/>
                <w:sz w:val="16"/>
                <w:szCs w:val="16"/>
              </w:rPr>
              <w:t>-MBBL</w:t>
            </w:r>
          </w:p>
          <w:p w14:paraId="43290E33" w14:textId="199F7B3F" w:rsidR="006D4846" w:rsidRPr="00E54874" w:rsidRDefault="006D4846" w:rsidP="00942DA6">
            <w:pPr>
              <w:pStyle w:val="MPBrdtekst"/>
              <w:rPr>
                <w:rFonts w:ascii="Verdana" w:hAnsi="Verdana"/>
                <w:sz w:val="16"/>
                <w:szCs w:val="16"/>
              </w:rPr>
            </w:pPr>
          </w:p>
        </w:tc>
        <w:tc>
          <w:tcPr>
            <w:tcW w:w="2000" w:type="dxa"/>
            <w:tcBorders>
              <w:left w:val="single" w:sz="8" w:space="0" w:color="D9D9D9"/>
            </w:tcBorders>
            <w:shd w:val="clear" w:color="auto" w:fill="EFD3D2"/>
          </w:tcPr>
          <w:p w14:paraId="1912969E" w14:textId="33F3BAB1" w:rsidR="006D4846" w:rsidRPr="00E54874" w:rsidRDefault="008C253D" w:rsidP="00512B66">
            <w:pPr>
              <w:pStyle w:val="MPBrdtekst"/>
              <w:rPr>
                <w:rFonts w:ascii="Verdana" w:hAnsi="Verdana"/>
                <w:sz w:val="16"/>
                <w:szCs w:val="16"/>
              </w:rPr>
            </w:pPr>
            <w:r>
              <w:rPr>
                <w:rFonts w:ascii="Verdana" w:hAnsi="Verdana"/>
                <w:sz w:val="16"/>
                <w:szCs w:val="16"/>
              </w:rPr>
              <w:t>Godkendt</w:t>
            </w:r>
          </w:p>
        </w:tc>
      </w:tr>
    </w:tbl>
    <w:p w14:paraId="3156D966" w14:textId="77777777" w:rsidR="00B0233E" w:rsidRDefault="00B0233E" w:rsidP="007970C3">
      <w:pPr>
        <w:rPr>
          <w:sz w:val="18"/>
          <w:szCs w:val="18"/>
          <w:lang w:eastAsia="da-DK"/>
        </w:rPr>
      </w:pPr>
    </w:p>
    <w:p w14:paraId="6BDEF797" w14:textId="77777777" w:rsidR="00B0233E" w:rsidRDefault="00B0233E" w:rsidP="007970C3">
      <w:pPr>
        <w:rPr>
          <w:sz w:val="18"/>
          <w:szCs w:val="18"/>
          <w:lang w:eastAsia="da-DK"/>
        </w:rPr>
      </w:pPr>
    </w:p>
    <w:sectPr w:rsidR="00B0233E" w:rsidSect="00A9212B">
      <w:headerReference w:type="default" r:id="rId26"/>
      <w:footerReference w:type="first" r:id="rId27"/>
      <w:pgSz w:w="11906" w:h="16838" w:code="9"/>
      <w:pgMar w:top="1247" w:right="1700" w:bottom="1247" w:left="1559" w:header="454" w:footer="402" w:gutter="0"/>
      <w:pgNumType w:start="1"/>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D7F6CF" w14:textId="77777777" w:rsidR="00302B05" w:rsidRDefault="00302B05" w:rsidP="00BF5440">
      <w:r>
        <w:separator/>
      </w:r>
    </w:p>
  </w:endnote>
  <w:endnote w:type="continuationSeparator" w:id="0">
    <w:p w14:paraId="5F5F7FAA" w14:textId="77777777" w:rsidR="00302B05" w:rsidRDefault="00302B05" w:rsidP="00BF5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PTBEA+Frutiger-Bold">
    <w:altName w:val="Frutiger"/>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06A8C" w14:textId="77777777" w:rsidR="00302B05" w:rsidRDefault="00302B05" w:rsidP="0023431E">
    <w:pPr>
      <w:pStyle w:val="Sidefod"/>
      <w:tabs>
        <w:tab w:val="clear" w:pos="4320"/>
      </w:tabs>
    </w:pPr>
    <w:r>
      <w:t>Den fællesstatslige programmodel, Digitaliseringsstyrelsen</w:t>
    </w:r>
    <w:r>
      <w:br/>
      <w:t>Gevinstdiagram og gevinstprofiler, august 2013</w:t>
    </w:r>
  </w:p>
  <w:p w14:paraId="30643309" w14:textId="77777777" w:rsidR="00302B05" w:rsidRDefault="00302B05">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EE277" w14:textId="77777777" w:rsidR="00302B05" w:rsidRDefault="00302B05" w:rsidP="00A122C5">
    <w:pPr>
      <w:pStyle w:val="Sidefod"/>
      <w:tabs>
        <w:tab w:val="clear" w:pos="8640"/>
        <w:tab w:val="left" w:pos="567"/>
        <w:tab w:val="left" w:pos="8647"/>
      </w:tabs>
      <w:spacing w:line="360" w:lineRule="auto"/>
      <w:rPr>
        <w:szCs w:val="20"/>
      </w:rPr>
    </w:pPr>
    <w:r w:rsidRPr="00437840">
      <w:rPr>
        <w:szCs w:val="20"/>
      </w:rPr>
      <w:t>[</w:t>
    </w:r>
    <w:r>
      <w:rPr>
        <w:szCs w:val="20"/>
      </w:rPr>
      <w:t xml:space="preserve">Sammensætning af </w:t>
    </w:r>
    <w:proofErr w:type="gramStart"/>
    <w:r>
      <w:rPr>
        <w:szCs w:val="20"/>
      </w:rPr>
      <w:t>projektorganisationen</w:t>
    </w:r>
    <w:r w:rsidRPr="00437840">
      <w:rPr>
        <w:szCs w:val="20"/>
      </w:rPr>
      <w:t>]</w:t>
    </w:r>
    <w:r>
      <w:rPr>
        <w:szCs w:val="20"/>
      </w:rPr>
      <w:t xml:space="preserve">                                                                    Version</w:t>
    </w:r>
    <w:proofErr w:type="gramEnd"/>
    <w:r>
      <w:rPr>
        <w:szCs w:val="20"/>
      </w:rPr>
      <w:t xml:space="preserve"> 2.0.</w:t>
    </w:r>
  </w:p>
  <w:p w14:paraId="6382A494" w14:textId="77777777" w:rsidR="00302B05" w:rsidRPr="00437840" w:rsidRDefault="00302B05" w:rsidP="00A122C5">
    <w:pPr>
      <w:pStyle w:val="Sidefod"/>
      <w:tabs>
        <w:tab w:val="left" w:pos="567"/>
      </w:tabs>
      <w:spacing w:line="360" w:lineRule="auto"/>
      <w:rPr>
        <w:szCs w:val="20"/>
      </w:rPr>
    </w:pPr>
    <w:r w:rsidRPr="00437840">
      <w:rPr>
        <w:szCs w:val="20"/>
      </w:rPr>
      <w:t>Den f</w:t>
    </w:r>
    <w:r>
      <w:rPr>
        <w:szCs w:val="20"/>
      </w:rPr>
      <w:t>ællesstatslige it-projektmodel</w:t>
    </w:r>
    <w:r w:rsidRPr="00437840">
      <w:rPr>
        <w:szCs w:val="20"/>
      </w:rPr>
      <w:tab/>
    </w:r>
    <w:r>
      <w:rPr>
        <w:szCs w:val="20"/>
      </w:rPr>
      <w:tab/>
      <w:t xml:space="preserve">Side </w:t>
    </w:r>
    <w:r w:rsidRPr="00437840">
      <w:rPr>
        <w:szCs w:val="20"/>
      </w:rPr>
      <w:fldChar w:fldCharType="begin"/>
    </w:r>
    <w:r w:rsidRPr="00437840">
      <w:rPr>
        <w:szCs w:val="20"/>
      </w:rPr>
      <w:instrText xml:space="preserve"> PAGE   \* MERGEFORMAT </w:instrText>
    </w:r>
    <w:r w:rsidRPr="00437840">
      <w:rPr>
        <w:szCs w:val="20"/>
      </w:rPr>
      <w:fldChar w:fldCharType="separate"/>
    </w:r>
    <w:r>
      <w:rPr>
        <w:noProof/>
        <w:szCs w:val="20"/>
      </w:rPr>
      <w:t>1</w:t>
    </w:r>
    <w:r w:rsidRPr="00437840">
      <w:rPr>
        <w:szCs w:val="20"/>
      </w:rPr>
      <w:fldChar w:fldCharType="end"/>
    </w:r>
  </w:p>
  <w:p w14:paraId="25F0A832" w14:textId="77777777" w:rsidR="00302B05" w:rsidRPr="00A122C5" w:rsidRDefault="00302B05" w:rsidP="00A122C5">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66968" w14:textId="77777777" w:rsidR="00302B05" w:rsidRDefault="00302B05">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B4134" w14:textId="77777777" w:rsidR="00302B05" w:rsidRPr="00A122C5" w:rsidRDefault="00302B05" w:rsidP="00A9212B">
    <w:pPr>
      <w:pStyle w:val="Sidefod"/>
      <w:tabs>
        <w:tab w:val="clear" w:pos="4320"/>
      </w:tabs>
    </w:pPr>
    <w:r>
      <w:t>Grunddataprogrammet</w:t>
    </w:r>
    <w:r>
      <w:br/>
      <w:t>Månedlig rapportering fra Delprogrammer til Programsekretariat</w:t>
    </w:r>
    <w:r>
      <w:tab/>
      <w:t xml:space="preserve">Side </w:t>
    </w:r>
    <w:r>
      <w:fldChar w:fldCharType="begin"/>
    </w:r>
    <w:r>
      <w:instrText>PAGE   \* MERGEFORMAT</w:instrText>
    </w:r>
    <w:r>
      <w:fldChar w:fldCharType="separate"/>
    </w:r>
    <w:r w:rsidR="00E65A92">
      <w:rPr>
        <w:noProof/>
      </w:rPr>
      <w:t>7</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767C5" w14:textId="77777777" w:rsidR="00302B05" w:rsidRDefault="00302B05" w:rsidP="0023431E">
    <w:pPr>
      <w:pStyle w:val="Sidefod"/>
      <w:tabs>
        <w:tab w:val="clear" w:pos="4320"/>
      </w:tabs>
    </w:pPr>
    <w:r>
      <w:t>Den fællesstatslige programmodel</w:t>
    </w:r>
    <w:r>
      <w:br/>
      <w:t>Gevinstdiagram og gevinstprofiler</w:t>
    </w:r>
    <w:r>
      <w:tab/>
      <w:t xml:space="preserve">Side </w:t>
    </w:r>
    <w:r>
      <w:fldChar w:fldCharType="begin"/>
    </w:r>
    <w:r>
      <w:instrText>PAGE   \* MERGEFORMAT</w:instrText>
    </w:r>
    <w:r>
      <w:fldChar w:fldCharType="separate"/>
    </w:r>
    <w:r>
      <w:rPr>
        <w:noProof/>
      </w:rPr>
      <w:t>10</w:t>
    </w:r>
    <w:r>
      <w:rPr>
        <w:noProof/>
      </w:rPr>
      <w:fldChar w:fldCharType="end"/>
    </w:r>
  </w:p>
  <w:p w14:paraId="4924B846" w14:textId="77777777" w:rsidR="00302B05" w:rsidRDefault="00302B05" w:rsidP="0023431E">
    <w:pPr>
      <w:pStyle w:val="Sidefod"/>
      <w:tabs>
        <w:tab w:val="clear" w:pos="432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A749A9" w14:textId="77777777" w:rsidR="00302B05" w:rsidRDefault="00302B05" w:rsidP="00BF5440">
      <w:r>
        <w:separator/>
      </w:r>
    </w:p>
  </w:footnote>
  <w:footnote w:type="continuationSeparator" w:id="0">
    <w:p w14:paraId="5AFB5EC6" w14:textId="77777777" w:rsidR="00302B05" w:rsidRDefault="00302B05" w:rsidP="00BF54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B4696" w14:textId="77777777" w:rsidR="00302B05" w:rsidRDefault="00302B05">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79268" w14:textId="77777777" w:rsidR="00302B05" w:rsidRDefault="00302B05" w:rsidP="00AB0C67">
    <w:r>
      <w:rPr>
        <w:noProof/>
        <w:lang w:eastAsia="da-DK"/>
      </w:rPr>
      <w:drawing>
        <wp:anchor distT="0" distB="0" distL="114300" distR="114300" simplePos="0" relativeHeight="251660288" behindDoc="0" locked="0" layoutInCell="1" allowOverlap="1" wp14:anchorId="179A9E91" wp14:editId="21C1CE4F">
          <wp:simplePos x="0" y="0"/>
          <wp:positionH relativeFrom="column">
            <wp:posOffset>4411980</wp:posOffset>
          </wp:positionH>
          <wp:positionV relativeFrom="paragraph">
            <wp:posOffset>-57150</wp:posOffset>
          </wp:positionV>
          <wp:extent cx="1137285" cy="222885"/>
          <wp:effectExtent l="0" t="0" r="5715" b="5715"/>
          <wp:wrapNone/>
          <wp:docPr id="1" name="Picture 0" descr="Digitaliseringsstyrelse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igitaliseringsstyrelsen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285" cy="222885"/>
                  </a:xfrm>
                  <a:prstGeom prst="rect">
                    <a:avLst/>
                  </a:prstGeom>
                  <a:noFill/>
                </pic:spPr>
              </pic:pic>
            </a:graphicData>
          </a:graphic>
          <wp14:sizeRelH relativeFrom="page">
            <wp14:pctWidth>0</wp14:pctWidth>
          </wp14:sizeRelH>
          <wp14:sizeRelV relativeFrom="page">
            <wp14:pctHeight>0</wp14:pctHeight>
          </wp14:sizeRelV>
        </wp:anchor>
      </w:drawing>
    </w:r>
  </w:p>
  <w:p w14:paraId="6A189AE3" w14:textId="77777777" w:rsidR="00302B05" w:rsidRDefault="00302B05" w:rsidP="00AB0C67">
    <w:pPr>
      <w:pStyle w:val="Sidehoved"/>
      <w:jc w:val="center"/>
    </w:pPr>
  </w:p>
  <w:p w14:paraId="4CFAE116" w14:textId="77777777" w:rsidR="00302B05" w:rsidRDefault="00302B05" w:rsidP="00AB0C67"/>
  <w:p w14:paraId="4F99F50A" w14:textId="77777777" w:rsidR="00302B05" w:rsidRPr="00AB0C67" w:rsidRDefault="00302B05" w:rsidP="00AB0C67">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B29D9" w14:textId="77777777" w:rsidR="00302B05" w:rsidRDefault="00302B05">
    <w:pPr>
      <w:pStyle w:val="Sidehove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AA634" w14:textId="77777777" w:rsidR="00302B05" w:rsidRDefault="00302B05" w:rsidP="00AB0C67">
    <w:r>
      <w:rPr>
        <w:noProof/>
        <w:lang w:eastAsia="da-DK"/>
      </w:rPr>
      <w:drawing>
        <wp:anchor distT="0" distB="0" distL="114300" distR="114300" simplePos="0" relativeHeight="251662336" behindDoc="0" locked="0" layoutInCell="1" allowOverlap="1" wp14:anchorId="235DAF23" wp14:editId="5C148D0F">
          <wp:simplePos x="0" y="0"/>
          <wp:positionH relativeFrom="column">
            <wp:posOffset>4411980</wp:posOffset>
          </wp:positionH>
          <wp:positionV relativeFrom="paragraph">
            <wp:posOffset>-57150</wp:posOffset>
          </wp:positionV>
          <wp:extent cx="1137285" cy="222885"/>
          <wp:effectExtent l="0" t="0" r="5715" b="5715"/>
          <wp:wrapNone/>
          <wp:docPr id="2" name="Billede 2" descr="Digitaliseringsstyrelse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gitaliseringsstyrelsen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285" cy="222885"/>
                  </a:xfrm>
                  <a:prstGeom prst="rect">
                    <a:avLst/>
                  </a:prstGeom>
                  <a:noFill/>
                </pic:spPr>
              </pic:pic>
            </a:graphicData>
          </a:graphic>
          <wp14:sizeRelH relativeFrom="page">
            <wp14:pctWidth>0</wp14:pctWidth>
          </wp14:sizeRelH>
          <wp14:sizeRelV relativeFrom="page">
            <wp14:pctHeight>0</wp14:pctHeight>
          </wp14:sizeRelV>
        </wp:anchor>
      </w:drawing>
    </w:r>
  </w:p>
  <w:p w14:paraId="3C46FFB1" w14:textId="77777777" w:rsidR="00302B05" w:rsidRDefault="00302B05" w:rsidP="00AB0C67">
    <w:pPr>
      <w:pStyle w:val="Sidehoved"/>
      <w:jc w:val="center"/>
    </w:pPr>
  </w:p>
  <w:p w14:paraId="0ACC0B3C" w14:textId="77777777" w:rsidR="00302B05" w:rsidRDefault="00302B05" w:rsidP="00AB0C67"/>
  <w:p w14:paraId="50D7BFC8" w14:textId="77777777" w:rsidR="00302B05" w:rsidRPr="00AB0C67" w:rsidRDefault="00302B05" w:rsidP="00AB0C67">
    <w:pPr>
      <w:pStyle w:val="Sidehove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5873C" w14:textId="77777777" w:rsidR="00302B05" w:rsidRPr="002170E4" w:rsidRDefault="00302B05" w:rsidP="002170E4">
    <w:pPr>
      <w:pStyle w:val="Sidehove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17F0F" w14:textId="77777777" w:rsidR="00302B05" w:rsidRPr="00A9212B" w:rsidRDefault="00302B05" w:rsidP="00A9212B">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68A9972"/>
    <w:lvl w:ilvl="0">
      <w:start w:val="1"/>
      <w:numFmt w:val="bullet"/>
      <w:lvlText w:val=""/>
      <w:lvlJc w:val="left"/>
      <w:pPr>
        <w:tabs>
          <w:tab w:val="num" w:pos="360"/>
        </w:tabs>
        <w:ind w:left="360" w:hanging="360"/>
      </w:pPr>
      <w:rPr>
        <w:rFonts w:ascii="Symbol" w:hAnsi="Symbol" w:hint="default"/>
      </w:rPr>
    </w:lvl>
  </w:abstractNum>
  <w:abstractNum w:abstractNumId="1">
    <w:nsid w:val="00474ACF"/>
    <w:multiLevelType w:val="hybridMultilevel"/>
    <w:tmpl w:val="76BA430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66A4E68"/>
    <w:multiLevelType w:val="multilevel"/>
    <w:tmpl w:val="6E6C8766"/>
    <w:styleLink w:val="Headings-noTOC"/>
    <w:lvl w:ilvl="0">
      <w:start w:val="1"/>
      <w:numFmt w:val="decimal"/>
      <w:isLgl/>
      <w:lvlText w:val="%1"/>
      <w:lvlJc w:val="left"/>
      <w:pPr>
        <w:tabs>
          <w:tab w:val="num" w:pos="432"/>
        </w:tabs>
        <w:ind w:left="432" w:hanging="432"/>
      </w:pPr>
      <w:rPr>
        <w:rFonts w:cs="Times New Roman" w:hint="default"/>
        <w:b/>
        <w:i w:val="0"/>
        <w:sz w:val="28"/>
      </w:rPr>
    </w:lvl>
    <w:lvl w:ilvl="1">
      <w:start w:val="1"/>
      <w:numFmt w:val="decimal"/>
      <w:lvlText w:val="%1.%2"/>
      <w:lvlJc w:val="left"/>
      <w:pPr>
        <w:tabs>
          <w:tab w:val="num" w:pos="576"/>
        </w:tabs>
        <w:ind w:left="576" w:hanging="576"/>
      </w:pPr>
      <w:rPr>
        <w:rFonts w:cs="Times New Roman" w:hint="default"/>
        <w:b/>
        <w:i w:val="0"/>
        <w:spacing w:val="10"/>
        <w:sz w:val="28"/>
      </w:rPr>
    </w:lvl>
    <w:lvl w:ilvl="2">
      <w:start w:val="1"/>
      <w:numFmt w:val="decimal"/>
      <w:lvlText w:val="%1.%2.%3"/>
      <w:lvlJc w:val="left"/>
      <w:pPr>
        <w:tabs>
          <w:tab w:val="num" w:pos="720"/>
        </w:tabs>
        <w:ind w:left="720" w:hanging="720"/>
      </w:pPr>
      <w:rPr>
        <w:rFonts w:cs="Times New Roman" w:hint="default"/>
        <w:b/>
        <w:i w:val="0"/>
        <w:sz w:val="24"/>
      </w:rPr>
    </w:lvl>
    <w:lvl w:ilvl="3">
      <w:start w:val="1"/>
      <w:numFmt w:val="decimal"/>
      <w:lvlText w:val="%1.%2.%3.%4"/>
      <w:lvlJc w:val="left"/>
      <w:pPr>
        <w:tabs>
          <w:tab w:val="num" w:pos="864"/>
        </w:tabs>
        <w:ind w:left="864" w:hanging="864"/>
      </w:pPr>
      <w:rPr>
        <w:rFonts w:cs="Times New Roman" w:hint="default"/>
        <w:b/>
        <w:bCs w:val="0"/>
        <w:i/>
        <w:iCs w:val="0"/>
        <w:sz w:val="24"/>
        <w:szCs w:val="24"/>
      </w:rPr>
    </w:lvl>
    <w:lvl w:ilvl="4">
      <w:start w:val="1"/>
      <w:numFmt w:val="decimal"/>
      <w:lvlText w:val="%1.%2.%3.%4.%5"/>
      <w:lvlJc w:val="left"/>
      <w:pPr>
        <w:tabs>
          <w:tab w:val="num" w:pos="1008"/>
        </w:tabs>
        <w:ind w:left="1008" w:hanging="1008"/>
      </w:pPr>
      <w:rPr>
        <w:rFonts w:cs="Times New Roman" w:hint="default"/>
        <w:b/>
        <w:i/>
        <w:sz w:val="24"/>
        <w:u w:val="single"/>
      </w:rPr>
    </w:lvl>
    <w:lvl w:ilvl="5">
      <w:start w:val="1"/>
      <w:numFmt w:val="decimal"/>
      <w:lvlText w:val="%1.%2.%3.%4.%5.%6"/>
      <w:lvlJc w:val="left"/>
      <w:pPr>
        <w:tabs>
          <w:tab w:val="num" w:pos="1152"/>
        </w:tabs>
        <w:ind w:left="1152" w:hanging="1152"/>
      </w:pPr>
      <w:rPr>
        <w:rFonts w:cs="Times New Roman" w:hint="default"/>
        <w:b w:val="0"/>
        <w:i w:val="0"/>
        <w:sz w:val="24"/>
      </w:rPr>
    </w:lvl>
    <w:lvl w:ilvl="6">
      <w:start w:val="1"/>
      <w:numFmt w:val="decimal"/>
      <w:lvlText w:val="%1.%2.%3.%4.%5.%6.%7"/>
      <w:lvlJc w:val="left"/>
      <w:pPr>
        <w:tabs>
          <w:tab w:val="num" w:pos="1296"/>
        </w:tabs>
        <w:ind w:left="1296" w:hanging="1296"/>
      </w:pPr>
      <w:rPr>
        <w:rFonts w:cs="Times New Roman" w:hint="default"/>
        <w:b w:val="0"/>
        <w:i/>
        <w:sz w:val="24"/>
      </w:rPr>
    </w:lvl>
    <w:lvl w:ilvl="7">
      <w:start w:val="1"/>
      <w:numFmt w:val="decimal"/>
      <w:lvlText w:val="%1.%2.%3.%4.%5.%6.%7.%8"/>
      <w:lvlJc w:val="left"/>
      <w:pPr>
        <w:tabs>
          <w:tab w:val="num" w:pos="1440"/>
        </w:tabs>
        <w:ind w:left="1440" w:hanging="1440"/>
      </w:pPr>
      <w:rPr>
        <w:rFonts w:cs="Times New Roman" w:hint="default"/>
        <w:b w:val="0"/>
        <w:i/>
        <w:sz w:val="24"/>
        <w:u w:val="single"/>
      </w:rPr>
    </w:lvl>
    <w:lvl w:ilvl="8">
      <w:start w:val="1"/>
      <w:numFmt w:val="decimal"/>
      <w:lvlText w:val="%1.%2.%3.%4.%5.%6.%7.%8.%9"/>
      <w:lvlJc w:val="left"/>
      <w:pPr>
        <w:tabs>
          <w:tab w:val="num" w:pos="1584"/>
        </w:tabs>
        <w:ind w:left="1584" w:hanging="1584"/>
      </w:pPr>
      <w:rPr>
        <w:rFonts w:cs="Times New Roman" w:hint="default"/>
        <w:b/>
        <w:i w:val="0"/>
        <w:sz w:val="22"/>
      </w:rPr>
    </w:lvl>
  </w:abstractNum>
  <w:abstractNum w:abstractNumId="3">
    <w:nsid w:val="0A8B30CC"/>
    <w:multiLevelType w:val="multilevel"/>
    <w:tmpl w:val="BF245960"/>
    <w:styleLink w:val="StyleNumbered"/>
    <w:lvl w:ilvl="0">
      <w:start w:val="1"/>
      <w:numFmt w:val="decimal"/>
      <w:lvlText w:val="%1."/>
      <w:lvlJc w:val="left"/>
      <w:pPr>
        <w:tabs>
          <w:tab w:val="num" w:pos="720"/>
        </w:tabs>
        <w:ind w:left="720" w:hanging="360"/>
      </w:pPr>
      <w:rPr>
        <w:rFonts w:ascii="Arial" w:hAnsi="Arial" w:cs="Times New Roman"/>
        <w:b/>
        <w:color w:val="009B84"/>
        <w:sz w:val="20"/>
        <w:szCs w:val="20"/>
      </w:rPr>
    </w:lvl>
    <w:lvl w:ilvl="1">
      <w:start w:val="1"/>
      <w:numFmt w:val="lowerLetter"/>
      <w:lvlText w:val="%2."/>
      <w:lvlJc w:val="left"/>
      <w:pPr>
        <w:tabs>
          <w:tab w:val="num" w:pos="1440"/>
        </w:tabs>
        <w:ind w:left="1440" w:hanging="360"/>
      </w:pPr>
      <w:rPr>
        <w:rFonts w:ascii="Arial" w:hAnsi="Arial" w:cs="Times New Roman"/>
        <w:b/>
        <w:color w:val="009B84"/>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B5F69DA"/>
    <w:multiLevelType w:val="hybridMultilevel"/>
    <w:tmpl w:val="61E64B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0E987EE5"/>
    <w:multiLevelType w:val="hybridMultilevel"/>
    <w:tmpl w:val="BB60C122"/>
    <w:lvl w:ilvl="0" w:tplc="04060005">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183E33C1"/>
    <w:multiLevelType w:val="hybridMultilevel"/>
    <w:tmpl w:val="06A66572"/>
    <w:lvl w:ilvl="0" w:tplc="23280920">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19870EA6"/>
    <w:multiLevelType w:val="hybridMultilevel"/>
    <w:tmpl w:val="3434383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1D16067F"/>
    <w:multiLevelType w:val="hybridMultilevel"/>
    <w:tmpl w:val="F836CDE4"/>
    <w:lvl w:ilvl="0" w:tplc="0406000F">
      <w:start w:val="1"/>
      <w:numFmt w:val="decimal"/>
      <w:lvlText w:val="%1."/>
      <w:lvlJc w:val="left"/>
      <w:pPr>
        <w:ind w:left="720" w:hanging="360"/>
      </w:pPr>
      <w:rPr>
        <w:rFonts w:hint="default"/>
        <w:i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24173D23"/>
    <w:multiLevelType w:val="hybridMultilevel"/>
    <w:tmpl w:val="25E2C64A"/>
    <w:lvl w:ilvl="0" w:tplc="868084AC">
      <w:start w:val="1"/>
      <w:numFmt w:val="bullet"/>
      <w:pStyle w:val="Listeafsni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281D2146"/>
    <w:multiLevelType w:val="hybridMultilevel"/>
    <w:tmpl w:val="B680EFCC"/>
    <w:lvl w:ilvl="0" w:tplc="F8FC9BAC">
      <w:start w:val="7"/>
      <w:numFmt w:val="bullet"/>
      <w:lvlText w:val="-"/>
      <w:lvlJc w:val="left"/>
      <w:pPr>
        <w:ind w:left="720" w:hanging="360"/>
      </w:pPr>
      <w:rPr>
        <w:rFonts w:ascii="Verdana" w:eastAsia="Times New Roman" w:hAnsi="Verdana" w:hint="default"/>
        <w:sz w:val="16"/>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2F365C41"/>
    <w:multiLevelType w:val="multilevel"/>
    <w:tmpl w:val="1A22D53C"/>
    <w:lvl w:ilvl="0">
      <w:start w:val="1"/>
      <w:numFmt w:val="decimal"/>
      <w:lvlText w:val="%1."/>
      <w:lvlJc w:val="left"/>
      <w:pPr>
        <w:ind w:left="360" w:hanging="360"/>
      </w:pPr>
      <w:rPr>
        <w:rFonts w:cs="Times New Roman" w:hint="default"/>
      </w:rPr>
    </w:lvl>
    <w:lvl w:ilvl="1">
      <w:start w:val="1"/>
      <w:numFmt w:val="decimal"/>
      <w:isLgl/>
      <w:lvlText w:val="%1.%2."/>
      <w:lvlJc w:val="left"/>
      <w:pPr>
        <w:ind w:left="720" w:hanging="720"/>
      </w:pPr>
      <w:rPr>
        <w:rFonts w:cs="Times New Roman" w:hint="default"/>
        <w:i w:val="0"/>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2">
    <w:nsid w:val="36B44FAE"/>
    <w:multiLevelType w:val="multilevel"/>
    <w:tmpl w:val="66A06978"/>
    <w:styleLink w:val="Bulleted"/>
    <w:lvl w:ilvl="0">
      <w:start w:val="1"/>
      <w:numFmt w:val="bullet"/>
      <w:lvlText w:val=""/>
      <w:lvlJc w:val="left"/>
      <w:pPr>
        <w:tabs>
          <w:tab w:val="num" w:pos="720"/>
        </w:tabs>
        <w:ind w:left="720" w:hanging="360"/>
      </w:pPr>
      <w:rPr>
        <w:rFonts w:ascii="Wingdings" w:hAnsi="Wingdings"/>
        <w:color w:val="auto"/>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8067EB7"/>
    <w:multiLevelType w:val="multilevel"/>
    <w:tmpl w:val="E90053D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pStyle w:val="Overskrift4"/>
      <w:lvlText w:val="%1.%2.%3.%4"/>
      <w:lvlJc w:val="left"/>
      <w:pPr>
        <w:tabs>
          <w:tab w:val="num" w:pos="864"/>
        </w:tabs>
        <w:ind w:left="864" w:hanging="864"/>
      </w:pPr>
      <w:rPr>
        <w:rFonts w:cs="Times New Roman" w:hint="default"/>
      </w:rPr>
    </w:lvl>
    <w:lvl w:ilvl="4">
      <w:start w:val="1"/>
      <w:numFmt w:val="decimal"/>
      <w:pStyle w:val="Overskrift5"/>
      <w:lvlText w:val="%1.%2.%3.%4.%5"/>
      <w:lvlJc w:val="left"/>
      <w:pPr>
        <w:tabs>
          <w:tab w:val="num" w:pos="1008"/>
        </w:tabs>
        <w:ind w:left="1008" w:hanging="1008"/>
      </w:pPr>
      <w:rPr>
        <w:rFonts w:cs="Times New Roman" w:hint="default"/>
      </w:rPr>
    </w:lvl>
    <w:lvl w:ilvl="5">
      <w:start w:val="1"/>
      <w:numFmt w:val="decimal"/>
      <w:pStyle w:val="Overskrift6"/>
      <w:lvlText w:val="%1.%2.%3.%4.%5.%6"/>
      <w:lvlJc w:val="left"/>
      <w:pPr>
        <w:tabs>
          <w:tab w:val="num" w:pos="1152"/>
        </w:tabs>
        <w:ind w:left="1152" w:hanging="1152"/>
      </w:pPr>
      <w:rPr>
        <w:rFonts w:cs="Times New Roman" w:hint="default"/>
      </w:rPr>
    </w:lvl>
    <w:lvl w:ilvl="6">
      <w:start w:val="1"/>
      <w:numFmt w:val="decimal"/>
      <w:pStyle w:val="Overskrift7"/>
      <w:lvlText w:val="%1.%2.%3.%4.%5.%6.%7"/>
      <w:lvlJc w:val="left"/>
      <w:pPr>
        <w:tabs>
          <w:tab w:val="num" w:pos="1296"/>
        </w:tabs>
        <w:ind w:left="1296" w:hanging="1296"/>
      </w:pPr>
      <w:rPr>
        <w:rFonts w:cs="Times New Roman" w:hint="default"/>
      </w:rPr>
    </w:lvl>
    <w:lvl w:ilvl="7">
      <w:start w:val="1"/>
      <w:numFmt w:val="decimal"/>
      <w:pStyle w:val="Overskrift8"/>
      <w:lvlText w:val="%1.%2.%3.%4.%5.%6.%7.%8"/>
      <w:lvlJc w:val="left"/>
      <w:pPr>
        <w:tabs>
          <w:tab w:val="num" w:pos="1440"/>
        </w:tabs>
        <w:ind w:left="1440" w:hanging="1440"/>
      </w:pPr>
      <w:rPr>
        <w:rFonts w:cs="Times New Roman" w:hint="default"/>
      </w:rPr>
    </w:lvl>
    <w:lvl w:ilvl="8">
      <w:start w:val="1"/>
      <w:numFmt w:val="decimal"/>
      <w:pStyle w:val="Overskrift9"/>
      <w:lvlText w:val="%1.%2.%3.%4.%5.%6.%7.%8.%9"/>
      <w:lvlJc w:val="left"/>
      <w:pPr>
        <w:tabs>
          <w:tab w:val="num" w:pos="1584"/>
        </w:tabs>
        <w:ind w:left="1584" w:hanging="1584"/>
      </w:pPr>
      <w:rPr>
        <w:rFonts w:cs="Times New Roman" w:hint="default"/>
      </w:rPr>
    </w:lvl>
  </w:abstractNum>
  <w:abstractNum w:abstractNumId="14">
    <w:nsid w:val="390A7312"/>
    <w:multiLevelType w:val="hybridMultilevel"/>
    <w:tmpl w:val="749CF442"/>
    <w:lvl w:ilvl="0" w:tplc="37B0A47E">
      <w:start w:val="1"/>
      <w:numFmt w:val="bullet"/>
      <w:lvlText w:val="•"/>
      <w:lvlJc w:val="left"/>
      <w:pPr>
        <w:tabs>
          <w:tab w:val="num" w:pos="720"/>
        </w:tabs>
        <w:ind w:left="720" w:hanging="360"/>
      </w:pPr>
      <w:rPr>
        <w:rFonts w:ascii="Times New Roman" w:hAnsi="Times New Roman" w:cs="Times New Roman" w:hint="default"/>
      </w:rPr>
    </w:lvl>
    <w:lvl w:ilvl="1" w:tplc="087AA3E4">
      <w:start w:val="613"/>
      <w:numFmt w:val="bullet"/>
      <w:lvlText w:val="–"/>
      <w:lvlJc w:val="left"/>
      <w:pPr>
        <w:tabs>
          <w:tab w:val="num" w:pos="1440"/>
        </w:tabs>
        <w:ind w:left="1440" w:hanging="360"/>
      </w:pPr>
      <w:rPr>
        <w:rFonts w:ascii="Arial" w:hAnsi="Arial" w:cs="Times New Roman" w:hint="default"/>
      </w:rPr>
    </w:lvl>
    <w:lvl w:ilvl="2" w:tplc="152C8EDE">
      <w:start w:val="1"/>
      <w:numFmt w:val="bullet"/>
      <w:lvlText w:val="•"/>
      <w:lvlJc w:val="left"/>
      <w:pPr>
        <w:tabs>
          <w:tab w:val="num" w:pos="2160"/>
        </w:tabs>
        <w:ind w:left="2160" w:hanging="360"/>
      </w:pPr>
      <w:rPr>
        <w:rFonts w:ascii="Times New Roman" w:hAnsi="Times New Roman" w:cs="Times New Roman" w:hint="default"/>
      </w:rPr>
    </w:lvl>
    <w:lvl w:ilvl="3" w:tplc="5156EAE8">
      <w:start w:val="1"/>
      <w:numFmt w:val="bullet"/>
      <w:lvlText w:val="•"/>
      <w:lvlJc w:val="left"/>
      <w:pPr>
        <w:tabs>
          <w:tab w:val="num" w:pos="2880"/>
        </w:tabs>
        <w:ind w:left="2880" w:hanging="360"/>
      </w:pPr>
      <w:rPr>
        <w:rFonts w:ascii="Times New Roman" w:hAnsi="Times New Roman" w:cs="Times New Roman" w:hint="default"/>
      </w:rPr>
    </w:lvl>
    <w:lvl w:ilvl="4" w:tplc="7CAC52A0">
      <w:start w:val="1"/>
      <w:numFmt w:val="bullet"/>
      <w:lvlText w:val="•"/>
      <w:lvlJc w:val="left"/>
      <w:pPr>
        <w:tabs>
          <w:tab w:val="num" w:pos="3600"/>
        </w:tabs>
        <w:ind w:left="3600" w:hanging="360"/>
      </w:pPr>
      <w:rPr>
        <w:rFonts w:ascii="Times New Roman" w:hAnsi="Times New Roman" w:cs="Times New Roman" w:hint="default"/>
      </w:rPr>
    </w:lvl>
    <w:lvl w:ilvl="5" w:tplc="5A5C0D04">
      <w:start w:val="1"/>
      <w:numFmt w:val="bullet"/>
      <w:lvlText w:val="•"/>
      <w:lvlJc w:val="left"/>
      <w:pPr>
        <w:tabs>
          <w:tab w:val="num" w:pos="4320"/>
        </w:tabs>
        <w:ind w:left="4320" w:hanging="360"/>
      </w:pPr>
      <w:rPr>
        <w:rFonts w:ascii="Times New Roman" w:hAnsi="Times New Roman" w:cs="Times New Roman" w:hint="default"/>
      </w:rPr>
    </w:lvl>
    <w:lvl w:ilvl="6" w:tplc="C67CF978">
      <w:start w:val="1"/>
      <w:numFmt w:val="bullet"/>
      <w:lvlText w:val="•"/>
      <w:lvlJc w:val="left"/>
      <w:pPr>
        <w:tabs>
          <w:tab w:val="num" w:pos="5040"/>
        </w:tabs>
        <w:ind w:left="5040" w:hanging="360"/>
      </w:pPr>
      <w:rPr>
        <w:rFonts w:ascii="Times New Roman" w:hAnsi="Times New Roman" w:cs="Times New Roman" w:hint="default"/>
      </w:rPr>
    </w:lvl>
    <w:lvl w:ilvl="7" w:tplc="1F9AA208">
      <w:start w:val="1"/>
      <w:numFmt w:val="bullet"/>
      <w:lvlText w:val="•"/>
      <w:lvlJc w:val="left"/>
      <w:pPr>
        <w:tabs>
          <w:tab w:val="num" w:pos="5760"/>
        </w:tabs>
        <w:ind w:left="5760" w:hanging="360"/>
      </w:pPr>
      <w:rPr>
        <w:rFonts w:ascii="Times New Roman" w:hAnsi="Times New Roman" w:cs="Times New Roman" w:hint="default"/>
      </w:rPr>
    </w:lvl>
    <w:lvl w:ilvl="8" w:tplc="7D861572">
      <w:start w:val="1"/>
      <w:numFmt w:val="bullet"/>
      <w:lvlText w:val="•"/>
      <w:lvlJc w:val="left"/>
      <w:pPr>
        <w:tabs>
          <w:tab w:val="num" w:pos="6480"/>
        </w:tabs>
        <w:ind w:left="6480" w:hanging="360"/>
      </w:pPr>
      <w:rPr>
        <w:rFonts w:ascii="Times New Roman" w:hAnsi="Times New Roman" w:cs="Times New Roman" w:hint="default"/>
      </w:rPr>
    </w:lvl>
  </w:abstractNum>
  <w:abstractNum w:abstractNumId="15">
    <w:nsid w:val="401D67A6"/>
    <w:multiLevelType w:val="hybridMultilevel"/>
    <w:tmpl w:val="B712A194"/>
    <w:lvl w:ilvl="0" w:tplc="834099CC">
      <w:start w:val="3"/>
      <w:numFmt w:val="bullet"/>
      <w:lvlText w:val="-"/>
      <w:lvlJc w:val="left"/>
      <w:pPr>
        <w:ind w:left="720" w:hanging="360"/>
      </w:pPr>
      <w:rPr>
        <w:rFonts w:ascii="Verdana" w:eastAsia="Times New Roman" w:hAnsi="Verdana"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40B06770"/>
    <w:multiLevelType w:val="hybridMultilevel"/>
    <w:tmpl w:val="E0BC0F0C"/>
    <w:lvl w:ilvl="0" w:tplc="FFFFFFFF">
      <w:start w:val="1"/>
      <w:numFmt w:val="decimal"/>
      <w:pStyle w:val="FigureNumberedList"/>
      <w:lvlText w:val="Figure %1."/>
      <w:lvlJc w:val="left"/>
      <w:pPr>
        <w:tabs>
          <w:tab w:val="num" w:pos="1080"/>
        </w:tabs>
        <w:ind w:left="1080" w:hanging="1080"/>
      </w:pPr>
      <w:rPr>
        <w:rFonts w:ascii="Arial" w:hAnsi="Arial" w:cs="Times New Roman" w:hint="default"/>
        <w:b/>
        <w:i w:val="0"/>
        <w:sz w:val="2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nsid w:val="44250F2A"/>
    <w:multiLevelType w:val="hybridMultilevel"/>
    <w:tmpl w:val="9E3272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44DC6423"/>
    <w:multiLevelType w:val="hybridMultilevel"/>
    <w:tmpl w:val="D0A008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49E80915"/>
    <w:multiLevelType w:val="hybridMultilevel"/>
    <w:tmpl w:val="2B92EDB2"/>
    <w:lvl w:ilvl="0" w:tplc="04060001">
      <w:start w:val="1"/>
      <w:numFmt w:val="bullet"/>
      <w:lvlText w:val=""/>
      <w:lvlJc w:val="left"/>
      <w:pPr>
        <w:ind w:left="720" w:hanging="360"/>
      </w:pPr>
      <w:rPr>
        <w:rFonts w:ascii="Symbol" w:hAnsi="Symbol" w:hint="default"/>
      </w:rPr>
    </w:lvl>
    <w:lvl w:ilvl="1" w:tplc="9B2C4F58">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504A7859"/>
    <w:multiLevelType w:val="multilevel"/>
    <w:tmpl w:val="D08E7280"/>
    <w:styleLink w:val="StyleOutlinenumbered"/>
    <w:lvl w:ilvl="0">
      <w:start w:val="1"/>
      <w:numFmt w:val="bullet"/>
      <w:lvlText w:val=""/>
      <w:lvlJc w:val="left"/>
      <w:pPr>
        <w:tabs>
          <w:tab w:val="num" w:pos="1440"/>
        </w:tabs>
        <w:ind w:left="1440" w:hanging="360"/>
      </w:pPr>
      <w:rPr>
        <w:rFonts w:ascii="Wingdings" w:hAnsi="Wingdings" w:hint="default"/>
        <w:color w:val="009B84"/>
        <w:sz w:val="22"/>
      </w:rPr>
    </w:lvl>
    <w:lvl w:ilvl="1">
      <w:start w:val="1"/>
      <w:numFmt w:val="bullet"/>
      <w:lvlText w:val=""/>
      <w:lvlJc w:val="left"/>
      <w:pPr>
        <w:tabs>
          <w:tab w:val="num" w:pos="2160"/>
        </w:tabs>
        <w:ind w:left="2160" w:hanging="360"/>
      </w:pPr>
      <w:rPr>
        <w:rFonts w:ascii="Wingdings" w:hAnsi="Wingdings" w:hint="default"/>
        <w:color w:val="009B84"/>
      </w:rPr>
    </w:lvl>
    <w:lvl w:ilvl="2">
      <w:start w:val="1"/>
      <w:numFmt w:val="bullet"/>
      <w:lvlText w:val=""/>
      <w:lvlJc w:val="left"/>
      <w:pPr>
        <w:tabs>
          <w:tab w:val="num" w:pos="2880"/>
        </w:tabs>
        <w:ind w:left="2880" w:hanging="360"/>
      </w:pPr>
      <w:rPr>
        <w:rFonts w:ascii="Wingdings" w:hAnsi="Wingdings" w:hint="default"/>
        <w:color w:val="009B84"/>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1">
    <w:nsid w:val="50AF1FD6"/>
    <w:multiLevelType w:val="multilevel"/>
    <w:tmpl w:val="A3D253A8"/>
    <w:styleLink w:val="ITPBulletL2"/>
    <w:lvl w:ilvl="0">
      <w:start w:val="1"/>
      <w:numFmt w:val="bullet"/>
      <w:lvlText w:val=""/>
      <w:lvlJc w:val="left"/>
      <w:pPr>
        <w:tabs>
          <w:tab w:val="num" w:pos="420"/>
        </w:tabs>
        <w:ind w:left="420" w:hanging="360"/>
      </w:pPr>
      <w:rPr>
        <w:rFonts w:ascii="Symbol" w:hAnsi="Symbol" w:hint="default"/>
        <w:color w:val="009B84"/>
      </w:rPr>
    </w:lvl>
    <w:lvl w:ilvl="1">
      <w:start w:val="1"/>
      <w:numFmt w:val="bullet"/>
      <w:lvlText w:val="-"/>
      <w:lvlJc w:val="left"/>
      <w:pPr>
        <w:tabs>
          <w:tab w:val="num" w:pos="1500"/>
        </w:tabs>
        <w:ind w:left="1500" w:hanging="360"/>
      </w:pPr>
      <w:rPr>
        <w:rFonts w:ascii="Courier New" w:hAnsi="Courier New"/>
        <w:color w:val="009B84"/>
        <w:sz w:val="22"/>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2">
    <w:nsid w:val="5C9E7020"/>
    <w:multiLevelType w:val="hybridMultilevel"/>
    <w:tmpl w:val="25DA6F0E"/>
    <w:lvl w:ilvl="0" w:tplc="12000002">
      <w:start w:val="1"/>
      <w:numFmt w:val="bullet"/>
      <w:lvlText w:val=""/>
      <w:lvlJc w:val="left"/>
      <w:pPr>
        <w:ind w:left="720" w:hanging="360"/>
      </w:pPr>
      <w:rPr>
        <w:rFonts w:ascii="Symbol" w:hAnsi="Symbol" w:hint="default"/>
      </w:rPr>
    </w:lvl>
    <w:lvl w:ilvl="1" w:tplc="9B2C4F58">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619B3DDA"/>
    <w:multiLevelType w:val="hybridMultilevel"/>
    <w:tmpl w:val="0A605D34"/>
    <w:lvl w:ilvl="0" w:tplc="FEEC5D24">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68E277C9"/>
    <w:multiLevelType w:val="multilevel"/>
    <w:tmpl w:val="299ED6A8"/>
    <w:styleLink w:val="ITPNumbered"/>
    <w:lvl w:ilvl="0">
      <w:start w:val="1"/>
      <w:numFmt w:val="decimal"/>
      <w:lvlText w:val="%1."/>
      <w:lvlJc w:val="left"/>
      <w:pPr>
        <w:tabs>
          <w:tab w:val="num" w:pos="720"/>
        </w:tabs>
        <w:ind w:left="720" w:hanging="360"/>
      </w:pPr>
      <w:rPr>
        <w:rFonts w:ascii="Arial" w:hAnsi="Arial" w:cs="Times New Roman" w:hint="default"/>
        <w:b/>
        <w:color w:val="009B84"/>
        <w:sz w:val="22"/>
        <w:szCs w:val="22"/>
      </w:rPr>
    </w:lvl>
    <w:lvl w:ilvl="1">
      <w:start w:val="1"/>
      <w:numFmt w:val="lowerLetter"/>
      <w:lvlText w:val="%2."/>
      <w:lvlJc w:val="left"/>
      <w:pPr>
        <w:tabs>
          <w:tab w:val="num" w:pos="1440"/>
        </w:tabs>
        <w:ind w:left="1440" w:hanging="360"/>
      </w:pPr>
      <w:rPr>
        <w:rFonts w:cs="Times New Roman" w:hint="default"/>
        <w:color w:val="009B84"/>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nsid w:val="6FAF63B2"/>
    <w:multiLevelType w:val="hybridMultilevel"/>
    <w:tmpl w:val="E8882A1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70122460"/>
    <w:multiLevelType w:val="hybridMultilevel"/>
    <w:tmpl w:val="64A0ED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77635D2E"/>
    <w:multiLevelType w:val="hybridMultilevel"/>
    <w:tmpl w:val="E1F88A9E"/>
    <w:lvl w:ilvl="0" w:tplc="04060005">
      <w:start w:val="1"/>
      <w:numFmt w:val="bullet"/>
      <w:lvlText w:val=""/>
      <w:lvlJc w:val="left"/>
      <w:pPr>
        <w:ind w:left="1664" w:hanging="360"/>
      </w:pPr>
      <w:rPr>
        <w:rFonts w:ascii="Wingdings" w:hAnsi="Wingdings" w:hint="default"/>
      </w:rPr>
    </w:lvl>
    <w:lvl w:ilvl="1" w:tplc="04090003" w:tentative="1">
      <w:start w:val="1"/>
      <w:numFmt w:val="bullet"/>
      <w:lvlText w:val="o"/>
      <w:lvlJc w:val="left"/>
      <w:pPr>
        <w:ind w:left="2384" w:hanging="360"/>
      </w:pPr>
      <w:rPr>
        <w:rFonts w:ascii="Courier New" w:hAnsi="Courier New" w:hint="default"/>
      </w:rPr>
    </w:lvl>
    <w:lvl w:ilvl="2" w:tplc="04090005" w:tentative="1">
      <w:start w:val="1"/>
      <w:numFmt w:val="bullet"/>
      <w:lvlText w:val=""/>
      <w:lvlJc w:val="left"/>
      <w:pPr>
        <w:ind w:left="3104" w:hanging="360"/>
      </w:pPr>
      <w:rPr>
        <w:rFonts w:ascii="Wingdings" w:hAnsi="Wingdings" w:hint="default"/>
      </w:rPr>
    </w:lvl>
    <w:lvl w:ilvl="3" w:tplc="04090001" w:tentative="1">
      <w:start w:val="1"/>
      <w:numFmt w:val="bullet"/>
      <w:lvlText w:val=""/>
      <w:lvlJc w:val="left"/>
      <w:pPr>
        <w:ind w:left="3824" w:hanging="360"/>
      </w:pPr>
      <w:rPr>
        <w:rFonts w:ascii="Symbol" w:hAnsi="Symbol" w:hint="default"/>
      </w:rPr>
    </w:lvl>
    <w:lvl w:ilvl="4" w:tplc="04090003" w:tentative="1">
      <w:start w:val="1"/>
      <w:numFmt w:val="bullet"/>
      <w:lvlText w:val="o"/>
      <w:lvlJc w:val="left"/>
      <w:pPr>
        <w:ind w:left="4544" w:hanging="360"/>
      </w:pPr>
      <w:rPr>
        <w:rFonts w:ascii="Courier New" w:hAnsi="Courier New" w:hint="default"/>
      </w:rPr>
    </w:lvl>
    <w:lvl w:ilvl="5" w:tplc="04090005" w:tentative="1">
      <w:start w:val="1"/>
      <w:numFmt w:val="bullet"/>
      <w:lvlText w:val=""/>
      <w:lvlJc w:val="left"/>
      <w:pPr>
        <w:ind w:left="5264" w:hanging="360"/>
      </w:pPr>
      <w:rPr>
        <w:rFonts w:ascii="Wingdings" w:hAnsi="Wingdings" w:hint="default"/>
      </w:rPr>
    </w:lvl>
    <w:lvl w:ilvl="6" w:tplc="04090001" w:tentative="1">
      <w:start w:val="1"/>
      <w:numFmt w:val="bullet"/>
      <w:lvlText w:val=""/>
      <w:lvlJc w:val="left"/>
      <w:pPr>
        <w:ind w:left="5984" w:hanging="360"/>
      </w:pPr>
      <w:rPr>
        <w:rFonts w:ascii="Symbol" w:hAnsi="Symbol" w:hint="default"/>
      </w:rPr>
    </w:lvl>
    <w:lvl w:ilvl="7" w:tplc="04090003" w:tentative="1">
      <w:start w:val="1"/>
      <w:numFmt w:val="bullet"/>
      <w:lvlText w:val="o"/>
      <w:lvlJc w:val="left"/>
      <w:pPr>
        <w:ind w:left="6704" w:hanging="360"/>
      </w:pPr>
      <w:rPr>
        <w:rFonts w:ascii="Courier New" w:hAnsi="Courier New" w:hint="default"/>
      </w:rPr>
    </w:lvl>
    <w:lvl w:ilvl="8" w:tplc="04090005" w:tentative="1">
      <w:start w:val="1"/>
      <w:numFmt w:val="bullet"/>
      <w:lvlText w:val=""/>
      <w:lvlJc w:val="left"/>
      <w:pPr>
        <w:ind w:left="7424" w:hanging="360"/>
      </w:pPr>
      <w:rPr>
        <w:rFonts w:ascii="Wingdings" w:hAnsi="Wingdings" w:hint="default"/>
      </w:rPr>
    </w:lvl>
  </w:abstractNum>
  <w:abstractNum w:abstractNumId="28">
    <w:nsid w:val="791D2BE6"/>
    <w:multiLevelType w:val="hybridMultilevel"/>
    <w:tmpl w:val="B14C3FD2"/>
    <w:lvl w:ilvl="0" w:tplc="B3B6DDE8">
      <w:numFmt w:val="bullet"/>
      <w:lvlText w:val="-"/>
      <w:lvlJc w:val="left"/>
      <w:pPr>
        <w:ind w:left="1080" w:hanging="360"/>
      </w:pPr>
      <w:rPr>
        <w:rFonts w:ascii="Arial" w:eastAsiaTheme="minorEastAsia" w:hAnsi="Arial" w:cs="Arial" w:hint="default"/>
        <w:color w:val="auto"/>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9">
    <w:nsid w:val="79A62FD2"/>
    <w:multiLevelType w:val="hybridMultilevel"/>
    <w:tmpl w:val="AB02015C"/>
    <w:lvl w:ilvl="0" w:tplc="0B122866">
      <w:start w:val="1"/>
      <w:numFmt w:val="bullet"/>
      <w:lvlText w:val="−"/>
      <w:lvlJc w:val="left"/>
      <w:pPr>
        <w:ind w:left="720" w:hanging="360"/>
      </w:pPr>
      <w:rPr>
        <w:rFonts w:ascii="Arial" w:hAnsi="Arial" w:hint="default"/>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7DA33470"/>
    <w:multiLevelType w:val="multilevel"/>
    <w:tmpl w:val="36583346"/>
    <w:styleLink w:val="ITPBullet"/>
    <w:lvl w:ilvl="0">
      <w:start w:val="1"/>
      <w:numFmt w:val="bullet"/>
      <w:lvlText w:val=""/>
      <w:lvlJc w:val="left"/>
      <w:pPr>
        <w:tabs>
          <w:tab w:val="num" w:pos="420"/>
        </w:tabs>
        <w:ind w:left="420" w:hanging="360"/>
      </w:pPr>
      <w:rPr>
        <w:rFonts w:ascii="Wingdings" w:hAnsi="Wingdings" w:hint="default"/>
        <w:color w:val="009B84"/>
        <w:sz w:val="22"/>
      </w:rPr>
    </w:lvl>
    <w:lvl w:ilvl="1">
      <w:start w:val="1"/>
      <w:numFmt w:val="bullet"/>
      <w:lvlText w:val=""/>
      <w:lvlJc w:val="left"/>
      <w:pPr>
        <w:tabs>
          <w:tab w:val="num" w:pos="1500"/>
        </w:tabs>
        <w:ind w:left="1500" w:hanging="360"/>
      </w:pPr>
      <w:rPr>
        <w:rFonts w:ascii="Wingdings" w:hAnsi="Wingdings" w:hint="default"/>
        <w:color w:val="009B84"/>
      </w:rPr>
    </w:lvl>
    <w:lvl w:ilvl="2">
      <w:start w:val="1"/>
      <w:numFmt w:val="bullet"/>
      <w:lvlText w:val="-"/>
      <w:lvlJc w:val="left"/>
      <w:pPr>
        <w:tabs>
          <w:tab w:val="num" w:pos="2220"/>
        </w:tabs>
        <w:ind w:left="2220" w:hanging="360"/>
      </w:pPr>
      <w:rPr>
        <w:rFonts w:ascii="Courier New" w:hAnsi="Courier New" w:hint="default"/>
        <w:color w:val="009B84"/>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3"/>
  </w:num>
  <w:num w:numId="6">
    <w:abstractNumId w:val="12"/>
  </w:num>
  <w:num w:numId="7">
    <w:abstractNumId w:val="20"/>
  </w:num>
  <w:num w:numId="8">
    <w:abstractNumId w:val="30"/>
  </w:num>
  <w:num w:numId="9">
    <w:abstractNumId w:val="21"/>
  </w:num>
  <w:num w:numId="10">
    <w:abstractNumId w:val="24"/>
  </w:num>
  <w:num w:numId="11">
    <w:abstractNumId w:val="3"/>
  </w:num>
  <w:num w:numId="12">
    <w:abstractNumId w:val="5"/>
  </w:num>
  <w:num w:numId="13">
    <w:abstractNumId w:val="16"/>
  </w:num>
  <w:num w:numId="14">
    <w:abstractNumId w:val="2"/>
  </w:num>
  <w:num w:numId="15">
    <w:abstractNumId w:val="11"/>
  </w:num>
  <w:num w:numId="16">
    <w:abstractNumId w:val="27"/>
  </w:num>
  <w:num w:numId="17">
    <w:abstractNumId w:val="1"/>
  </w:num>
  <w:num w:numId="18">
    <w:abstractNumId w:val="25"/>
  </w:num>
  <w:num w:numId="19">
    <w:abstractNumId w:val="7"/>
  </w:num>
  <w:num w:numId="20">
    <w:abstractNumId w:val="22"/>
  </w:num>
  <w:num w:numId="21">
    <w:abstractNumId w:val="23"/>
  </w:num>
  <w:num w:numId="22">
    <w:abstractNumId w:val="29"/>
  </w:num>
  <w:num w:numId="23">
    <w:abstractNumId w:val="17"/>
  </w:num>
  <w:num w:numId="24">
    <w:abstractNumId w:val="22"/>
  </w:num>
  <w:num w:numId="25">
    <w:abstractNumId w:val="19"/>
  </w:num>
  <w:num w:numId="26">
    <w:abstractNumId w:val="22"/>
  </w:num>
  <w:num w:numId="27">
    <w:abstractNumId w:val="22"/>
  </w:num>
  <w:num w:numId="28">
    <w:abstractNumId w:val="6"/>
  </w:num>
  <w:num w:numId="29">
    <w:abstractNumId w:val="10"/>
  </w:num>
  <w:num w:numId="30">
    <w:abstractNumId w:val="15"/>
  </w:num>
  <w:num w:numId="31">
    <w:abstractNumId w:val="9"/>
  </w:num>
  <w:num w:numId="32">
    <w:abstractNumId w:val="18"/>
  </w:num>
  <w:num w:numId="33">
    <w:abstractNumId w:val="4"/>
  </w:num>
  <w:num w:numId="34">
    <w:abstractNumId w:val="26"/>
  </w:num>
  <w:num w:numId="35">
    <w:abstractNumId w:val="14"/>
  </w:num>
  <w:num w:numId="36">
    <w:abstractNumId w:val="28"/>
  </w:num>
  <w:num w:numId="37">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1304"/>
  <w:autoHyphenation/>
  <w:hyphenationZone w:val="425"/>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440"/>
    <w:rsid w:val="0000061B"/>
    <w:rsid w:val="00001309"/>
    <w:rsid w:val="000015AE"/>
    <w:rsid w:val="000016F9"/>
    <w:rsid w:val="00001F26"/>
    <w:rsid w:val="00002420"/>
    <w:rsid w:val="0000346E"/>
    <w:rsid w:val="00004308"/>
    <w:rsid w:val="00004ACA"/>
    <w:rsid w:val="00004D3B"/>
    <w:rsid w:val="00004EBE"/>
    <w:rsid w:val="00005E84"/>
    <w:rsid w:val="000060FF"/>
    <w:rsid w:val="0001056A"/>
    <w:rsid w:val="00012F75"/>
    <w:rsid w:val="0001317B"/>
    <w:rsid w:val="00014363"/>
    <w:rsid w:val="000151E2"/>
    <w:rsid w:val="00015AE8"/>
    <w:rsid w:val="00015C7B"/>
    <w:rsid w:val="00016EC3"/>
    <w:rsid w:val="00017E7C"/>
    <w:rsid w:val="000211F9"/>
    <w:rsid w:val="000218B5"/>
    <w:rsid w:val="00021A0A"/>
    <w:rsid w:val="00022ABA"/>
    <w:rsid w:val="000244F4"/>
    <w:rsid w:val="0002504D"/>
    <w:rsid w:val="00025D98"/>
    <w:rsid w:val="0002689D"/>
    <w:rsid w:val="00026B3F"/>
    <w:rsid w:val="0003139C"/>
    <w:rsid w:val="00031BAD"/>
    <w:rsid w:val="00031DEC"/>
    <w:rsid w:val="0003241F"/>
    <w:rsid w:val="000328CB"/>
    <w:rsid w:val="00032B61"/>
    <w:rsid w:val="00034202"/>
    <w:rsid w:val="000355EC"/>
    <w:rsid w:val="000378C7"/>
    <w:rsid w:val="0004123D"/>
    <w:rsid w:val="00041E01"/>
    <w:rsid w:val="00042140"/>
    <w:rsid w:val="000427D1"/>
    <w:rsid w:val="00043301"/>
    <w:rsid w:val="00043AA6"/>
    <w:rsid w:val="000462BB"/>
    <w:rsid w:val="000475AE"/>
    <w:rsid w:val="00050AA6"/>
    <w:rsid w:val="00050CFE"/>
    <w:rsid w:val="000516CA"/>
    <w:rsid w:val="00051BB2"/>
    <w:rsid w:val="00052259"/>
    <w:rsid w:val="00052C65"/>
    <w:rsid w:val="00052C79"/>
    <w:rsid w:val="00052E79"/>
    <w:rsid w:val="00053B0A"/>
    <w:rsid w:val="00054FF6"/>
    <w:rsid w:val="00056519"/>
    <w:rsid w:val="000573A2"/>
    <w:rsid w:val="000576BC"/>
    <w:rsid w:val="00060A1E"/>
    <w:rsid w:val="000616A3"/>
    <w:rsid w:val="000635B4"/>
    <w:rsid w:val="00063A98"/>
    <w:rsid w:val="00063B90"/>
    <w:rsid w:val="00063CFC"/>
    <w:rsid w:val="00065475"/>
    <w:rsid w:val="00066BDD"/>
    <w:rsid w:val="00066D0A"/>
    <w:rsid w:val="00067ECB"/>
    <w:rsid w:val="00070797"/>
    <w:rsid w:val="00070BF3"/>
    <w:rsid w:val="00071076"/>
    <w:rsid w:val="000729CB"/>
    <w:rsid w:val="00072ACF"/>
    <w:rsid w:val="00074714"/>
    <w:rsid w:val="00075A57"/>
    <w:rsid w:val="000761A7"/>
    <w:rsid w:val="000763B8"/>
    <w:rsid w:val="000763D1"/>
    <w:rsid w:val="00080436"/>
    <w:rsid w:val="00081295"/>
    <w:rsid w:val="000843E5"/>
    <w:rsid w:val="000866D8"/>
    <w:rsid w:val="00090214"/>
    <w:rsid w:val="0009110D"/>
    <w:rsid w:val="000927B9"/>
    <w:rsid w:val="00093641"/>
    <w:rsid w:val="00094809"/>
    <w:rsid w:val="000954F1"/>
    <w:rsid w:val="0009589C"/>
    <w:rsid w:val="000968E8"/>
    <w:rsid w:val="00096916"/>
    <w:rsid w:val="0009749F"/>
    <w:rsid w:val="000A0802"/>
    <w:rsid w:val="000A1E37"/>
    <w:rsid w:val="000A3972"/>
    <w:rsid w:val="000A3BAD"/>
    <w:rsid w:val="000A5EB3"/>
    <w:rsid w:val="000A79F9"/>
    <w:rsid w:val="000B0839"/>
    <w:rsid w:val="000B133F"/>
    <w:rsid w:val="000B344C"/>
    <w:rsid w:val="000B3604"/>
    <w:rsid w:val="000B44AE"/>
    <w:rsid w:val="000B4F0F"/>
    <w:rsid w:val="000B705A"/>
    <w:rsid w:val="000B7B3C"/>
    <w:rsid w:val="000C12F6"/>
    <w:rsid w:val="000C163D"/>
    <w:rsid w:val="000C16EA"/>
    <w:rsid w:val="000C291F"/>
    <w:rsid w:val="000C299B"/>
    <w:rsid w:val="000C36B6"/>
    <w:rsid w:val="000C3E04"/>
    <w:rsid w:val="000C494C"/>
    <w:rsid w:val="000C5CF5"/>
    <w:rsid w:val="000C7D31"/>
    <w:rsid w:val="000C7E00"/>
    <w:rsid w:val="000D0221"/>
    <w:rsid w:val="000D07CE"/>
    <w:rsid w:val="000D14A3"/>
    <w:rsid w:val="000D1B04"/>
    <w:rsid w:val="000D308C"/>
    <w:rsid w:val="000D3106"/>
    <w:rsid w:val="000D32C3"/>
    <w:rsid w:val="000D5977"/>
    <w:rsid w:val="000D5D94"/>
    <w:rsid w:val="000D5E14"/>
    <w:rsid w:val="000D6761"/>
    <w:rsid w:val="000E0292"/>
    <w:rsid w:val="000E07D8"/>
    <w:rsid w:val="000E0CEC"/>
    <w:rsid w:val="000E527F"/>
    <w:rsid w:val="000E6564"/>
    <w:rsid w:val="000E6A38"/>
    <w:rsid w:val="000E6CDC"/>
    <w:rsid w:val="000E7A8E"/>
    <w:rsid w:val="000F02DB"/>
    <w:rsid w:val="000F1A72"/>
    <w:rsid w:val="000F205F"/>
    <w:rsid w:val="000F24CD"/>
    <w:rsid w:val="000F30D7"/>
    <w:rsid w:val="000F3CD6"/>
    <w:rsid w:val="000F4391"/>
    <w:rsid w:val="000F7A33"/>
    <w:rsid w:val="000F7AF3"/>
    <w:rsid w:val="00100191"/>
    <w:rsid w:val="00100693"/>
    <w:rsid w:val="001013F2"/>
    <w:rsid w:val="00102565"/>
    <w:rsid w:val="00103787"/>
    <w:rsid w:val="00105714"/>
    <w:rsid w:val="00106669"/>
    <w:rsid w:val="0010710E"/>
    <w:rsid w:val="00110C31"/>
    <w:rsid w:val="001115D2"/>
    <w:rsid w:val="00111778"/>
    <w:rsid w:val="00116572"/>
    <w:rsid w:val="0012101C"/>
    <w:rsid w:val="001220D2"/>
    <w:rsid w:val="00123512"/>
    <w:rsid w:val="00123668"/>
    <w:rsid w:val="00124459"/>
    <w:rsid w:val="001245A7"/>
    <w:rsid w:val="00124604"/>
    <w:rsid w:val="00124FEA"/>
    <w:rsid w:val="00126E3B"/>
    <w:rsid w:val="00130702"/>
    <w:rsid w:val="00131C70"/>
    <w:rsid w:val="00135762"/>
    <w:rsid w:val="001367AA"/>
    <w:rsid w:val="00136F43"/>
    <w:rsid w:val="00140055"/>
    <w:rsid w:val="00140D21"/>
    <w:rsid w:val="00140ECB"/>
    <w:rsid w:val="001433AC"/>
    <w:rsid w:val="00143D18"/>
    <w:rsid w:val="00143F97"/>
    <w:rsid w:val="00144E16"/>
    <w:rsid w:val="001454D0"/>
    <w:rsid w:val="001479E5"/>
    <w:rsid w:val="001528D0"/>
    <w:rsid w:val="00153552"/>
    <w:rsid w:val="00153FD9"/>
    <w:rsid w:val="0015495F"/>
    <w:rsid w:val="001567FA"/>
    <w:rsid w:val="001603FD"/>
    <w:rsid w:val="00161905"/>
    <w:rsid w:val="00164261"/>
    <w:rsid w:val="001657D8"/>
    <w:rsid w:val="00166BBE"/>
    <w:rsid w:val="00167C3A"/>
    <w:rsid w:val="00170AEE"/>
    <w:rsid w:val="0017140B"/>
    <w:rsid w:val="00172605"/>
    <w:rsid w:val="00174EBB"/>
    <w:rsid w:val="00175411"/>
    <w:rsid w:val="00175488"/>
    <w:rsid w:val="00175DA9"/>
    <w:rsid w:val="001761E9"/>
    <w:rsid w:val="0017685D"/>
    <w:rsid w:val="00176963"/>
    <w:rsid w:val="0017699E"/>
    <w:rsid w:val="001772A4"/>
    <w:rsid w:val="00177AE7"/>
    <w:rsid w:val="001813A2"/>
    <w:rsid w:val="00181AE1"/>
    <w:rsid w:val="00181C64"/>
    <w:rsid w:val="00184711"/>
    <w:rsid w:val="001933AA"/>
    <w:rsid w:val="00193F53"/>
    <w:rsid w:val="00194D8B"/>
    <w:rsid w:val="00196DC6"/>
    <w:rsid w:val="001A15C2"/>
    <w:rsid w:val="001A16D7"/>
    <w:rsid w:val="001A18FC"/>
    <w:rsid w:val="001A1D99"/>
    <w:rsid w:val="001A2B0E"/>
    <w:rsid w:val="001A2D21"/>
    <w:rsid w:val="001A2DA5"/>
    <w:rsid w:val="001A2E13"/>
    <w:rsid w:val="001A2F0C"/>
    <w:rsid w:val="001A305E"/>
    <w:rsid w:val="001A3669"/>
    <w:rsid w:val="001A4B03"/>
    <w:rsid w:val="001A59CE"/>
    <w:rsid w:val="001A73A3"/>
    <w:rsid w:val="001B0418"/>
    <w:rsid w:val="001B202C"/>
    <w:rsid w:val="001B21C6"/>
    <w:rsid w:val="001B3439"/>
    <w:rsid w:val="001B4611"/>
    <w:rsid w:val="001B5575"/>
    <w:rsid w:val="001B57BC"/>
    <w:rsid w:val="001B6016"/>
    <w:rsid w:val="001B7BC7"/>
    <w:rsid w:val="001C02BB"/>
    <w:rsid w:val="001C1B2C"/>
    <w:rsid w:val="001C1EF5"/>
    <w:rsid w:val="001C54D1"/>
    <w:rsid w:val="001C5A31"/>
    <w:rsid w:val="001C6379"/>
    <w:rsid w:val="001C7239"/>
    <w:rsid w:val="001C742D"/>
    <w:rsid w:val="001D12D0"/>
    <w:rsid w:val="001D149C"/>
    <w:rsid w:val="001D2CA1"/>
    <w:rsid w:val="001D4E96"/>
    <w:rsid w:val="001D77C8"/>
    <w:rsid w:val="001D7DC8"/>
    <w:rsid w:val="001E0BB1"/>
    <w:rsid w:val="001E0DF7"/>
    <w:rsid w:val="001E1041"/>
    <w:rsid w:val="001E17DC"/>
    <w:rsid w:val="001E27F4"/>
    <w:rsid w:val="001E49AD"/>
    <w:rsid w:val="001E5149"/>
    <w:rsid w:val="001E53B5"/>
    <w:rsid w:val="001E5761"/>
    <w:rsid w:val="001E635E"/>
    <w:rsid w:val="001E66D4"/>
    <w:rsid w:val="001E7193"/>
    <w:rsid w:val="001E71A7"/>
    <w:rsid w:val="001E7530"/>
    <w:rsid w:val="001E7CC6"/>
    <w:rsid w:val="001F0583"/>
    <w:rsid w:val="001F0EE3"/>
    <w:rsid w:val="001F2B5A"/>
    <w:rsid w:val="001F5702"/>
    <w:rsid w:val="001F676C"/>
    <w:rsid w:val="001F7884"/>
    <w:rsid w:val="00200704"/>
    <w:rsid w:val="002025B9"/>
    <w:rsid w:val="00202CE3"/>
    <w:rsid w:val="00203F40"/>
    <w:rsid w:val="00205052"/>
    <w:rsid w:val="002062A1"/>
    <w:rsid w:val="00206DBA"/>
    <w:rsid w:val="00207C68"/>
    <w:rsid w:val="0021088E"/>
    <w:rsid w:val="00211B6E"/>
    <w:rsid w:val="00212656"/>
    <w:rsid w:val="00212B1D"/>
    <w:rsid w:val="00213C51"/>
    <w:rsid w:val="00214409"/>
    <w:rsid w:val="0021452E"/>
    <w:rsid w:val="002170E4"/>
    <w:rsid w:val="00221C50"/>
    <w:rsid w:val="00221CAE"/>
    <w:rsid w:val="002230E4"/>
    <w:rsid w:val="00224547"/>
    <w:rsid w:val="00225282"/>
    <w:rsid w:val="00226239"/>
    <w:rsid w:val="002301E2"/>
    <w:rsid w:val="00230EC4"/>
    <w:rsid w:val="00231181"/>
    <w:rsid w:val="002323C8"/>
    <w:rsid w:val="00232C32"/>
    <w:rsid w:val="0023310B"/>
    <w:rsid w:val="00233D91"/>
    <w:rsid w:val="0023431E"/>
    <w:rsid w:val="00234B5F"/>
    <w:rsid w:val="00235F4E"/>
    <w:rsid w:val="00236FCA"/>
    <w:rsid w:val="0024035A"/>
    <w:rsid w:val="0024067D"/>
    <w:rsid w:val="00240E1B"/>
    <w:rsid w:val="0024227C"/>
    <w:rsid w:val="00242D9E"/>
    <w:rsid w:val="00243D7B"/>
    <w:rsid w:val="00245EF1"/>
    <w:rsid w:val="00246C6E"/>
    <w:rsid w:val="00247098"/>
    <w:rsid w:val="002514E0"/>
    <w:rsid w:val="00251569"/>
    <w:rsid w:val="00251B30"/>
    <w:rsid w:val="0025248D"/>
    <w:rsid w:val="00253BAC"/>
    <w:rsid w:val="002552D9"/>
    <w:rsid w:val="0025658E"/>
    <w:rsid w:val="00260504"/>
    <w:rsid w:val="002606FD"/>
    <w:rsid w:val="00263EAB"/>
    <w:rsid w:val="00264019"/>
    <w:rsid w:val="0026751C"/>
    <w:rsid w:val="0027261F"/>
    <w:rsid w:val="00272965"/>
    <w:rsid w:val="00273862"/>
    <w:rsid w:val="00273E1B"/>
    <w:rsid w:val="0027420C"/>
    <w:rsid w:val="00274AF7"/>
    <w:rsid w:val="00274C6C"/>
    <w:rsid w:val="0027536F"/>
    <w:rsid w:val="00280146"/>
    <w:rsid w:val="00280742"/>
    <w:rsid w:val="002807CC"/>
    <w:rsid w:val="00281035"/>
    <w:rsid w:val="002815D7"/>
    <w:rsid w:val="002816EA"/>
    <w:rsid w:val="002821CF"/>
    <w:rsid w:val="00282C3B"/>
    <w:rsid w:val="00285938"/>
    <w:rsid w:val="00285C6B"/>
    <w:rsid w:val="00285C9F"/>
    <w:rsid w:val="00286538"/>
    <w:rsid w:val="002868F4"/>
    <w:rsid w:val="00286BFA"/>
    <w:rsid w:val="00287378"/>
    <w:rsid w:val="00287686"/>
    <w:rsid w:val="002902AC"/>
    <w:rsid w:val="00290355"/>
    <w:rsid w:val="00291CB1"/>
    <w:rsid w:val="00293283"/>
    <w:rsid w:val="00295DD4"/>
    <w:rsid w:val="002972A1"/>
    <w:rsid w:val="00297E67"/>
    <w:rsid w:val="002A0DE4"/>
    <w:rsid w:val="002A14B2"/>
    <w:rsid w:val="002A4A5E"/>
    <w:rsid w:val="002A62BF"/>
    <w:rsid w:val="002A68DB"/>
    <w:rsid w:val="002B2C16"/>
    <w:rsid w:val="002B484A"/>
    <w:rsid w:val="002B549D"/>
    <w:rsid w:val="002B5859"/>
    <w:rsid w:val="002B71BA"/>
    <w:rsid w:val="002C2967"/>
    <w:rsid w:val="002C339B"/>
    <w:rsid w:val="002C3A21"/>
    <w:rsid w:val="002C3D3C"/>
    <w:rsid w:val="002C3FD7"/>
    <w:rsid w:val="002C5012"/>
    <w:rsid w:val="002C551E"/>
    <w:rsid w:val="002C5A95"/>
    <w:rsid w:val="002C6255"/>
    <w:rsid w:val="002C669A"/>
    <w:rsid w:val="002C6B82"/>
    <w:rsid w:val="002C70B1"/>
    <w:rsid w:val="002D34F9"/>
    <w:rsid w:val="002D410D"/>
    <w:rsid w:val="002D4D40"/>
    <w:rsid w:val="002D5521"/>
    <w:rsid w:val="002D7A3B"/>
    <w:rsid w:val="002E067E"/>
    <w:rsid w:val="002E0B13"/>
    <w:rsid w:val="002E26B0"/>
    <w:rsid w:val="002E2FE5"/>
    <w:rsid w:val="002E36A1"/>
    <w:rsid w:val="002E3F43"/>
    <w:rsid w:val="002E3FD7"/>
    <w:rsid w:val="002E4290"/>
    <w:rsid w:val="002E7FFB"/>
    <w:rsid w:val="002F00EE"/>
    <w:rsid w:val="002F0520"/>
    <w:rsid w:val="002F2302"/>
    <w:rsid w:val="002F26C9"/>
    <w:rsid w:val="002F4186"/>
    <w:rsid w:val="002F4FDD"/>
    <w:rsid w:val="002F68BA"/>
    <w:rsid w:val="00300144"/>
    <w:rsid w:val="00300816"/>
    <w:rsid w:val="00300C96"/>
    <w:rsid w:val="00302266"/>
    <w:rsid w:val="00302B05"/>
    <w:rsid w:val="0030363D"/>
    <w:rsid w:val="00304860"/>
    <w:rsid w:val="00305335"/>
    <w:rsid w:val="003053CF"/>
    <w:rsid w:val="003057B6"/>
    <w:rsid w:val="00305C21"/>
    <w:rsid w:val="00306E92"/>
    <w:rsid w:val="00307766"/>
    <w:rsid w:val="00307B36"/>
    <w:rsid w:val="00310269"/>
    <w:rsid w:val="003107EC"/>
    <w:rsid w:val="00311492"/>
    <w:rsid w:val="00311AE0"/>
    <w:rsid w:val="003127B0"/>
    <w:rsid w:val="00312875"/>
    <w:rsid w:val="00313ACB"/>
    <w:rsid w:val="00314034"/>
    <w:rsid w:val="003143B6"/>
    <w:rsid w:val="0031538E"/>
    <w:rsid w:val="00317481"/>
    <w:rsid w:val="003200DF"/>
    <w:rsid w:val="00320425"/>
    <w:rsid w:val="003204F6"/>
    <w:rsid w:val="00321E7D"/>
    <w:rsid w:val="0032259B"/>
    <w:rsid w:val="0032358C"/>
    <w:rsid w:val="0032518A"/>
    <w:rsid w:val="0032634F"/>
    <w:rsid w:val="003266D4"/>
    <w:rsid w:val="00326B24"/>
    <w:rsid w:val="00326EE5"/>
    <w:rsid w:val="0032735F"/>
    <w:rsid w:val="00327451"/>
    <w:rsid w:val="00327EAB"/>
    <w:rsid w:val="00327F11"/>
    <w:rsid w:val="00330AED"/>
    <w:rsid w:val="00331046"/>
    <w:rsid w:val="00331298"/>
    <w:rsid w:val="00331757"/>
    <w:rsid w:val="003318D0"/>
    <w:rsid w:val="00333362"/>
    <w:rsid w:val="00336929"/>
    <w:rsid w:val="00337143"/>
    <w:rsid w:val="003372E8"/>
    <w:rsid w:val="003405D2"/>
    <w:rsid w:val="003409D2"/>
    <w:rsid w:val="00340F4A"/>
    <w:rsid w:val="00341A48"/>
    <w:rsid w:val="00341B2E"/>
    <w:rsid w:val="00343029"/>
    <w:rsid w:val="00343D12"/>
    <w:rsid w:val="00346B4A"/>
    <w:rsid w:val="00347BB5"/>
    <w:rsid w:val="00347FE5"/>
    <w:rsid w:val="00350084"/>
    <w:rsid w:val="003511A9"/>
    <w:rsid w:val="003524AF"/>
    <w:rsid w:val="00352EDF"/>
    <w:rsid w:val="00353AF4"/>
    <w:rsid w:val="00353FD5"/>
    <w:rsid w:val="00355192"/>
    <w:rsid w:val="00355422"/>
    <w:rsid w:val="00355CEA"/>
    <w:rsid w:val="003644CA"/>
    <w:rsid w:val="00365093"/>
    <w:rsid w:val="003669E7"/>
    <w:rsid w:val="00366C6A"/>
    <w:rsid w:val="00370337"/>
    <w:rsid w:val="00372179"/>
    <w:rsid w:val="0037360B"/>
    <w:rsid w:val="00374B02"/>
    <w:rsid w:val="00375AED"/>
    <w:rsid w:val="003772D1"/>
    <w:rsid w:val="00377633"/>
    <w:rsid w:val="0038341B"/>
    <w:rsid w:val="00383C13"/>
    <w:rsid w:val="00384C7C"/>
    <w:rsid w:val="00384CC0"/>
    <w:rsid w:val="003867A0"/>
    <w:rsid w:val="0038736C"/>
    <w:rsid w:val="00387921"/>
    <w:rsid w:val="0039007A"/>
    <w:rsid w:val="00390ACD"/>
    <w:rsid w:val="00391D07"/>
    <w:rsid w:val="00392758"/>
    <w:rsid w:val="00393705"/>
    <w:rsid w:val="00395113"/>
    <w:rsid w:val="0039562F"/>
    <w:rsid w:val="00395668"/>
    <w:rsid w:val="003963F3"/>
    <w:rsid w:val="00397771"/>
    <w:rsid w:val="003A192B"/>
    <w:rsid w:val="003A22CE"/>
    <w:rsid w:val="003A24FB"/>
    <w:rsid w:val="003A3364"/>
    <w:rsid w:val="003A37D0"/>
    <w:rsid w:val="003A3D15"/>
    <w:rsid w:val="003A43EA"/>
    <w:rsid w:val="003A54B1"/>
    <w:rsid w:val="003A567C"/>
    <w:rsid w:val="003A708B"/>
    <w:rsid w:val="003A71B7"/>
    <w:rsid w:val="003B106C"/>
    <w:rsid w:val="003B1A74"/>
    <w:rsid w:val="003B25FE"/>
    <w:rsid w:val="003B2A01"/>
    <w:rsid w:val="003B2E63"/>
    <w:rsid w:val="003B5096"/>
    <w:rsid w:val="003B6148"/>
    <w:rsid w:val="003B7533"/>
    <w:rsid w:val="003C0398"/>
    <w:rsid w:val="003C0573"/>
    <w:rsid w:val="003C0AB0"/>
    <w:rsid w:val="003C0CC5"/>
    <w:rsid w:val="003C1A0A"/>
    <w:rsid w:val="003C1CEF"/>
    <w:rsid w:val="003C20A0"/>
    <w:rsid w:val="003C327B"/>
    <w:rsid w:val="003C5704"/>
    <w:rsid w:val="003C5A53"/>
    <w:rsid w:val="003C66FF"/>
    <w:rsid w:val="003C67AF"/>
    <w:rsid w:val="003C69DD"/>
    <w:rsid w:val="003C74D8"/>
    <w:rsid w:val="003C7747"/>
    <w:rsid w:val="003C7D6A"/>
    <w:rsid w:val="003D0BFF"/>
    <w:rsid w:val="003D17F8"/>
    <w:rsid w:val="003D26A9"/>
    <w:rsid w:val="003D280E"/>
    <w:rsid w:val="003D4B4D"/>
    <w:rsid w:val="003D509B"/>
    <w:rsid w:val="003D50E2"/>
    <w:rsid w:val="003D5FE4"/>
    <w:rsid w:val="003E0066"/>
    <w:rsid w:val="003E0D41"/>
    <w:rsid w:val="003E1034"/>
    <w:rsid w:val="003E1E88"/>
    <w:rsid w:val="003E22E2"/>
    <w:rsid w:val="003E259F"/>
    <w:rsid w:val="003E41E8"/>
    <w:rsid w:val="003E4282"/>
    <w:rsid w:val="003E446F"/>
    <w:rsid w:val="003E511F"/>
    <w:rsid w:val="003E55B2"/>
    <w:rsid w:val="003E7BD8"/>
    <w:rsid w:val="003F0E76"/>
    <w:rsid w:val="003F2AAE"/>
    <w:rsid w:val="003F2D39"/>
    <w:rsid w:val="003F3006"/>
    <w:rsid w:val="003F3473"/>
    <w:rsid w:val="003F3C86"/>
    <w:rsid w:val="003F3EFE"/>
    <w:rsid w:val="003F3FA7"/>
    <w:rsid w:val="003F43D8"/>
    <w:rsid w:val="003F4C1A"/>
    <w:rsid w:val="003F529D"/>
    <w:rsid w:val="003F6C72"/>
    <w:rsid w:val="003F7712"/>
    <w:rsid w:val="0040053A"/>
    <w:rsid w:val="00400BA1"/>
    <w:rsid w:val="004039D5"/>
    <w:rsid w:val="00404547"/>
    <w:rsid w:val="00404D8B"/>
    <w:rsid w:val="00410230"/>
    <w:rsid w:val="0041059A"/>
    <w:rsid w:val="00413011"/>
    <w:rsid w:val="00413905"/>
    <w:rsid w:val="0041754A"/>
    <w:rsid w:val="004217BF"/>
    <w:rsid w:val="00424947"/>
    <w:rsid w:val="00424CA2"/>
    <w:rsid w:val="00425587"/>
    <w:rsid w:val="00426764"/>
    <w:rsid w:val="00427F74"/>
    <w:rsid w:val="0043008B"/>
    <w:rsid w:val="00430283"/>
    <w:rsid w:val="0043097D"/>
    <w:rsid w:val="00431262"/>
    <w:rsid w:val="0043222D"/>
    <w:rsid w:val="00432277"/>
    <w:rsid w:val="0043311F"/>
    <w:rsid w:val="0043336B"/>
    <w:rsid w:val="004372A2"/>
    <w:rsid w:val="00437840"/>
    <w:rsid w:val="00441F0B"/>
    <w:rsid w:val="00442F03"/>
    <w:rsid w:val="00443199"/>
    <w:rsid w:val="00443FD6"/>
    <w:rsid w:val="0044417C"/>
    <w:rsid w:val="004442CB"/>
    <w:rsid w:val="004448E2"/>
    <w:rsid w:val="00445302"/>
    <w:rsid w:val="004509CC"/>
    <w:rsid w:val="00453ADA"/>
    <w:rsid w:val="00453D4D"/>
    <w:rsid w:val="00453D8B"/>
    <w:rsid w:val="00454A5C"/>
    <w:rsid w:val="00454F85"/>
    <w:rsid w:val="00456685"/>
    <w:rsid w:val="00456799"/>
    <w:rsid w:val="00457335"/>
    <w:rsid w:val="0045754F"/>
    <w:rsid w:val="0045758A"/>
    <w:rsid w:val="004602FA"/>
    <w:rsid w:val="00460EC0"/>
    <w:rsid w:val="004613C3"/>
    <w:rsid w:val="004616F5"/>
    <w:rsid w:val="00462448"/>
    <w:rsid w:val="00462750"/>
    <w:rsid w:val="00462B42"/>
    <w:rsid w:val="00462C7F"/>
    <w:rsid w:val="00462E32"/>
    <w:rsid w:val="00463C9E"/>
    <w:rsid w:val="00465EB6"/>
    <w:rsid w:val="00466770"/>
    <w:rsid w:val="00466B6E"/>
    <w:rsid w:val="004711C0"/>
    <w:rsid w:val="004715A8"/>
    <w:rsid w:val="00473C19"/>
    <w:rsid w:val="00473EBD"/>
    <w:rsid w:val="004741F5"/>
    <w:rsid w:val="00474F8D"/>
    <w:rsid w:val="004764F5"/>
    <w:rsid w:val="00476CBC"/>
    <w:rsid w:val="00477147"/>
    <w:rsid w:val="00477EFB"/>
    <w:rsid w:val="00481812"/>
    <w:rsid w:val="004822B5"/>
    <w:rsid w:val="004822F4"/>
    <w:rsid w:val="00482862"/>
    <w:rsid w:val="0048503F"/>
    <w:rsid w:val="00485EEB"/>
    <w:rsid w:val="0049040D"/>
    <w:rsid w:val="004916AA"/>
    <w:rsid w:val="00491B69"/>
    <w:rsid w:val="0049216E"/>
    <w:rsid w:val="004931DF"/>
    <w:rsid w:val="004931EE"/>
    <w:rsid w:val="00493925"/>
    <w:rsid w:val="0049508D"/>
    <w:rsid w:val="004953EA"/>
    <w:rsid w:val="0049650F"/>
    <w:rsid w:val="00496EFB"/>
    <w:rsid w:val="004979E8"/>
    <w:rsid w:val="004A08DE"/>
    <w:rsid w:val="004A0CA0"/>
    <w:rsid w:val="004A1D77"/>
    <w:rsid w:val="004A1FB2"/>
    <w:rsid w:val="004A246F"/>
    <w:rsid w:val="004A3758"/>
    <w:rsid w:val="004A3B4B"/>
    <w:rsid w:val="004A3DF8"/>
    <w:rsid w:val="004A4E08"/>
    <w:rsid w:val="004A4E1E"/>
    <w:rsid w:val="004A4E50"/>
    <w:rsid w:val="004A53C4"/>
    <w:rsid w:val="004A5532"/>
    <w:rsid w:val="004A6BA0"/>
    <w:rsid w:val="004A6FF2"/>
    <w:rsid w:val="004B062E"/>
    <w:rsid w:val="004B10F5"/>
    <w:rsid w:val="004B21EF"/>
    <w:rsid w:val="004B2E97"/>
    <w:rsid w:val="004B30A8"/>
    <w:rsid w:val="004B46B9"/>
    <w:rsid w:val="004B4747"/>
    <w:rsid w:val="004B51F4"/>
    <w:rsid w:val="004B5516"/>
    <w:rsid w:val="004B5C85"/>
    <w:rsid w:val="004B60D2"/>
    <w:rsid w:val="004B71B7"/>
    <w:rsid w:val="004B7F7C"/>
    <w:rsid w:val="004C0D6E"/>
    <w:rsid w:val="004C0DB3"/>
    <w:rsid w:val="004C232A"/>
    <w:rsid w:val="004C40D5"/>
    <w:rsid w:val="004C42C3"/>
    <w:rsid w:val="004C4B69"/>
    <w:rsid w:val="004C4B76"/>
    <w:rsid w:val="004C4C6C"/>
    <w:rsid w:val="004C503A"/>
    <w:rsid w:val="004C58FD"/>
    <w:rsid w:val="004C5AD8"/>
    <w:rsid w:val="004C6066"/>
    <w:rsid w:val="004C632D"/>
    <w:rsid w:val="004C66EB"/>
    <w:rsid w:val="004C7A24"/>
    <w:rsid w:val="004C7DF1"/>
    <w:rsid w:val="004D19DB"/>
    <w:rsid w:val="004D1ABE"/>
    <w:rsid w:val="004D1C8D"/>
    <w:rsid w:val="004D1E83"/>
    <w:rsid w:val="004D3222"/>
    <w:rsid w:val="004D3D1A"/>
    <w:rsid w:val="004D4675"/>
    <w:rsid w:val="004D508E"/>
    <w:rsid w:val="004D5A90"/>
    <w:rsid w:val="004D5AA9"/>
    <w:rsid w:val="004D6F7C"/>
    <w:rsid w:val="004D6FC2"/>
    <w:rsid w:val="004D799F"/>
    <w:rsid w:val="004E160F"/>
    <w:rsid w:val="004E17D4"/>
    <w:rsid w:val="004E22F8"/>
    <w:rsid w:val="004E2790"/>
    <w:rsid w:val="004E296D"/>
    <w:rsid w:val="004E4021"/>
    <w:rsid w:val="004E4CE4"/>
    <w:rsid w:val="004E6900"/>
    <w:rsid w:val="004E691B"/>
    <w:rsid w:val="004E6BCB"/>
    <w:rsid w:val="004E6D21"/>
    <w:rsid w:val="004F0305"/>
    <w:rsid w:val="004F1030"/>
    <w:rsid w:val="004F13CB"/>
    <w:rsid w:val="004F4299"/>
    <w:rsid w:val="004F49EC"/>
    <w:rsid w:val="004F5A83"/>
    <w:rsid w:val="004F7F08"/>
    <w:rsid w:val="00500809"/>
    <w:rsid w:val="005016B8"/>
    <w:rsid w:val="00502010"/>
    <w:rsid w:val="00503246"/>
    <w:rsid w:val="00505F29"/>
    <w:rsid w:val="00505FCB"/>
    <w:rsid w:val="00506AA2"/>
    <w:rsid w:val="00507061"/>
    <w:rsid w:val="0050740B"/>
    <w:rsid w:val="00507A49"/>
    <w:rsid w:val="005104DC"/>
    <w:rsid w:val="005105E6"/>
    <w:rsid w:val="005109DA"/>
    <w:rsid w:val="00512B66"/>
    <w:rsid w:val="0051326E"/>
    <w:rsid w:val="00515F42"/>
    <w:rsid w:val="00516900"/>
    <w:rsid w:val="00516923"/>
    <w:rsid w:val="00521059"/>
    <w:rsid w:val="005211B5"/>
    <w:rsid w:val="00522DEB"/>
    <w:rsid w:val="005231E5"/>
    <w:rsid w:val="00523E11"/>
    <w:rsid w:val="00525979"/>
    <w:rsid w:val="00527C80"/>
    <w:rsid w:val="00530061"/>
    <w:rsid w:val="0053645D"/>
    <w:rsid w:val="00537430"/>
    <w:rsid w:val="00540320"/>
    <w:rsid w:val="00540967"/>
    <w:rsid w:val="00544609"/>
    <w:rsid w:val="00545053"/>
    <w:rsid w:val="005463B1"/>
    <w:rsid w:val="00550EF8"/>
    <w:rsid w:val="00551843"/>
    <w:rsid w:val="0055223C"/>
    <w:rsid w:val="00552DDC"/>
    <w:rsid w:val="00553AF4"/>
    <w:rsid w:val="00553DFD"/>
    <w:rsid w:val="00555122"/>
    <w:rsid w:val="005565FA"/>
    <w:rsid w:val="00556BBB"/>
    <w:rsid w:val="00557140"/>
    <w:rsid w:val="00557958"/>
    <w:rsid w:val="005616BB"/>
    <w:rsid w:val="00561C86"/>
    <w:rsid w:val="00562B75"/>
    <w:rsid w:val="005640D4"/>
    <w:rsid w:val="005657AF"/>
    <w:rsid w:val="00565A3F"/>
    <w:rsid w:val="00565A8A"/>
    <w:rsid w:val="00565B9A"/>
    <w:rsid w:val="005673E6"/>
    <w:rsid w:val="00572EBF"/>
    <w:rsid w:val="00575BCB"/>
    <w:rsid w:val="00576296"/>
    <w:rsid w:val="00577360"/>
    <w:rsid w:val="00581232"/>
    <w:rsid w:val="00581C0B"/>
    <w:rsid w:val="00582B34"/>
    <w:rsid w:val="00582B5C"/>
    <w:rsid w:val="0058315D"/>
    <w:rsid w:val="0058347F"/>
    <w:rsid w:val="00584485"/>
    <w:rsid w:val="005847F5"/>
    <w:rsid w:val="005850E9"/>
    <w:rsid w:val="005901AD"/>
    <w:rsid w:val="005904D8"/>
    <w:rsid w:val="005908D7"/>
    <w:rsid w:val="005909C0"/>
    <w:rsid w:val="00592AE3"/>
    <w:rsid w:val="00592CA8"/>
    <w:rsid w:val="00593148"/>
    <w:rsid w:val="005943DB"/>
    <w:rsid w:val="0059498B"/>
    <w:rsid w:val="00594A0B"/>
    <w:rsid w:val="00594A2A"/>
    <w:rsid w:val="00595428"/>
    <w:rsid w:val="00595A5C"/>
    <w:rsid w:val="0059678B"/>
    <w:rsid w:val="00597898"/>
    <w:rsid w:val="00597EBB"/>
    <w:rsid w:val="005A15E6"/>
    <w:rsid w:val="005A1BB0"/>
    <w:rsid w:val="005A3ABB"/>
    <w:rsid w:val="005A3F50"/>
    <w:rsid w:val="005A5845"/>
    <w:rsid w:val="005A6471"/>
    <w:rsid w:val="005A6E42"/>
    <w:rsid w:val="005A6E92"/>
    <w:rsid w:val="005A7DA5"/>
    <w:rsid w:val="005B20EE"/>
    <w:rsid w:val="005B24B6"/>
    <w:rsid w:val="005B2807"/>
    <w:rsid w:val="005B496C"/>
    <w:rsid w:val="005B7002"/>
    <w:rsid w:val="005B7568"/>
    <w:rsid w:val="005C2FD8"/>
    <w:rsid w:val="005C3AEF"/>
    <w:rsid w:val="005C4E8D"/>
    <w:rsid w:val="005C56D0"/>
    <w:rsid w:val="005C5D76"/>
    <w:rsid w:val="005C5F94"/>
    <w:rsid w:val="005C6F22"/>
    <w:rsid w:val="005D0085"/>
    <w:rsid w:val="005D04B4"/>
    <w:rsid w:val="005D08AC"/>
    <w:rsid w:val="005D105D"/>
    <w:rsid w:val="005D225B"/>
    <w:rsid w:val="005D2FBB"/>
    <w:rsid w:val="005D3E62"/>
    <w:rsid w:val="005D42E7"/>
    <w:rsid w:val="005D5441"/>
    <w:rsid w:val="005D6696"/>
    <w:rsid w:val="005E16A7"/>
    <w:rsid w:val="005E266F"/>
    <w:rsid w:val="005E356F"/>
    <w:rsid w:val="005E394E"/>
    <w:rsid w:val="005E3966"/>
    <w:rsid w:val="005E4F4E"/>
    <w:rsid w:val="005E5EB9"/>
    <w:rsid w:val="005E7316"/>
    <w:rsid w:val="005E74FA"/>
    <w:rsid w:val="005F1ECA"/>
    <w:rsid w:val="005F36FE"/>
    <w:rsid w:val="005F58CB"/>
    <w:rsid w:val="005F6E63"/>
    <w:rsid w:val="005F7574"/>
    <w:rsid w:val="00600A90"/>
    <w:rsid w:val="00600BE0"/>
    <w:rsid w:val="00601641"/>
    <w:rsid w:val="006027A8"/>
    <w:rsid w:val="00602CD3"/>
    <w:rsid w:val="00604103"/>
    <w:rsid w:val="006042AF"/>
    <w:rsid w:val="00604C85"/>
    <w:rsid w:val="00604CFF"/>
    <w:rsid w:val="006051CB"/>
    <w:rsid w:val="00605E30"/>
    <w:rsid w:val="00606B13"/>
    <w:rsid w:val="00610038"/>
    <w:rsid w:val="00610736"/>
    <w:rsid w:val="00610780"/>
    <w:rsid w:val="006109CE"/>
    <w:rsid w:val="00610E59"/>
    <w:rsid w:val="00611F1C"/>
    <w:rsid w:val="00615679"/>
    <w:rsid w:val="00621920"/>
    <w:rsid w:val="0062280F"/>
    <w:rsid w:val="00623575"/>
    <w:rsid w:val="00624087"/>
    <w:rsid w:val="00624C00"/>
    <w:rsid w:val="00624C75"/>
    <w:rsid w:val="0062577A"/>
    <w:rsid w:val="00625BC7"/>
    <w:rsid w:val="006260CB"/>
    <w:rsid w:val="00626417"/>
    <w:rsid w:val="00627180"/>
    <w:rsid w:val="00633508"/>
    <w:rsid w:val="00633570"/>
    <w:rsid w:val="00633938"/>
    <w:rsid w:val="00633EA5"/>
    <w:rsid w:val="0063452E"/>
    <w:rsid w:val="00634631"/>
    <w:rsid w:val="00634FB5"/>
    <w:rsid w:val="006377DC"/>
    <w:rsid w:val="00640126"/>
    <w:rsid w:val="00640499"/>
    <w:rsid w:val="0064097A"/>
    <w:rsid w:val="00640F33"/>
    <w:rsid w:val="00641BEC"/>
    <w:rsid w:val="00642677"/>
    <w:rsid w:val="006426AE"/>
    <w:rsid w:val="00644044"/>
    <w:rsid w:val="00644170"/>
    <w:rsid w:val="00644FF3"/>
    <w:rsid w:val="00645335"/>
    <w:rsid w:val="006453F3"/>
    <w:rsid w:val="00647404"/>
    <w:rsid w:val="00654281"/>
    <w:rsid w:val="006543E7"/>
    <w:rsid w:val="0065440D"/>
    <w:rsid w:val="00654875"/>
    <w:rsid w:val="0065575A"/>
    <w:rsid w:val="00656410"/>
    <w:rsid w:val="006568CD"/>
    <w:rsid w:val="00660D8B"/>
    <w:rsid w:val="006610A9"/>
    <w:rsid w:val="00661AA7"/>
    <w:rsid w:val="00661E7C"/>
    <w:rsid w:val="0066200F"/>
    <w:rsid w:val="00664410"/>
    <w:rsid w:val="00664839"/>
    <w:rsid w:val="0066497D"/>
    <w:rsid w:val="00665363"/>
    <w:rsid w:val="00666DAC"/>
    <w:rsid w:val="00667CF9"/>
    <w:rsid w:val="00670547"/>
    <w:rsid w:val="00672467"/>
    <w:rsid w:val="0067270B"/>
    <w:rsid w:val="00673333"/>
    <w:rsid w:val="0067523A"/>
    <w:rsid w:val="00676211"/>
    <w:rsid w:val="00677306"/>
    <w:rsid w:val="0068018A"/>
    <w:rsid w:val="00680412"/>
    <w:rsid w:val="00680466"/>
    <w:rsid w:val="0068138A"/>
    <w:rsid w:val="00681419"/>
    <w:rsid w:val="00682840"/>
    <w:rsid w:val="00682F44"/>
    <w:rsid w:val="006831B6"/>
    <w:rsid w:val="00683B7D"/>
    <w:rsid w:val="00683E8F"/>
    <w:rsid w:val="006856CC"/>
    <w:rsid w:val="0068644E"/>
    <w:rsid w:val="00690529"/>
    <w:rsid w:val="00690FC2"/>
    <w:rsid w:val="00691F29"/>
    <w:rsid w:val="00693BB4"/>
    <w:rsid w:val="0069474F"/>
    <w:rsid w:val="00694D8D"/>
    <w:rsid w:val="00695635"/>
    <w:rsid w:val="00695767"/>
    <w:rsid w:val="006963B2"/>
    <w:rsid w:val="006969A5"/>
    <w:rsid w:val="006974A1"/>
    <w:rsid w:val="00697723"/>
    <w:rsid w:val="006A06AF"/>
    <w:rsid w:val="006A1767"/>
    <w:rsid w:val="006A1929"/>
    <w:rsid w:val="006A205D"/>
    <w:rsid w:val="006A2AD8"/>
    <w:rsid w:val="006A2DD5"/>
    <w:rsid w:val="006A418E"/>
    <w:rsid w:val="006A41F9"/>
    <w:rsid w:val="006A46EF"/>
    <w:rsid w:val="006A4997"/>
    <w:rsid w:val="006A6021"/>
    <w:rsid w:val="006A736B"/>
    <w:rsid w:val="006A7B7C"/>
    <w:rsid w:val="006B0188"/>
    <w:rsid w:val="006B0A4D"/>
    <w:rsid w:val="006B3E06"/>
    <w:rsid w:val="006B6C2A"/>
    <w:rsid w:val="006B7E6C"/>
    <w:rsid w:val="006C4194"/>
    <w:rsid w:val="006C5F84"/>
    <w:rsid w:val="006C6529"/>
    <w:rsid w:val="006D0451"/>
    <w:rsid w:val="006D14EC"/>
    <w:rsid w:val="006D4846"/>
    <w:rsid w:val="006D55E8"/>
    <w:rsid w:val="006D6984"/>
    <w:rsid w:val="006D7705"/>
    <w:rsid w:val="006D7A53"/>
    <w:rsid w:val="006E12A2"/>
    <w:rsid w:val="006E1535"/>
    <w:rsid w:val="006E1EBC"/>
    <w:rsid w:val="006E35C8"/>
    <w:rsid w:val="006E3716"/>
    <w:rsid w:val="006E4C58"/>
    <w:rsid w:val="006E4F7A"/>
    <w:rsid w:val="006F0DB1"/>
    <w:rsid w:val="006F152B"/>
    <w:rsid w:val="006F26B6"/>
    <w:rsid w:val="006F454F"/>
    <w:rsid w:val="006F484D"/>
    <w:rsid w:val="006F4CEF"/>
    <w:rsid w:val="006F6E44"/>
    <w:rsid w:val="006F7A0B"/>
    <w:rsid w:val="007019E5"/>
    <w:rsid w:val="00701C99"/>
    <w:rsid w:val="00701EC0"/>
    <w:rsid w:val="00702E17"/>
    <w:rsid w:val="00703EBD"/>
    <w:rsid w:val="007065FF"/>
    <w:rsid w:val="0071111D"/>
    <w:rsid w:val="0071116B"/>
    <w:rsid w:val="00711233"/>
    <w:rsid w:val="00711685"/>
    <w:rsid w:val="0071254A"/>
    <w:rsid w:val="0071446D"/>
    <w:rsid w:val="0071671C"/>
    <w:rsid w:val="00717567"/>
    <w:rsid w:val="00724FAE"/>
    <w:rsid w:val="00725CC4"/>
    <w:rsid w:val="0072739B"/>
    <w:rsid w:val="00727FA3"/>
    <w:rsid w:val="00730BC3"/>
    <w:rsid w:val="00733400"/>
    <w:rsid w:val="0073793B"/>
    <w:rsid w:val="0074002D"/>
    <w:rsid w:val="00740BA4"/>
    <w:rsid w:val="0074131F"/>
    <w:rsid w:val="007433D5"/>
    <w:rsid w:val="0074650D"/>
    <w:rsid w:val="00746816"/>
    <w:rsid w:val="00746A08"/>
    <w:rsid w:val="00747066"/>
    <w:rsid w:val="007474C0"/>
    <w:rsid w:val="0075019B"/>
    <w:rsid w:val="00750D60"/>
    <w:rsid w:val="007515EF"/>
    <w:rsid w:val="007521E6"/>
    <w:rsid w:val="007537AD"/>
    <w:rsid w:val="0075409B"/>
    <w:rsid w:val="00754A00"/>
    <w:rsid w:val="00755C30"/>
    <w:rsid w:val="00755FEB"/>
    <w:rsid w:val="00756A16"/>
    <w:rsid w:val="00756EE3"/>
    <w:rsid w:val="00757A98"/>
    <w:rsid w:val="007623B3"/>
    <w:rsid w:val="00762B39"/>
    <w:rsid w:val="00763290"/>
    <w:rsid w:val="00767648"/>
    <w:rsid w:val="0076792E"/>
    <w:rsid w:val="00770C55"/>
    <w:rsid w:val="00773804"/>
    <w:rsid w:val="00774F72"/>
    <w:rsid w:val="00775050"/>
    <w:rsid w:val="00775868"/>
    <w:rsid w:val="0077645E"/>
    <w:rsid w:val="007778F7"/>
    <w:rsid w:val="00780E27"/>
    <w:rsid w:val="007832DF"/>
    <w:rsid w:val="007848B1"/>
    <w:rsid w:val="007848DC"/>
    <w:rsid w:val="00784D61"/>
    <w:rsid w:val="007866FF"/>
    <w:rsid w:val="0079194C"/>
    <w:rsid w:val="007919D2"/>
    <w:rsid w:val="0079260E"/>
    <w:rsid w:val="007927C2"/>
    <w:rsid w:val="007929D3"/>
    <w:rsid w:val="0079536D"/>
    <w:rsid w:val="00795833"/>
    <w:rsid w:val="00795A43"/>
    <w:rsid w:val="007970C3"/>
    <w:rsid w:val="007976B5"/>
    <w:rsid w:val="007A09A0"/>
    <w:rsid w:val="007A0C27"/>
    <w:rsid w:val="007A0D42"/>
    <w:rsid w:val="007A0D86"/>
    <w:rsid w:val="007A1846"/>
    <w:rsid w:val="007A30E1"/>
    <w:rsid w:val="007A42CE"/>
    <w:rsid w:val="007A4916"/>
    <w:rsid w:val="007A4973"/>
    <w:rsid w:val="007A503E"/>
    <w:rsid w:val="007A52E5"/>
    <w:rsid w:val="007A680E"/>
    <w:rsid w:val="007B081D"/>
    <w:rsid w:val="007B0BA8"/>
    <w:rsid w:val="007B1426"/>
    <w:rsid w:val="007B1CFD"/>
    <w:rsid w:val="007B2176"/>
    <w:rsid w:val="007B24BF"/>
    <w:rsid w:val="007B280A"/>
    <w:rsid w:val="007B4477"/>
    <w:rsid w:val="007B496E"/>
    <w:rsid w:val="007C0081"/>
    <w:rsid w:val="007C11C9"/>
    <w:rsid w:val="007C2D3E"/>
    <w:rsid w:val="007C3E3A"/>
    <w:rsid w:val="007C4AA2"/>
    <w:rsid w:val="007C4BD7"/>
    <w:rsid w:val="007C5A0B"/>
    <w:rsid w:val="007C600E"/>
    <w:rsid w:val="007C7DA2"/>
    <w:rsid w:val="007D0610"/>
    <w:rsid w:val="007D3AA6"/>
    <w:rsid w:val="007D4DF3"/>
    <w:rsid w:val="007D5263"/>
    <w:rsid w:val="007D56EC"/>
    <w:rsid w:val="007D5F5F"/>
    <w:rsid w:val="007D6EA0"/>
    <w:rsid w:val="007E1508"/>
    <w:rsid w:val="007E1786"/>
    <w:rsid w:val="007E195A"/>
    <w:rsid w:val="007E1DC7"/>
    <w:rsid w:val="007E1DE8"/>
    <w:rsid w:val="007E1F9B"/>
    <w:rsid w:val="007E4246"/>
    <w:rsid w:val="007E4F23"/>
    <w:rsid w:val="007F0226"/>
    <w:rsid w:val="007F0391"/>
    <w:rsid w:val="007F075C"/>
    <w:rsid w:val="007F08E7"/>
    <w:rsid w:val="007F3933"/>
    <w:rsid w:val="007F4270"/>
    <w:rsid w:val="007F566D"/>
    <w:rsid w:val="00802483"/>
    <w:rsid w:val="00802FC2"/>
    <w:rsid w:val="00803826"/>
    <w:rsid w:val="008049EE"/>
    <w:rsid w:val="00804EC0"/>
    <w:rsid w:val="00805627"/>
    <w:rsid w:val="008063BD"/>
    <w:rsid w:val="0080723A"/>
    <w:rsid w:val="008074F0"/>
    <w:rsid w:val="00810F44"/>
    <w:rsid w:val="00812213"/>
    <w:rsid w:val="0081454C"/>
    <w:rsid w:val="00814D08"/>
    <w:rsid w:val="00814FBA"/>
    <w:rsid w:val="00815A4E"/>
    <w:rsid w:val="00816047"/>
    <w:rsid w:val="00816096"/>
    <w:rsid w:val="00817015"/>
    <w:rsid w:val="008177CE"/>
    <w:rsid w:val="00820680"/>
    <w:rsid w:val="00820B02"/>
    <w:rsid w:val="00821C7E"/>
    <w:rsid w:val="008234C4"/>
    <w:rsid w:val="00824212"/>
    <w:rsid w:val="00824FDB"/>
    <w:rsid w:val="008250B1"/>
    <w:rsid w:val="0082597E"/>
    <w:rsid w:val="00826A92"/>
    <w:rsid w:val="00827B16"/>
    <w:rsid w:val="00827D79"/>
    <w:rsid w:val="00831AFD"/>
    <w:rsid w:val="008326D0"/>
    <w:rsid w:val="00833470"/>
    <w:rsid w:val="00833F5D"/>
    <w:rsid w:val="0083425F"/>
    <w:rsid w:val="008346C3"/>
    <w:rsid w:val="00835055"/>
    <w:rsid w:val="00835F71"/>
    <w:rsid w:val="00836505"/>
    <w:rsid w:val="008423DA"/>
    <w:rsid w:val="00842EDE"/>
    <w:rsid w:val="00843152"/>
    <w:rsid w:val="00843531"/>
    <w:rsid w:val="00844724"/>
    <w:rsid w:val="0084513B"/>
    <w:rsid w:val="00845757"/>
    <w:rsid w:val="00850625"/>
    <w:rsid w:val="0085095C"/>
    <w:rsid w:val="00851F4E"/>
    <w:rsid w:val="0085217C"/>
    <w:rsid w:val="00861089"/>
    <w:rsid w:val="0086149E"/>
    <w:rsid w:val="00862646"/>
    <w:rsid w:val="00864299"/>
    <w:rsid w:val="00864CAB"/>
    <w:rsid w:val="008661D0"/>
    <w:rsid w:val="00866F78"/>
    <w:rsid w:val="0086767E"/>
    <w:rsid w:val="008709DC"/>
    <w:rsid w:val="00870C8B"/>
    <w:rsid w:val="0087141E"/>
    <w:rsid w:val="0087290A"/>
    <w:rsid w:val="0087294F"/>
    <w:rsid w:val="00873E9D"/>
    <w:rsid w:val="00874574"/>
    <w:rsid w:val="0087483F"/>
    <w:rsid w:val="00875B3C"/>
    <w:rsid w:val="00876C3C"/>
    <w:rsid w:val="008805AD"/>
    <w:rsid w:val="00881600"/>
    <w:rsid w:val="008828E0"/>
    <w:rsid w:val="008843DC"/>
    <w:rsid w:val="0088520A"/>
    <w:rsid w:val="00885426"/>
    <w:rsid w:val="0088667E"/>
    <w:rsid w:val="008869BE"/>
    <w:rsid w:val="00887E04"/>
    <w:rsid w:val="00890D23"/>
    <w:rsid w:val="00890F1D"/>
    <w:rsid w:val="00891647"/>
    <w:rsid w:val="008926F4"/>
    <w:rsid w:val="00894109"/>
    <w:rsid w:val="00894869"/>
    <w:rsid w:val="00894C95"/>
    <w:rsid w:val="008955F6"/>
    <w:rsid w:val="00895B61"/>
    <w:rsid w:val="008A0308"/>
    <w:rsid w:val="008A046B"/>
    <w:rsid w:val="008A5B6B"/>
    <w:rsid w:val="008A62C7"/>
    <w:rsid w:val="008A7055"/>
    <w:rsid w:val="008A7222"/>
    <w:rsid w:val="008A76F1"/>
    <w:rsid w:val="008B05FC"/>
    <w:rsid w:val="008B070A"/>
    <w:rsid w:val="008B07DA"/>
    <w:rsid w:val="008B1056"/>
    <w:rsid w:val="008B209A"/>
    <w:rsid w:val="008B3385"/>
    <w:rsid w:val="008B3D8A"/>
    <w:rsid w:val="008B472F"/>
    <w:rsid w:val="008B57E6"/>
    <w:rsid w:val="008B6306"/>
    <w:rsid w:val="008B6A88"/>
    <w:rsid w:val="008C253D"/>
    <w:rsid w:val="008C553E"/>
    <w:rsid w:val="008C5BA3"/>
    <w:rsid w:val="008C5F52"/>
    <w:rsid w:val="008C61B6"/>
    <w:rsid w:val="008C6BBD"/>
    <w:rsid w:val="008D0EB8"/>
    <w:rsid w:val="008D488C"/>
    <w:rsid w:val="008D6EC1"/>
    <w:rsid w:val="008E0975"/>
    <w:rsid w:val="008E0A33"/>
    <w:rsid w:val="008E13B7"/>
    <w:rsid w:val="008E1E16"/>
    <w:rsid w:val="008E36DA"/>
    <w:rsid w:val="008E4D43"/>
    <w:rsid w:val="008E54C1"/>
    <w:rsid w:val="008E5BB2"/>
    <w:rsid w:val="008E6F29"/>
    <w:rsid w:val="008F02F2"/>
    <w:rsid w:val="008F0CDF"/>
    <w:rsid w:val="008F2F65"/>
    <w:rsid w:val="008F2F69"/>
    <w:rsid w:val="008F3C76"/>
    <w:rsid w:val="008F3F15"/>
    <w:rsid w:val="008F5447"/>
    <w:rsid w:val="008F7CB4"/>
    <w:rsid w:val="0090013E"/>
    <w:rsid w:val="00901740"/>
    <w:rsid w:val="009026D7"/>
    <w:rsid w:val="0090284F"/>
    <w:rsid w:val="0090501F"/>
    <w:rsid w:val="00905072"/>
    <w:rsid w:val="00905A0E"/>
    <w:rsid w:val="009075DB"/>
    <w:rsid w:val="00907CE3"/>
    <w:rsid w:val="00911174"/>
    <w:rsid w:val="00911A7B"/>
    <w:rsid w:val="00912A12"/>
    <w:rsid w:val="00913226"/>
    <w:rsid w:val="00913ABB"/>
    <w:rsid w:val="00915BE4"/>
    <w:rsid w:val="00915F3F"/>
    <w:rsid w:val="00917961"/>
    <w:rsid w:val="00917A4E"/>
    <w:rsid w:val="009227CA"/>
    <w:rsid w:val="0092301B"/>
    <w:rsid w:val="00923BEC"/>
    <w:rsid w:val="009246BA"/>
    <w:rsid w:val="00924D37"/>
    <w:rsid w:val="009266F2"/>
    <w:rsid w:val="00926767"/>
    <w:rsid w:val="00926C16"/>
    <w:rsid w:val="00926DB2"/>
    <w:rsid w:val="009270DC"/>
    <w:rsid w:val="009321A2"/>
    <w:rsid w:val="00933379"/>
    <w:rsid w:val="00935429"/>
    <w:rsid w:val="00937FD7"/>
    <w:rsid w:val="0094029B"/>
    <w:rsid w:val="00940B6E"/>
    <w:rsid w:val="0094133F"/>
    <w:rsid w:val="00941E27"/>
    <w:rsid w:val="00942DA6"/>
    <w:rsid w:val="00943951"/>
    <w:rsid w:val="00944CFA"/>
    <w:rsid w:val="00945C7E"/>
    <w:rsid w:val="00946F9F"/>
    <w:rsid w:val="00950488"/>
    <w:rsid w:val="0095164D"/>
    <w:rsid w:val="009543D2"/>
    <w:rsid w:val="009548E4"/>
    <w:rsid w:val="00956F54"/>
    <w:rsid w:val="00960D74"/>
    <w:rsid w:val="00960EAD"/>
    <w:rsid w:val="009624CF"/>
    <w:rsid w:val="00963E31"/>
    <w:rsid w:val="00965BB0"/>
    <w:rsid w:val="00966463"/>
    <w:rsid w:val="009671B5"/>
    <w:rsid w:val="009678B9"/>
    <w:rsid w:val="0097246F"/>
    <w:rsid w:val="00973A84"/>
    <w:rsid w:val="00973B5F"/>
    <w:rsid w:val="00976294"/>
    <w:rsid w:val="009767B3"/>
    <w:rsid w:val="00976852"/>
    <w:rsid w:val="0098072D"/>
    <w:rsid w:val="00982D6E"/>
    <w:rsid w:val="00985666"/>
    <w:rsid w:val="00985FF6"/>
    <w:rsid w:val="009871FC"/>
    <w:rsid w:val="0098778C"/>
    <w:rsid w:val="0099057C"/>
    <w:rsid w:val="00991A67"/>
    <w:rsid w:val="00991E12"/>
    <w:rsid w:val="00992052"/>
    <w:rsid w:val="00993C45"/>
    <w:rsid w:val="00993DE6"/>
    <w:rsid w:val="00994557"/>
    <w:rsid w:val="00994CF2"/>
    <w:rsid w:val="00995C6D"/>
    <w:rsid w:val="009A1227"/>
    <w:rsid w:val="009A2B61"/>
    <w:rsid w:val="009A3096"/>
    <w:rsid w:val="009A6419"/>
    <w:rsid w:val="009A6E42"/>
    <w:rsid w:val="009A73B8"/>
    <w:rsid w:val="009B08E4"/>
    <w:rsid w:val="009B1067"/>
    <w:rsid w:val="009B192F"/>
    <w:rsid w:val="009B26D1"/>
    <w:rsid w:val="009B2E84"/>
    <w:rsid w:val="009B4FF0"/>
    <w:rsid w:val="009B75C8"/>
    <w:rsid w:val="009B783A"/>
    <w:rsid w:val="009B7F83"/>
    <w:rsid w:val="009C1622"/>
    <w:rsid w:val="009C2002"/>
    <w:rsid w:val="009C315F"/>
    <w:rsid w:val="009C324F"/>
    <w:rsid w:val="009C556D"/>
    <w:rsid w:val="009C6198"/>
    <w:rsid w:val="009C66AF"/>
    <w:rsid w:val="009C70A0"/>
    <w:rsid w:val="009C7425"/>
    <w:rsid w:val="009D0397"/>
    <w:rsid w:val="009D1685"/>
    <w:rsid w:val="009D23A6"/>
    <w:rsid w:val="009D304E"/>
    <w:rsid w:val="009D3C7F"/>
    <w:rsid w:val="009D40BD"/>
    <w:rsid w:val="009D419B"/>
    <w:rsid w:val="009D441C"/>
    <w:rsid w:val="009D44D2"/>
    <w:rsid w:val="009D4A29"/>
    <w:rsid w:val="009D4B29"/>
    <w:rsid w:val="009D5819"/>
    <w:rsid w:val="009D6A33"/>
    <w:rsid w:val="009D6B46"/>
    <w:rsid w:val="009D6C00"/>
    <w:rsid w:val="009D798F"/>
    <w:rsid w:val="009D7BA8"/>
    <w:rsid w:val="009D7D69"/>
    <w:rsid w:val="009D7DF2"/>
    <w:rsid w:val="009E05BA"/>
    <w:rsid w:val="009E0CB7"/>
    <w:rsid w:val="009E2629"/>
    <w:rsid w:val="009E3346"/>
    <w:rsid w:val="009E3B5C"/>
    <w:rsid w:val="009E4F29"/>
    <w:rsid w:val="009E5046"/>
    <w:rsid w:val="009E652E"/>
    <w:rsid w:val="009F0C79"/>
    <w:rsid w:val="009F0EBC"/>
    <w:rsid w:val="009F12DC"/>
    <w:rsid w:val="009F1594"/>
    <w:rsid w:val="009F1CC1"/>
    <w:rsid w:val="009F2A42"/>
    <w:rsid w:val="009F3F91"/>
    <w:rsid w:val="009F4133"/>
    <w:rsid w:val="009F5870"/>
    <w:rsid w:val="009F64AA"/>
    <w:rsid w:val="009F7D23"/>
    <w:rsid w:val="00A01115"/>
    <w:rsid w:val="00A02EB7"/>
    <w:rsid w:val="00A03EC6"/>
    <w:rsid w:val="00A05BCC"/>
    <w:rsid w:val="00A074AE"/>
    <w:rsid w:val="00A10F82"/>
    <w:rsid w:val="00A11B68"/>
    <w:rsid w:val="00A122C5"/>
    <w:rsid w:val="00A15DC3"/>
    <w:rsid w:val="00A1661A"/>
    <w:rsid w:val="00A211F1"/>
    <w:rsid w:val="00A21319"/>
    <w:rsid w:val="00A21618"/>
    <w:rsid w:val="00A222F8"/>
    <w:rsid w:val="00A22689"/>
    <w:rsid w:val="00A2314A"/>
    <w:rsid w:val="00A237EE"/>
    <w:rsid w:val="00A24031"/>
    <w:rsid w:val="00A2473C"/>
    <w:rsid w:val="00A248EB"/>
    <w:rsid w:val="00A24DD9"/>
    <w:rsid w:val="00A25CA6"/>
    <w:rsid w:val="00A2628C"/>
    <w:rsid w:val="00A263A4"/>
    <w:rsid w:val="00A31151"/>
    <w:rsid w:val="00A3237E"/>
    <w:rsid w:val="00A36B34"/>
    <w:rsid w:val="00A36EB9"/>
    <w:rsid w:val="00A37F56"/>
    <w:rsid w:val="00A41EEB"/>
    <w:rsid w:val="00A424D4"/>
    <w:rsid w:val="00A42988"/>
    <w:rsid w:val="00A43003"/>
    <w:rsid w:val="00A43C0C"/>
    <w:rsid w:val="00A43D71"/>
    <w:rsid w:val="00A4782E"/>
    <w:rsid w:val="00A47A4F"/>
    <w:rsid w:val="00A47F46"/>
    <w:rsid w:val="00A511AE"/>
    <w:rsid w:val="00A51448"/>
    <w:rsid w:val="00A53F2E"/>
    <w:rsid w:val="00A54392"/>
    <w:rsid w:val="00A54699"/>
    <w:rsid w:val="00A5475F"/>
    <w:rsid w:val="00A553F4"/>
    <w:rsid w:val="00A605DD"/>
    <w:rsid w:val="00A60D70"/>
    <w:rsid w:val="00A61248"/>
    <w:rsid w:val="00A6134E"/>
    <w:rsid w:val="00A64D49"/>
    <w:rsid w:val="00A65859"/>
    <w:rsid w:val="00A65D15"/>
    <w:rsid w:val="00A663F8"/>
    <w:rsid w:val="00A673D0"/>
    <w:rsid w:val="00A726FB"/>
    <w:rsid w:val="00A737F6"/>
    <w:rsid w:val="00A73C9B"/>
    <w:rsid w:val="00A74155"/>
    <w:rsid w:val="00A742B4"/>
    <w:rsid w:val="00A76043"/>
    <w:rsid w:val="00A8204A"/>
    <w:rsid w:val="00A838DB"/>
    <w:rsid w:val="00A84978"/>
    <w:rsid w:val="00A85004"/>
    <w:rsid w:val="00A86678"/>
    <w:rsid w:val="00A8748E"/>
    <w:rsid w:val="00A876BE"/>
    <w:rsid w:val="00A87C95"/>
    <w:rsid w:val="00A9191B"/>
    <w:rsid w:val="00A9212B"/>
    <w:rsid w:val="00A9264E"/>
    <w:rsid w:val="00A929DC"/>
    <w:rsid w:val="00A92C95"/>
    <w:rsid w:val="00A92EF0"/>
    <w:rsid w:val="00A937B8"/>
    <w:rsid w:val="00A94F12"/>
    <w:rsid w:val="00A9737C"/>
    <w:rsid w:val="00AA0A53"/>
    <w:rsid w:val="00AA0BD2"/>
    <w:rsid w:val="00AA35A8"/>
    <w:rsid w:val="00AA4401"/>
    <w:rsid w:val="00AA4604"/>
    <w:rsid w:val="00AA4D09"/>
    <w:rsid w:val="00AA50D3"/>
    <w:rsid w:val="00AA667E"/>
    <w:rsid w:val="00AA6D59"/>
    <w:rsid w:val="00AA785D"/>
    <w:rsid w:val="00AA787C"/>
    <w:rsid w:val="00AB0C67"/>
    <w:rsid w:val="00AB1AF0"/>
    <w:rsid w:val="00AB403E"/>
    <w:rsid w:val="00AB4337"/>
    <w:rsid w:val="00AB7F4C"/>
    <w:rsid w:val="00AC0869"/>
    <w:rsid w:val="00AC1684"/>
    <w:rsid w:val="00AC1767"/>
    <w:rsid w:val="00AC2118"/>
    <w:rsid w:val="00AC3688"/>
    <w:rsid w:val="00AC44B7"/>
    <w:rsid w:val="00AC4BD2"/>
    <w:rsid w:val="00AC5F99"/>
    <w:rsid w:val="00AC6512"/>
    <w:rsid w:val="00AC727B"/>
    <w:rsid w:val="00AD029D"/>
    <w:rsid w:val="00AD159C"/>
    <w:rsid w:val="00AD1B2B"/>
    <w:rsid w:val="00AD667B"/>
    <w:rsid w:val="00AD72BB"/>
    <w:rsid w:val="00AD7814"/>
    <w:rsid w:val="00AE074B"/>
    <w:rsid w:val="00AE1AAD"/>
    <w:rsid w:val="00AE29D3"/>
    <w:rsid w:val="00AE3907"/>
    <w:rsid w:val="00AE4234"/>
    <w:rsid w:val="00AE5A9E"/>
    <w:rsid w:val="00AE70B3"/>
    <w:rsid w:val="00AE718A"/>
    <w:rsid w:val="00AF185E"/>
    <w:rsid w:val="00AF50A7"/>
    <w:rsid w:val="00AF5282"/>
    <w:rsid w:val="00AF5382"/>
    <w:rsid w:val="00AF66BC"/>
    <w:rsid w:val="00AF7C2D"/>
    <w:rsid w:val="00B00607"/>
    <w:rsid w:val="00B00F23"/>
    <w:rsid w:val="00B0233E"/>
    <w:rsid w:val="00B03732"/>
    <w:rsid w:val="00B03823"/>
    <w:rsid w:val="00B03A8E"/>
    <w:rsid w:val="00B04E51"/>
    <w:rsid w:val="00B04FE9"/>
    <w:rsid w:val="00B0513A"/>
    <w:rsid w:val="00B06611"/>
    <w:rsid w:val="00B073F0"/>
    <w:rsid w:val="00B10254"/>
    <w:rsid w:val="00B12317"/>
    <w:rsid w:val="00B12AC7"/>
    <w:rsid w:val="00B13162"/>
    <w:rsid w:val="00B148FA"/>
    <w:rsid w:val="00B15C4D"/>
    <w:rsid w:val="00B15ED8"/>
    <w:rsid w:val="00B20C52"/>
    <w:rsid w:val="00B21941"/>
    <w:rsid w:val="00B220EC"/>
    <w:rsid w:val="00B25517"/>
    <w:rsid w:val="00B25A7D"/>
    <w:rsid w:val="00B25D1E"/>
    <w:rsid w:val="00B26812"/>
    <w:rsid w:val="00B30977"/>
    <w:rsid w:val="00B30BE9"/>
    <w:rsid w:val="00B314D8"/>
    <w:rsid w:val="00B32C8A"/>
    <w:rsid w:val="00B33DBB"/>
    <w:rsid w:val="00B33DD5"/>
    <w:rsid w:val="00B35159"/>
    <w:rsid w:val="00B40A73"/>
    <w:rsid w:val="00B412F8"/>
    <w:rsid w:val="00B42A48"/>
    <w:rsid w:val="00B435A7"/>
    <w:rsid w:val="00B435D5"/>
    <w:rsid w:val="00B45011"/>
    <w:rsid w:val="00B4528D"/>
    <w:rsid w:val="00B45949"/>
    <w:rsid w:val="00B470D1"/>
    <w:rsid w:val="00B4752D"/>
    <w:rsid w:val="00B52451"/>
    <w:rsid w:val="00B533FE"/>
    <w:rsid w:val="00B539CD"/>
    <w:rsid w:val="00B53CD2"/>
    <w:rsid w:val="00B5489F"/>
    <w:rsid w:val="00B549EC"/>
    <w:rsid w:val="00B55271"/>
    <w:rsid w:val="00B55E45"/>
    <w:rsid w:val="00B5697A"/>
    <w:rsid w:val="00B56B9E"/>
    <w:rsid w:val="00B56F5A"/>
    <w:rsid w:val="00B60391"/>
    <w:rsid w:val="00B61210"/>
    <w:rsid w:val="00B61AAD"/>
    <w:rsid w:val="00B61D75"/>
    <w:rsid w:val="00B632A1"/>
    <w:rsid w:val="00B6371D"/>
    <w:rsid w:val="00B64AFA"/>
    <w:rsid w:val="00B66291"/>
    <w:rsid w:val="00B672CF"/>
    <w:rsid w:val="00B67A97"/>
    <w:rsid w:val="00B70C16"/>
    <w:rsid w:val="00B71A4E"/>
    <w:rsid w:val="00B727A8"/>
    <w:rsid w:val="00B73581"/>
    <w:rsid w:val="00B766AF"/>
    <w:rsid w:val="00B76F07"/>
    <w:rsid w:val="00B77170"/>
    <w:rsid w:val="00B821EB"/>
    <w:rsid w:val="00B84E54"/>
    <w:rsid w:val="00B86165"/>
    <w:rsid w:val="00B87C4E"/>
    <w:rsid w:val="00B90329"/>
    <w:rsid w:val="00B903D8"/>
    <w:rsid w:val="00B9126F"/>
    <w:rsid w:val="00B91CE1"/>
    <w:rsid w:val="00B91E4B"/>
    <w:rsid w:val="00B92764"/>
    <w:rsid w:val="00B92CAA"/>
    <w:rsid w:val="00B94654"/>
    <w:rsid w:val="00B953E7"/>
    <w:rsid w:val="00B95789"/>
    <w:rsid w:val="00B96C92"/>
    <w:rsid w:val="00B97733"/>
    <w:rsid w:val="00BA0AB8"/>
    <w:rsid w:val="00BA2471"/>
    <w:rsid w:val="00BA3C44"/>
    <w:rsid w:val="00BA424F"/>
    <w:rsid w:val="00BA477E"/>
    <w:rsid w:val="00BA69A4"/>
    <w:rsid w:val="00BA71BA"/>
    <w:rsid w:val="00BA7D0C"/>
    <w:rsid w:val="00BB07E7"/>
    <w:rsid w:val="00BB17D7"/>
    <w:rsid w:val="00BB1F00"/>
    <w:rsid w:val="00BB21E1"/>
    <w:rsid w:val="00BB2D98"/>
    <w:rsid w:val="00BB445C"/>
    <w:rsid w:val="00BB4CAD"/>
    <w:rsid w:val="00BB6CB6"/>
    <w:rsid w:val="00BC0A2C"/>
    <w:rsid w:val="00BC31F2"/>
    <w:rsid w:val="00BC45F5"/>
    <w:rsid w:val="00BC4828"/>
    <w:rsid w:val="00BC5801"/>
    <w:rsid w:val="00BC5CE5"/>
    <w:rsid w:val="00BC77DE"/>
    <w:rsid w:val="00BC78C9"/>
    <w:rsid w:val="00BD062C"/>
    <w:rsid w:val="00BD075E"/>
    <w:rsid w:val="00BD160C"/>
    <w:rsid w:val="00BD39AF"/>
    <w:rsid w:val="00BD3F4C"/>
    <w:rsid w:val="00BD4153"/>
    <w:rsid w:val="00BD55B6"/>
    <w:rsid w:val="00BD6CA1"/>
    <w:rsid w:val="00BD77A2"/>
    <w:rsid w:val="00BE0370"/>
    <w:rsid w:val="00BE13DC"/>
    <w:rsid w:val="00BE18E9"/>
    <w:rsid w:val="00BE2825"/>
    <w:rsid w:val="00BE3371"/>
    <w:rsid w:val="00BE366B"/>
    <w:rsid w:val="00BE3F3B"/>
    <w:rsid w:val="00BE4410"/>
    <w:rsid w:val="00BE5385"/>
    <w:rsid w:val="00BE53C6"/>
    <w:rsid w:val="00BE6160"/>
    <w:rsid w:val="00BF225A"/>
    <w:rsid w:val="00BF2AC3"/>
    <w:rsid w:val="00BF2EC1"/>
    <w:rsid w:val="00BF3544"/>
    <w:rsid w:val="00BF4099"/>
    <w:rsid w:val="00BF45DB"/>
    <w:rsid w:val="00BF48B7"/>
    <w:rsid w:val="00BF4E74"/>
    <w:rsid w:val="00BF5440"/>
    <w:rsid w:val="00BF5C4C"/>
    <w:rsid w:val="00BF62CC"/>
    <w:rsid w:val="00BF6C5E"/>
    <w:rsid w:val="00BF71A1"/>
    <w:rsid w:val="00BF7A81"/>
    <w:rsid w:val="00C00BA1"/>
    <w:rsid w:val="00C00C86"/>
    <w:rsid w:val="00C01779"/>
    <w:rsid w:val="00C025EC"/>
    <w:rsid w:val="00C03208"/>
    <w:rsid w:val="00C03467"/>
    <w:rsid w:val="00C04B60"/>
    <w:rsid w:val="00C110AB"/>
    <w:rsid w:val="00C110F1"/>
    <w:rsid w:val="00C11B91"/>
    <w:rsid w:val="00C11DD2"/>
    <w:rsid w:val="00C12458"/>
    <w:rsid w:val="00C13C63"/>
    <w:rsid w:val="00C1409D"/>
    <w:rsid w:val="00C145DC"/>
    <w:rsid w:val="00C15CF2"/>
    <w:rsid w:val="00C177C3"/>
    <w:rsid w:val="00C17EA8"/>
    <w:rsid w:val="00C20391"/>
    <w:rsid w:val="00C20F70"/>
    <w:rsid w:val="00C2142F"/>
    <w:rsid w:val="00C2332E"/>
    <w:rsid w:val="00C25E53"/>
    <w:rsid w:val="00C2618F"/>
    <w:rsid w:val="00C2733A"/>
    <w:rsid w:val="00C27FE0"/>
    <w:rsid w:val="00C30423"/>
    <w:rsid w:val="00C30926"/>
    <w:rsid w:val="00C30D01"/>
    <w:rsid w:val="00C314A5"/>
    <w:rsid w:val="00C31ED4"/>
    <w:rsid w:val="00C32921"/>
    <w:rsid w:val="00C32DA2"/>
    <w:rsid w:val="00C33F25"/>
    <w:rsid w:val="00C3488C"/>
    <w:rsid w:val="00C352F9"/>
    <w:rsid w:val="00C358D8"/>
    <w:rsid w:val="00C36692"/>
    <w:rsid w:val="00C3753E"/>
    <w:rsid w:val="00C4016A"/>
    <w:rsid w:val="00C41D12"/>
    <w:rsid w:val="00C42746"/>
    <w:rsid w:val="00C43849"/>
    <w:rsid w:val="00C45572"/>
    <w:rsid w:val="00C5057D"/>
    <w:rsid w:val="00C50EEF"/>
    <w:rsid w:val="00C52C7E"/>
    <w:rsid w:val="00C52DB9"/>
    <w:rsid w:val="00C5353D"/>
    <w:rsid w:val="00C53B65"/>
    <w:rsid w:val="00C557E2"/>
    <w:rsid w:val="00C579D3"/>
    <w:rsid w:val="00C60585"/>
    <w:rsid w:val="00C63852"/>
    <w:rsid w:val="00C643C8"/>
    <w:rsid w:val="00C646DF"/>
    <w:rsid w:val="00C65F8F"/>
    <w:rsid w:val="00C675E5"/>
    <w:rsid w:val="00C67F8B"/>
    <w:rsid w:val="00C717E0"/>
    <w:rsid w:val="00C71A37"/>
    <w:rsid w:val="00C72C15"/>
    <w:rsid w:val="00C72D1F"/>
    <w:rsid w:val="00C733F9"/>
    <w:rsid w:val="00C737AA"/>
    <w:rsid w:val="00C739A2"/>
    <w:rsid w:val="00C73F0E"/>
    <w:rsid w:val="00C76338"/>
    <w:rsid w:val="00C76456"/>
    <w:rsid w:val="00C776C5"/>
    <w:rsid w:val="00C800D3"/>
    <w:rsid w:val="00C815BC"/>
    <w:rsid w:val="00C8187E"/>
    <w:rsid w:val="00C82E91"/>
    <w:rsid w:val="00C82F21"/>
    <w:rsid w:val="00C8340E"/>
    <w:rsid w:val="00C83C78"/>
    <w:rsid w:val="00C83D1E"/>
    <w:rsid w:val="00C848A9"/>
    <w:rsid w:val="00C84EB5"/>
    <w:rsid w:val="00C85E5A"/>
    <w:rsid w:val="00C85F05"/>
    <w:rsid w:val="00C869DA"/>
    <w:rsid w:val="00C871E5"/>
    <w:rsid w:val="00C90222"/>
    <w:rsid w:val="00C92D04"/>
    <w:rsid w:val="00C939A3"/>
    <w:rsid w:val="00C93AA0"/>
    <w:rsid w:val="00C97E74"/>
    <w:rsid w:val="00CA1A79"/>
    <w:rsid w:val="00CA2988"/>
    <w:rsid w:val="00CA2C98"/>
    <w:rsid w:val="00CA37D6"/>
    <w:rsid w:val="00CA4127"/>
    <w:rsid w:val="00CA4DB5"/>
    <w:rsid w:val="00CA5197"/>
    <w:rsid w:val="00CA6E01"/>
    <w:rsid w:val="00CB1177"/>
    <w:rsid w:val="00CB1D72"/>
    <w:rsid w:val="00CB1FCD"/>
    <w:rsid w:val="00CB316B"/>
    <w:rsid w:val="00CB3660"/>
    <w:rsid w:val="00CB3A1D"/>
    <w:rsid w:val="00CB4810"/>
    <w:rsid w:val="00CB5372"/>
    <w:rsid w:val="00CB6318"/>
    <w:rsid w:val="00CB728A"/>
    <w:rsid w:val="00CB791F"/>
    <w:rsid w:val="00CC0CC4"/>
    <w:rsid w:val="00CC16E3"/>
    <w:rsid w:val="00CC5F5C"/>
    <w:rsid w:val="00CC6E3F"/>
    <w:rsid w:val="00CD0973"/>
    <w:rsid w:val="00CD0BA6"/>
    <w:rsid w:val="00CD1019"/>
    <w:rsid w:val="00CD23A2"/>
    <w:rsid w:val="00CD4A66"/>
    <w:rsid w:val="00CD584E"/>
    <w:rsid w:val="00CD5ED9"/>
    <w:rsid w:val="00CD6002"/>
    <w:rsid w:val="00CD60B6"/>
    <w:rsid w:val="00CD691C"/>
    <w:rsid w:val="00CD70E9"/>
    <w:rsid w:val="00CD7787"/>
    <w:rsid w:val="00CD7DB1"/>
    <w:rsid w:val="00CE0787"/>
    <w:rsid w:val="00CE136C"/>
    <w:rsid w:val="00CE13F6"/>
    <w:rsid w:val="00CE25B4"/>
    <w:rsid w:val="00CE33A8"/>
    <w:rsid w:val="00CE3582"/>
    <w:rsid w:val="00CE45E7"/>
    <w:rsid w:val="00CE4BA9"/>
    <w:rsid w:val="00CE5DED"/>
    <w:rsid w:val="00CE790D"/>
    <w:rsid w:val="00CE7F00"/>
    <w:rsid w:val="00CF14E0"/>
    <w:rsid w:val="00CF17E6"/>
    <w:rsid w:val="00CF1AF3"/>
    <w:rsid w:val="00CF2DC3"/>
    <w:rsid w:val="00CF46E3"/>
    <w:rsid w:val="00CF6522"/>
    <w:rsid w:val="00CF67CB"/>
    <w:rsid w:val="00CF6EA3"/>
    <w:rsid w:val="00D01C95"/>
    <w:rsid w:val="00D02717"/>
    <w:rsid w:val="00D03460"/>
    <w:rsid w:val="00D04A9D"/>
    <w:rsid w:val="00D04CE8"/>
    <w:rsid w:val="00D05175"/>
    <w:rsid w:val="00D051D6"/>
    <w:rsid w:val="00D05A00"/>
    <w:rsid w:val="00D06157"/>
    <w:rsid w:val="00D061C1"/>
    <w:rsid w:val="00D10847"/>
    <w:rsid w:val="00D12257"/>
    <w:rsid w:val="00D13C70"/>
    <w:rsid w:val="00D160AD"/>
    <w:rsid w:val="00D16BBE"/>
    <w:rsid w:val="00D174D1"/>
    <w:rsid w:val="00D206AA"/>
    <w:rsid w:val="00D21554"/>
    <w:rsid w:val="00D21ECB"/>
    <w:rsid w:val="00D21FDD"/>
    <w:rsid w:val="00D22ECC"/>
    <w:rsid w:val="00D249F2"/>
    <w:rsid w:val="00D26351"/>
    <w:rsid w:val="00D312BB"/>
    <w:rsid w:val="00D312D7"/>
    <w:rsid w:val="00D31687"/>
    <w:rsid w:val="00D31D92"/>
    <w:rsid w:val="00D32CF1"/>
    <w:rsid w:val="00D33BB4"/>
    <w:rsid w:val="00D345EB"/>
    <w:rsid w:val="00D35E9A"/>
    <w:rsid w:val="00D40047"/>
    <w:rsid w:val="00D40201"/>
    <w:rsid w:val="00D40290"/>
    <w:rsid w:val="00D407BD"/>
    <w:rsid w:val="00D41BC8"/>
    <w:rsid w:val="00D43F95"/>
    <w:rsid w:val="00D4681A"/>
    <w:rsid w:val="00D50485"/>
    <w:rsid w:val="00D504DC"/>
    <w:rsid w:val="00D54428"/>
    <w:rsid w:val="00D55AA6"/>
    <w:rsid w:val="00D5666C"/>
    <w:rsid w:val="00D5705A"/>
    <w:rsid w:val="00D5767D"/>
    <w:rsid w:val="00D57939"/>
    <w:rsid w:val="00D57FCD"/>
    <w:rsid w:val="00D609DB"/>
    <w:rsid w:val="00D6108C"/>
    <w:rsid w:val="00D617F2"/>
    <w:rsid w:val="00D61EBA"/>
    <w:rsid w:val="00D61F17"/>
    <w:rsid w:val="00D63F73"/>
    <w:rsid w:val="00D65450"/>
    <w:rsid w:val="00D654AF"/>
    <w:rsid w:val="00D655AD"/>
    <w:rsid w:val="00D660A6"/>
    <w:rsid w:val="00D6632F"/>
    <w:rsid w:val="00D727E4"/>
    <w:rsid w:val="00D72BB4"/>
    <w:rsid w:val="00D73BE9"/>
    <w:rsid w:val="00D75093"/>
    <w:rsid w:val="00D76972"/>
    <w:rsid w:val="00D80D24"/>
    <w:rsid w:val="00D811F7"/>
    <w:rsid w:val="00D81B87"/>
    <w:rsid w:val="00D81D56"/>
    <w:rsid w:val="00D8277C"/>
    <w:rsid w:val="00D84303"/>
    <w:rsid w:val="00D864BA"/>
    <w:rsid w:val="00D86A21"/>
    <w:rsid w:val="00D91444"/>
    <w:rsid w:val="00D94EEE"/>
    <w:rsid w:val="00D953B0"/>
    <w:rsid w:val="00DA109C"/>
    <w:rsid w:val="00DA130C"/>
    <w:rsid w:val="00DA1C00"/>
    <w:rsid w:val="00DA38E7"/>
    <w:rsid w:val="00DA41A6"/>
    <w:rsid w:val="00DA46C5"/>
    <w:rsid w:val="00DA50E5"/>
    <w:rsid w:val="00DA7BE8"/>
    <w:rsid w:val="00DA7E57"/>
    <w:rsid w:val="00DB1E3B"/>
    <w:rsid w:val="00DB2173"/>
    <w:rsid w:val="00DB2E41"/>
    <w:rsid w:val="00DB32D2"/>
    <w:rsid w:val="00DB3697"/>
    <w:rsid w:val="00DB3B51"/>
    <w:rsid w:val="00DB6292"/>
    <w:rsid w:val="00DB64F5"/>
    <w:rsid w:val="00DB6E4D"/>
    <w:rsid w:val="00DC15C3"/>
    <w:rsid w:val="00DC2205"/>
    <w:rsid w:val="00DC3B3D"/>
    <w:rsid w:val="00DC50D3"/>
    <w:rsid w:val="00DC51BA"/>
    <w:rsid w:val="00DC5257"/>
    <w:rsid w:val="00DC5614"/>
    <w:rsid w:val="00DC7222"/>
    <w:rsid w:val="00DD005F"/>
    <w:rsid w:val="00DD198E"/>
    <w:rsid w:val="00DD212E"/>
    <w:rsid w:val="00DD32C2"/>
    <w:rsid w:val="00DD3B4F"/>
    <w:rsid w:val="00DD6DE1"/>
    <w:rsid w:val="00DE0AA3"/>
    <w:rsid w:val="00DE1078"/>
    <w:rsid w:val="00DE1A01"/>
    <w:rsid w:val="00DE248A"/>
    <w:rsid w:val="00DE377C"/>
    <w:rsid w:val="00DE4252"/>
    <w:rsid w:val="00DE600A"/>
    <w:rsid w:val="00DE7FF0"/>
    <w:rsid w:val="00DF06C6"/>
    <w:rsid w:val="00DF3156"/>
    <w:rsid w:val="00DF3EF9"/>
    <w:rsid w:val="00DF4D48"/>
    <w:rsid w:val="00DF5105"/>
    <w:rsid w:val="00DF6472"/>
    <w:rsid w:val="00E010F7"/>
    <w:rsid w:val="00E01BE0"/>
    <w:rsid w:val="00E02DCE"/>
    <w:rsid w:val="00E03945"/>
    <w:rsid w:val="00E03E26"/>
    <w:rsid w:val="00E03F42"/>
    <w:rsid w:val="00E040A3"/>
    <w:rsid w:val="00E05B39"/>
    <w:rsid w:val="00E06057"/>
    <w:rsid w:val="00E06BE0"/>
    <w:rsid w:val="00E07589"/>
    <w:rsid w:val="00E10233"/>
    <w:rsid w:val="00E1237D"/>
    <w:rsid w:val="00E1289D"/>
    <w:rsid w:val="00E13205"/>
    <w:rsid w:val="00E14A0D"/>
    <w:rsid w:val="00E155AC"/>
    <w:rsid w:val="00E20DB3"/>
    <w:rsid w:val="00E2295A"/>
    <w:rsid w:val="00E24CD8"/>
    <w:rsid w:val="00E26416"/>
    <w:rsid w:val="00E26C0D"/>
    <w:rsid w:val="00E26C7C"/>
    <w:rsid w:val="00E272A9"/>
    <w:rsid w:val="00E3049A"/>
    <w:rsid w:val="00E31EF8"/>
    <w:rsid w:val="00E31FC8"/>
    <w:rsid w:val="00E328C5"/>
    <w:rsid w:val="00E32DA5"/>
    <w:rsid w:val="00E3464D"/>
    <w:rsid w:val="00E35721"/>
    <w:rsid w:val="00E363D5"/>
    <w:rsid w:val="00E363EC"/>
    <w:rsid w:val="00E3657D"/>
    <w:rsid w:val="00E37057"/>
    <w:rsid w:val="00E40224"/>
    <w:rsid w:val="00E405C5"/>
    <w:rsid w:val="00E4118D"/>
    <w:rsid w:val="00E41F32"/>
    <w:rsid w:val="00E4453B"/>
    <w:rsid w:val="00E44B25"/>
    <w:rsid w:val="00E525DA"/>
    <w:rsid w:val="00E52D2D"/>
    <w:rsid w:val="00E53AC9"/>
    <w:rsid w:val="00E53F95"/>
    <w:rsid w:val="00E54874"/>
    <w:rsid w:val="00E55207"/>
    <w:rsid w:val="00E554A9"/>
    <w:rsid w:val="00E56F1C"/>
    <w:rsid w:val="00E575C2"/>
    <w:rsid w:val="00E6019E"/>
    <w:rsid w:val="00E64BE6"/>
    <w:rsid w:val="00E65A92"/>
    <w:rsid w:val="00E66B6E"/>
    <w:rsid w:val="00E714DE"/>
    <w:rsid w:val="00E71DEF"/>
    <w:rsid w:val="00E71E0F"/>
    <w:rsid w:val="00E71E7A"/>
    <w:rsid w:val="00E720E8"/>
    <w:rsid w:val="00E73C4C"/>
    <w:rsid w:val="00E74BD3"/>
    <w:rsid w:val="00E76CC3"/>
    <w:rsid w:val="00E77698"/>
    <w:rsid w:val="00E77D83"/>
    <w:rsid w:val="00E8272A"/>
    <w:rsid w:val="00E837FE"/>
    <w:rsid w:val="00E83E84"/>
    <w:rsid w:val="00E86438"/>
    <w:rsid w:val="00E870B5"/>
    <w:rsid w:val="00E87F17"/>
    <w:rsid w:val="00E90216"/>
    <w:rsid w:val="00E91573"/>
    <w:rsid w:val="00E917E2"/>
    <w:rsid w:val="00E92644"/>
    <w:rsid w:val="00E9269E"/>
    <w:rsid w:val="00E94DB9"/>
    <w:rsid w:val="00E958BE"/>
    <w:rsid w:val="00E9702B"/>
    <w:rsid w:val="00EA04C2"/>
    <w:rsid w:val="00EA0C73"/>
    <w:rsid w:val="00EA13FF"/>
    <w:rsid w:val="00EA185F"/>
    <w:rsid w:val="00EA1D50"/>
    <w:rsid w:val="00EA2925"/>
    <w:rsid w:val="00EA3E98"/>
    <w:rsid w:val="00EA48B0"/>
    <w:rsid w:val="00EA6263"/>
    <w:rsid w:val="00EA6420"/>
    <w:rsid w:val="00EB0623"/>
    <w:rsid w:val="00EB08E7"/>
    <w:rsid w:val="00EB1001"/>
    <w:rsid w:val="00EB21D9"/>
    <w:rsid w:val="00EB39C3"/>
    <w:rsid w:val="00EB4276"/>
    <w:rsid w:val="00EB453B"/>
    <w:rsid w:val="00EB4F48"/>
    <w:rsid w:val="00EB60AE"/>
    <w:rsid w:val="00EB629F"/>
    <w:rsid w:val="00EB6776"/>
    <w:rsid w:val="00EB6DC2"/>
    <w:rsid w:val="00EB7550"/>
    <w:rsid w:val="00EC197E"/>
    <w:rsid w:val="00EC2C62"/>
    <w:rsid w:val="00EC3DF3"/>
    <w:rsid w:val="00EC5A35"/>
    <w:rsid w:val="00EC65DE"/>
    <w:rsid w:val="00EC67BC"/>
    <w:rsid w:val="00EC681D"/>
    <w:rsid w:val="00ED0FCA"/>
    <w:rsid w:val="00ED1111"/>
    <w:rsid w:val="00ED3114"/>
    <w:rsid w:val="00ED4A2C"/>
    <w:rsid w:val="00EE0B11"/>
    <w:rsid w:val="00EE0B88"/>
    <w:rsid w:val="00EE1667"/>
    <w:rsid w:val="00EE1E60"/>
    <w:rsid w:val="00EE297E"/>
    <w:rsid w:val="00EE35C7"/>
    <w:rsid w:val="00EE4056"/>
    <w:rsid w:val="00EE50DC"/>
    <w:rsid w:val="00EE64C8"/>
    <w:rsid w:val="00EF1976"/>
    <w:rsid w:val="00EF1CE8"/>
    <w:rsid w:val="00EF1DC0"/>
    <w:rsid w:val="00EF2170"/>
    <w:rsid w:val="00EF4219"/>
    <w:rsid w:val="00EF4318"/>
    <w:rsid w:val="00EF615A"/>
    <w:rsid w:val="00EF619C"/>
    <w:rsid w:val="00EF621C"/>
    <w:rsid w:val="00EF631B"/>
    <w:rsid w:val="00F000B7"/>
    <w:rsid w:val="00F00420"/>
    <w:rsid w:val="00F00A54"/>
    <w:rsid w:val="00F00F7F"/>
    <w:rsid w:val="00F030F4"/>
    <w:rsid w:val="00F037B0"/>
    <w:rsid w:val="00F037B5"/>
    <w:rsid w:val="00F05124"/>
    <w:rsid w:val="00F10A53"/>
    <w:rsid w:val="00F10DD4"/>
    <w:rsid w:val="00F11AAC"/>
    <w:rsid w:val="00F11F74"/>
    <w:rsid w:val="00F13118"/>
    <w:rsid w:val="00F131F3"/>
    <w:rsid w:val="00F15684"/>
    <w:rsid w:val="00F17C06"/>
    <w:rsid w:val="00F2361D"/>
    <w:rsid w:val="00F24279"/>
    <w:rsid w:val="00F25469"/>
    <w:rsid w:val="00F25917"/>
    <w:rsid w:val="00F25F24"/>
    <w:rsid w:val="00F26548"/>
    <w:rsid w:val="00F30717"/>
    <w:rsid w:val="00F312B1"/>
    <w:rsid w:val="00F31EEF"/>
    <w:rsid w:val="00F324AD"/>
    <w:rsid w:val="00F33E1E"/>
    <w:rsid w:val="00F343C8"/>
    <w:rsid w:val="00F35796"/>
    <w:rsid w:val="00F35ED1"/>
    <w:rsid w:val="00F36E23"/>
    <w:rsid w:val="00F37402"/>
    <w:rsid w:val="00F400D7"/>
    <w:rsid w:val="00F403A8"/>
    <w:rsid w:val="00F40E01"/>
    <w:rsid w:val="00F41424"/>
    <w:rsid w:val="00F41890"/>
    <w:rsid w:val="00F42408"/>
    <w:rsid w:val="00F4330E"/>
    <w:rsid w:val="00F44719"/>
    <w:rsid w:val="00F44E82"/>
    <w:rsid w:val="00F46862"/>
    <w:rsid w:val="00F469D5"/>
    <w:rsid w:val="00F501C2"/>
    <w:rsid w:val="00F50F4F"/>
    <w:rsid w:val="00F5234C"/>
    <w:rsid w:val="00F525C2"/>
    <w:rsid w:val="00F53E93"/>
    <w:rsid w:val="00F54657"/>
    <w:rsid w:val="00F54CCB"/>
    <w:rsid w:val="00F551E8"/>
    <w:rsid w:val="00F55E0C"/>
    <w:rsid w:val="00F60D7F"/>
    <w:rsid w:val="00F61364"/>
    <w:rsid w:val="00F62140"/>
    <w:rsid w:val="00F623E0"/>
    <w:rsid w:val="00F6243A"/>
    <w:rsid w:val="00F62E1B"/>
    <w:rsid w:val="00F6358C"/>
    <w:rsid w:val="00F63B6C"/>
    <w:rsid w:val="00F64532"/>
    <w:rsid w:val="00F65F62"/>
    <w:rsid w:val="00F66240"/>
    <w:rsid w:val="00F66661"/>
    <w:rsid w:val="00F66D2C"/>
    <w:rsid w:val="00F712E1"/>
    <w:rsid w:val="00F722E8"/>
    <w:rsid w:val="00F72558"/>
    <w:rsid w:val="00F7374A"/>
    <w:rsid w:val="00F73AF8"/>
    <w:rsid w:val="00F7556B"/>
    <w:rsid w:val="00F770C9"/>
    <w:rsid w:val="00F77BDD"/>
    <w:rsid w:val="00F83964"/>
    <w:rsid w:val="00F83EAC"/>
    <w:rsid w:val="00F844C4"/>
    <w:rsid w:val="00F84656"/>
    <w:rsid w:val="00F847A2"/>
    <w:rsid w:val="00F86D41"/>
    <w:rsid w:val="00F90EB1"/>
    <w:rsid w:val="00F913E5"/>
    <w:rsid w:val="00F91B4A"/>
    <w:rsid w:val="00F91D25"/>
    <w:rsid w:val="00F92DE5"/>
    <w:rsid w:val="00F92F2F"/>
    <w:rsid w:val="00F934D8"/>
    <w:rsid w:val="00F94395"/>
    <w:rsid w:val="00F94948"/>
    <w:rsid w:val="00F9531C"/>
    <w:rsid w:val="00F95908"/>
    <w:rsid w:val="00F95AD4"/>
    <w:rsid w:val="00F95E39"/>
    <w:rsid w:val="00F96274"/>
    <w:rsid w:val="00F96638"/>
    <w:rsid w:val="00F97671"/>
    <w:rsid w:val="00FA0E46"/>
    <w:rsid w:val="00FA11EC"/>
    <w:rsid w:val="00FA2186"/>
    <w:rsid w:val="00FA252C"/>
    <w:rsid w:val="00FA3683"/>
    <w:rsid w:val="00FB01CB"/>
    <w:rsid w:val="00FB05F7"/>
    <w:rsid w:val="00FB0F15"/>
    <w:rsid w:val="00FB1F8C"/>
    <w:rsid w:val="00FB20FF"/>
    <w:rsid w:val="00FB63F7"/>
    <w:rsid w:val="00FB74E0"/>
    <w:rsid w:val="00FB77A0"/>
    <w:rsid w:val="00FB7FC4"/>
    <w:rsid w:val="00FC003C"/>
    <w:rsid w:val="00FC19FC"/>
    <w:rsid w:val="00FC3BEB"/>
    <w:rsid w:val="00FC3F41"/>
    <w:rsid w:val="00FC473E"/>
    <w:rsid w:val="00FC50D6"/>
    <w:rsid w:val="00FC5505"/>
    <w:rsid w:val="00FC6823"/>
    <w:rsid w:val="00FC6A74"/>
    <w:rsid w:val="00FC6E85"/>
    <w:rsid w:val="00FC78C5"/>
    <w:rsid w:val="00FD011F"/>
    <w:rsid w:val="00FD0660"/>
    <w:rsid w:val="00FD07E5"/>
    <w:rsid w:val="00FD1E18"/>
    <w:rsid w:val="00FD405B"/>
    <w:rsid w:val="00FD43E0"/>
    <w:rsid w:val="00FD6FA3"/>
    <w:rsid w:val="00FD7D60"/>
    <w:rsid w:val="00FE07E3"/>
    <w:rsid w:val="00FE0B37"/>
    <w:rsid w:val="00FE0B7B"/>
    <w:rsid w:val="00FE28FD"/>
    <w:rsid w:val="00FE33EE"/>
    <w:rsid w:val="00FE382E"/>
    <w:rsid w:val="00FE3B36"/>
    <w:rsid w:val="00FE474F"/>
    <w:rsid w:val="00FE56FF"/>
    <w:rsid w:val="00FE5883"/>
    <w:rsid w:val="00FE713E"/>
    <w:rsid w:val="00FE7CD2"/>
    <w:rsid w:val="00FF0133"/>
    <w:rsid w:val="00FF03AA"/>
    <w:rsid w:val="00FF15FB"/>
    <w:rsid w:val="00FF206E"/>
    <w:rsid w:val="00FF358C"/>
    <w:rsid w:val="00FF432E"/>
    <w:rsid w:val="00FF5E97"/>
    <w:rsid w:val="00FF6D0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1B744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a-DK" w:eastAsia="da-D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3C7D6A"/>
    <w:pPr>
      <w:spacing w:after="240"/>
    </w:pPr>
    <w:rPr>
      <w:rFonts w:ascii="Verdana" w:eastAsia="Times New Roman" w:hAnsi="Verdana"/>
      <w:sz w:val="20"/>
      <w:szCs w:val="24"/>
      <w:lang w:eastAsia="en-US"/>
    </w:rPr>
  </w:style>
  <w:style w:type="paragraph" w:styleId="Overskrift1">
    <w:name w:val="heading 1"/>
    <w:basedOn w:val="Normal"/>
    <w:next w:val="Normal"/>
    <w:link w:val="Overskrift1Tegn"/>
    <w:autoRedefine/>
    <w:uiPriority w:val="99"/>
    <w:qFormat/>
    <w:rsid w:val="009A2B61"/>
    <w:pPr>
      <w:keepNext/>
      <w:keepLines/>
      <w:suppressAutoHyphens/>
      <w:spacing w:before="360"/>
      <w:ind w:right="1276"/>
      <w:outlineLvl w:val="0"/>
    </w:pPr>
    <w:rPr>
      <w:rFonts w:ascii="Garamond" w:hAnsi="Garamond"/>
      <w:b/>
      <w:bCs/>
      <w:color w:val="000000"/>
      <w:kern w:val="32"/>
      <w:sz w:val="36"/>
      <w:szCs w:val="36"/>
    </w:rPr>
  </w:style>
  <w:style w:type="paragraph" w:styleId="Overskrift2">
    <w:name w:val="heading 2"/>
    <w:basedOn w:val="Normal"/>
    <w:next w:val="Normal"/>
    <w:link w:val="Overskrift2Tegn1"/>
    <w:autoRedefine/>
    <w:uiPriority w:val="99"/>
    <w:qFormat/>
    <w:locked/>
    <w:rsid w:val="003E7BD8"/>
    <w:pPr>
      <w:keepNext/>
      <w:keepLines/>
      <w:spacing w:before="200" w:after="120"/>
      <w:outlineLvl w:val="1"/>
    </w:pPr>
    <w:rPr>
      <w:rFonts w:ascii="Garamond" w:hAnsi="Garamond" w:cs="Arial"/>
      <w:b/>
      <w:bCs/>
      <w:color w:val="000000"/>
      <w:sz w:val="28"/>
      <w:szCs w:val="32"/>
    </w:rPr>
  </w:style>
  <w:style w:type="paragraph" w:styleId="Overskrift3">
    <w:name w:val="heading 3"/>
    <w:basedOn w:val="Normal"/>
    <w:next w:val="Normal"/>
    <w:link w:val="Overskrift3Tegn"/>
    <w:uiPriority w:val="99"/>
    <w:qFormat/>
    <w:rsid w:val="00D05A00"/>
    <w:pPr>
      <w:keepNext/>
      <w:spacing w:before="240" w:after="60"/>
      <w:outlineLvl w:val="2"/>
    </w:pPr>
    <w:rPr>
      <w:b/>
      <w:bCs/>
      <w:color w:val="9E0000"/>
      <w:szCs w:val="26"/>
    </w:rPr>
  </w:style>
  <w:style w:type="paragraph" w:styleId="Overskrift4">
    <w:name w:val="heading 4"/>
    <w:basedOn w:val="Normal"/>
    <w:next w:val="Normal"/>
    <w:link w:val="Overskrift4Tegn"/>
    <w:uiPriority w:val="99"/>
    <w:qFormat/>
    <w:rsid w:val="00BF5440"/>
    <w:pPr>
      <w:keepNext/>
      <w:numPr>
        <w:ilvl w:val="3"/>
        <w:numId w:val="5"/>
      </w:numPr>
      <w:spacing w:before="240" w:after="60"/>
      <w:outlineLvl w:val="3"/>
    </w:pPr>
    <w:rPr>
      <w:b/>
      <w:bCs/>
      <w:szCs w:val="28"/>
      <w:lang w:val="en-US"/>
    </w:rPr>
  </w:style>
  <w:style w:type="paragraph" w:styleId="Overskrift5">
    <w:name w:val="heading 5"/>
    <w:basedOn w:val="Normal"/>
    <w:next w:val="Normal"/>
    <w:link w:val="Overskrift5Tegn"/>
    <w:uiPriority w:val="99"/>
    <w:qFormat/>
    <w:rsid w:val="00BF5440"/>
    <w:pPr>
      <w:numPr>
        <w:ilvl w:val="4"/>
        <w:numId w:val="5"/>
      </w:numPr>
      <w:spacing w:before="240" w:after="60"/>
      <w:outlineLvl w:val="4"/>
    </w:pPr>
    <w:rPr>
      <w:b/>
      <w:bCs/>
      <w:i/>
      <w:iCs/>
      <w:sz w:val="26"/>
      <w:szCs w:val="26"/>
    </w:rPr>
  </w:style>
  <w:style w:type="paragraph" w:styleId="Overskrift6">
    <w:name w:val="heading 6"/>
    <w:basedOn w:val="Normal"/>
    <w:next w:val="Normal"/>
    <w:link w:val="Overskrift6Tegn"/>
    <w:uiPriority w:val="99"/>
    <w:qFormat/>
    <w:rsid w:val="00BF5440"/>
    <w:pPr>
      <w:numPr>
        <w:ilvl w:val="5"/>
        <w:numId w:val="5"/>
      </w:numPr>
      <w:spacing w:before="240" w:after="60"/>
      <w:outlineLvl w:val="5"/>
    </w:pPr>
    <w:rPr>
      <w:rFonts w:ascii="Times New Roman" w:hAnsi="Times New Roman"/>
      <w:b/>
      <w:bCs/>
      <w:szCs w:val="22"/>
    </w:rPr>
  </w:style>
  <w:style w:type="paragraph" w:styleId="Overskrift7">
    <w:name w:val="heading 7"/>
    <w:basedOn w:val="Normal"/>
    <w:next w:val="Normal"/>
    <w:link w:val="Overskrift7Tegn"/>
    <w:uiPriority w:val="99"/>
    <w:qFormat/>
    <w:rsid w:val="00BF5440"/>
    <w:pPr>
      <w:numPr>
        <w:ilvl w:val="6"/>
        <w:numId w:val="5"/>
      </w:numPr>
      <w:spacing w:before="240" w:after="60"/>
      <w:outlineLvl w:val="6"/>
    </w:pPr>
    <w:rPr>
      <w:rFonts w:ascii="Times New Roman" w:hAnsi="Times New Roman"/>
    </w:rPr>
  </w:style>
  <w:style w:type="paragraph" w:styleId="Overskrift8">
    <w:name w:val="heading 8"/>
    <w:basedOn w:val="Normal"/>
    <w:next w:val="Normal"/>
    <w:link w:val="Overskrift8Tegn"/>
    <w:uiPriority w:val="99"/>
    <w:qFormat/>
    <w:rsid w:val="00BF5440"/>
    <w:pPr>
      <w:numPr>
        <w:ilvl w:val="7"/>
        <w:numId w:val="5"/>
      </w:numPr>
      <w:spacing w:before="240" w:after="60"/>
      <w:outlineLvl w:val="7"/>
    </w:pPr>
    <w:rPr>
      <w:rFonts w:ascii="Times New Roman" w:hAnsi="Times New Roman"/>
      <w:i/>
      <w:iCs/>
    </w:rPr>
  </w:style>
  <w:style w:type="paragraph" w:styleId="Overskrift9">
    <w:name w:val="heading 9"/>
    <w:basedOn w:val="Normal"/>
    <w:next w:val="Normal"/>
    <w:link w:val="Overskrift9Tegn"/>
    <w:uiPriority w:val="99"/>
    <w:qFormat/>
    <w:rsid w:val="00BF5440"/>
    <w:pPr>
      <w:numPr>
        <w:ilvl w:val="8"/>
        <w:numId w:val="5"/>
      </w:numPr>
      <w:spacing w:before="240" w:after="60"/>
      <w:outlineLvl w:val="8"/>
    </w:pPr>
    <w:rPr>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9A2B61"/>
    <w:rPr>
      <w:rFonts w:ascii="Garamond" w:eastAsia="Times New Roman" w:hAnsi="Garamond"/>
      <w:b/>
      <w:bCs/>
      <w:color w:val="000000"/>
      <w:kern w:val="32"/>
      <w:sz w:val="36"/>
      <w:szCs w:val="36"/>
      <w:lang w:eastAsia="en-US"/>
    </w:rPr>
  </w:style>
  <w:style w:type="character" w:customStyle="1" w:styleId="Overskrift2Tegn1">
    <w:name w:val="Overskrift 2 Tegn1"/>
    <w:basedOn w:val="Standardskrifttypeiafsnit"/>
    <w:link w:val="Overskrift2"/>
    <w:uiPriority w:val="99"/>
    <w:locked/>
    <w:rsid w:val="003E7BD8"/>
    <w:rPr>
      <w:rFonts w:ascii="Garamond" w:hAnsi="Garamond" w:cs="Arial"/>
      <w:b/>
      <w:bCs/>
      <w:color w:val="000000"/>
      <w:sz w:val="32"/>
      <w:szCs w:val="32"/>
      <w:lang w:eastAsia="en-US"/>
    </w:rPr>
  </w:style>
  <w:style w:type="character" w:customStyle="1" w:styleId="Overskrift3Tegn">
    <w:name w:val="Overskrift 3 Tegn"/>
    <w:basedOn w:val="Standardskrifttypeiafsnit"/>
    <w:link w:val="Overskrift3"/>
    <w:uiPriority w:val="99"/>
    <w:locked/>
    <w:rsid w:val="00D05A00"/>
    <w:rPr>
      <w:rFonts w:ascii="Arial" w:hAnsi="Arial" w:cs="Times New Roman"/>
      <w:b/>
      <w:bCs/>
      <w:color w:val="9E0000"/>
      <w:sz w:val="26"/>
      <w:szCs w:val="26"/>
      <w:lang w:eastAsia="en-US"/>
    </w:rPr>
  </w:style>
  <w:style w:type="character" w:customStyle="1" w:styleId="Overskrift4Tegn">
    <w:name w:val="Overskrift 4 Tegn"/>
    <w:basedOn w:val="Standardskrifttypeiafsnit"/>
    <w:link w:val="Overskrift4"/>
    <w:uiPriority w:val="99"/>
    <w:locked/>
    <w:rsid w:val="00BF5440"/>
    <w:rPr>
      <w:rFonts w:ascii="Verdana" w:eastAsia="Times New Roman" w:hAnsi="Verdana"/>
      <w:b/>
      <w:bCs/>
      <w:sz w:val="20"/>
      <w:szCs w:val="28"/>
      <w:lang w:val="en-US" w:eastAsia="en-US"/>
    </w:rPr>
  </w:style>
  <w:style w:type="character" w:customStyle="1" w:styleId="Overskrift5Tegn">
    <w:name w:val="Overskrift 5 Tegn"/>
    <w:basedOn w:val="Standardskrifttypeiafsnit"/>
    <w:link w:val="Overskrift5"/>
    <w:uiPriority w:val="99"/>
    <w:locked/>
    <w:rsid w:val="00BF5440"/>
    <w:rPr>
      <w:rFonts w:ascii="Verdana" w:eastAsia="Times New Roman" w:hAnsi="Verdana"/>
      <w:b/>
      <w:bCs/>
      <w:i/>
      <w:iCs/>
      <w:sz w:val="26"/>
      <w:szCs w:val="26"/>
      <w:lang w:eastAsia="en-US"/>
    </w:rPr>
  </w:style>
  <w:style w:type="character" w:customStyle="1" w:styleId="Overskrift6Tegn">
    <w:name w:val="Overskrift 6 Tegn"/>
    <w:basedOn w:val="Standardskrifttypeiafsnit"/>
    <w:link w:val="Overskrift6"/>
    <w:uiPriority w:val="99"/>
    <w:locked/>
    <w:rsid w:val="00BF5440"/>
    <w:rPr>
      <w:rFonts w:ascii="Times New Roman" w:eastAsia="Times New Roman" w:hAnsi="Times New Roman"/>
      <w:b/>
      <w:bCs/>
      <w:sz w:val="20"/>
      <w:lang w:eastAsia="en-US"/>
    </w:rPr>
  </w:style>
  <w:style w:type="character" w:customStyle="1" w:styleId="Overskrift7Tegn">
    <w:name w:val="Overskrift 7 Tegn"/>
    <w:basedOn w:val="Standardskrifttypeiafsnit"/>
    <w:link w:val="Overskrift7"/>
    <w:uiPriority w:val="99"/>
    <w:locked/>
    <w:rsid w:val="00BF5440"/>
    <w:rPr>
      <w:rFonts w:ascii="Times New Roman" w:eastAsia="Times New Roman" w:hAnsi="Times New Roman"/>
      <w:sz w:val="20"/>
      <w:szCs w:val="24"/>
      <w:lang w:eastAsia="en-US"/>
    </w:rPr>
  </w:style>
  <w:style w:type="character" w:customStyle="1" w:styleId="Overskrift8Tegn">
    <w:name w:val="Overskrift 8 Tegn"/>
    <w:basedOn w:val="Standardskrifttypeiafsnit"/>
    <w:link w:val="Overskrift8"/>
    <w:uiPriority w:val="99"/>
    <w:locked/>
    <w:rsid w:val="00BF5440"/>
    <w:rPr>
      <w:rFonts w:ascii="Times New Roman" w:eastAsia="Times New Roman" w:hAnsi="Times New Roman"/>
      <w:i/>
      <w:iCs/>
      <w:sz w:val="20"/>
      <w:szCs w:val="24"/>
      <w:lang w:eastAsia="en-US"/>
    </w:rPr>
  </w:style>
  <w:style w:type="character" w:customStyle="1" w:styleId="Overskrift9Tegn">
    <w:name w:val="Overskrift 9 Tegn"/>
    <w:basedOn w:val="Standardskrifttypeiafsnit"/>
    <w:link w:val="Overskrift9"/>
    <w:uiPriority w:val="99"/>
    <w:locked/>
    <w:rsid w:val="00BF5440"/>
    <w:rPr>
      <w:rFonts w:ascii="Verdana" w:eastAsia="Times New Roman" w:hAnsi="Verdana"/>
      <w:sz w:val="20"/>
      <w:lang w:eastAsia="en-US"/>
    </w:rPr>
  </w:style>
  <w:style w:type="character" w:customStyle="1" w:styleId="Overskrift2Tegn">
    <w:name w:val="Overskrift 2 Tegn"/>
    <w:basedOn w:val="Standardskrifttypeiafsnit"/>
    <w:uiPriority w:val="99"/>
    <w:locked/>
    <w:rsid w:val="003409D2"/>
    <w:rPr>
      <w:rFonts w:ascii="Arial" w:hAnsi="Arial" w:cs="Garamond"/>
      <w:bCs/>
      <w:iCs/>
      <w:color w:val="000000"/>
      <w:sz w:val="23"/>
      <w:szCs w:val="23"/>
      <w:lang w:eastAsia="en-US"/>
    </w:rPr>
  </w:style>
  <w:style w:type="paragraph" w:styleId="Sidefod">
    <w:name w:val="footer"/>
    <w:basedOn w:val="Normal"/>
    <w:link w:val="SidefodTegn"/>
    <w:uiPriority w:val="99"/>
    <w:rsid w:val="00BF5440"/>
    <w:pPr>
      <w:tabs>
        <w:tab w:val="center" w:pos="4320"/>
        <w:tab w:val="right" w:pos="8640"/>
      </w:tabs>
    </w:pPr>
    <w:rPr>
      <w:lang w:eastAsia="da-DK"/>
    </w:rPr>
  </w:style>
  <w:style w:type="character" w:customStyle="1" w:styleId="SidefodTegn">
    <w:name w:val="Sidefod Tegn"/>
    <w:basedOn w:val="Standardskrifttypeiafsnit"/>
    <w:link w:val="Sidefod"/>
    <w:uiPriority w:val="99"/>
    <w:locked/>
    <w:rsid w:val="00BF5440"/>
    <w:rPr>
      <w:rFonts w:ascii="Arial" w:hAnsi="Arial" w:cs="Times New Roman"/>
      <w:sz w:val="24"/>
    </w:rPr>
  </w:style>
  <w:style w:type="character" w:styleId="Sidetal">
    <w:name w:val="page number"/>
    <w:basedOn w:val="Standardskrifttypeiafsnit"/>
    <w:uiPriority w:val="99"/>
    <w:rsid w:val="00BF5440"/>
    <w:rPr>
      <w:rFonts w:cs="Times New Roman"/>
    </w:rPr>
  </w:style>
  <w:style w:type="paragraph" w:styleId="Sidehoved">
    <w:name w:val="header"/>
    <w:basedOn w:val="Normal"/>
    <w:link w:val="SidehovedTegn"/>
    <w:uiPriority w:val="99"/>
    <w:rsid w:val="00BF5440"/>
    <w:pPr>
      <w:tabs>
        <w:tab w:val="center" w:pos="4320"/>
        <w:tab w:val="right" w:pos="8640"/>
      </w:tabs>
    </w:pPr>
    <w:rPr>
      <w:lang w:eastAsia="da-DK"/>
    </w:rPr>
  </w:style>
  <w:style w:type="character" w:customStyle="1" w:styleId="SidehovedTegn">
    <w:name w:val="Sidehoved Tegn"/>
    <w:basedOn w:val="Standardskrifttypeiafsnit"/>
    <w:link w:val="Sidehoved"/>
    <w:uiPriority w:val="99"/>
    <w:locked/>
    <w:rsid w:val="00BF5440"/>
    <w:rPr>
      <w:rFonts w:ascii="Arial" w:hAnsi="Arial" w:cs="Times New Roman"/>
      <w:sz w:val="24"/>
    </w:rPr>
  </w:style>
  <w:style w:type="paragraph" w:styleId="Indholdsfortegnelse1">
    <w:name w:val="toc 1"/>
    <w:basedOn w:val="Normal"/>
    <w:next w:val="Normal"/>
    <w:autoRedefine/>
    <w:uiPriority w:val="39"/>
    <w:rsid w:val="00C76456"/>
    <w:pPr>
      <w:tabs>
        <w:tab w:val="left" w:pos="426"/>
        <w:tab w:val="right" w:leader="dot" w:pos="7513"/>
      </w:tabs>
      <w:spacing w:before="360"/>
      <w:ind w:right="720"/>
    </w:pPr>
    <w:rPr>
      <w:bCs/>
      <w:caps/>
      <w:color w:val="940027"/>
      <w:szCs w:val="20"/>
    </w:rPr>
  </w:style>
  <w:style w:type="character" w:styleId="Hyperlink">
    <w:name w:val="Hyperlink"/>
    <w:basedOn w:val="Standardskrifttypeiafsnit"/>
    <w:uiPriority w:val="99"/>
    <w:rsid w:val="00BF5440"/>
    <w:rPr>
      <w:rFonts w:ascii="Arial" w:hAnsi="Arial" w:cs="Times New Roman"/>
      <w:color w:val="000000"/>
      <w:sz w:val="22"/>
      <w:u w:val="single"/>
    </w:rPr>
  </w:style>
  <w:style w:type="paragraph" w:styleId="Indholdsfortegnelse2">
    <w:name w:val="toc 2"/>
    <w:basedOn w:val="Normal"/>
    <w:next w:val="Normal"/>
    <w:autoRedefine/>
    <w:uiPriority w:val="39"/>
    <w:rsid w:val="003E1034"/>
    <w:pPr>
      <w:tabs>
        <w:tab w:val="right" w:leader="dot" w:pos="7513"/>
      </w:tabs>
      <w:ind w:left="692" w:right="992" w:hanging="454"/>
    </w:pPr>
    <w:rPr>
      <w:smallCaps/>
      <w:szCs w:val="20"/>
    </w:rPr>
  </w:style>
  <w:style w:type="paragraph" w:styleId="Indholdsfortegnelse3">
    <w:name w:val="toc 3"/>
    <w:basedOn w:val="Normal"/>
    <w:next w:val="Normal"/>
    <w:autoRedefine/>
    <w:uiPriority w:val="99"/>
    <w:rsid w:val="003E1034"/>
    <w:pPr>
      <w:tabs>
        <w:tab w:val="right" w:leader="dot" w:pos="7513"/>
      </w:tabs>
      <w:ind w:left="482" w:right="992"/>
    </w:pPr>
    <w:rPr>
      <w:iCs/>
      <w:smallCaps/>
      <w:szCs w:val="20"/>
    </w:rPr>
  </w:style>
  <w:style w:type="paragraph" w:styleId="Indholdsfortegnelse4">
    <w:name w:val="toc 4"/>
    <w:basedOn w:val="Normal"/>
    <w:next w:val="Normal"/>
    <w:autoRedefine/>
    <w:uiPriority w:val="99"/>
    <w:semiHidden/>
    <w:rsid w:val="00BF5440"/>
    <w:pPr>
      <w:ind w:left="720"/>
    </w:pPr>
    <w:rPr>
      <w:szCs w:val="18"/>
    </w:rPr>
  </w:style>
  <w:style w:type="paragraph" w:styleId="Indholdsfortegnelse5">
    <w:name w:val="toc 5"/>
    <w:basedOn w:val="Normal"/>
    <w:next w:val="Normal"/>
    <w:autoRedefine/>
    <w:uiPriority w:val="99"/>
    <w:semiHidden/>
    <w:rsid w:val="00BF5440"/>
    <w:pPr>
      <w:ind w:left="960"/>
    </w:pPr>
    <w:rPr>
      <w:szCs w:val="18"/>
    </w:rPr>
  </w:style>
  <w:style w:type="paragraph" w:styleId="Indholdsfortegnelse6">
    <w:name w:val="toc 6"/>
    <w:basedOn w:val="Normal"/>
    <w:next w:val="Normal"/>
    <w:autoRedefine/>
    <w:uiPriority w:val="99"/>
    <w:semiHidden/>
    <w:rsid w:val="00BF5440"/>
    <w:pPr>
      <w:ind w:left="1200"/>
    </w:pPr>
    <w:rPr>
      <w:szCs w:val="18"/>
    </w:rPr>
  </w:style>
  <w:style w:type="paragraph" w:styleId="Indholdsfortegnelse7">
    <w:name w:val="toc 7"/>
    <w:basedOn w:val="Normal"/>
    <w:next w:val="Normal"/>
    <w:autoRedefine/>
    <w:uiPriority w:val="99"/>
    <w:semiHidden/>
    <w:rsid w:val="00BF5440"/>
    <w:pPr>
      <w:ind w:left="1440"/>
    </w:pPr>
    <w:rPr>
      <w:szCs w:val="18"/>
    </w:rPr>
  </w:style>
  <w:style w:type="paragraph" w:styleId="Indholdsfortegnelse8">
    <w:name w:val="toc 8"/>
    <w:basedOn w:val="Normal"/>
    <w:next w:val="Normal"/>
    <w:autoRedefine/>
    <w:uiPriority w:val="99"/>
    <w:semiHidden/>
    <w:rsid w:val="00BF5440"/>
    <w:pPr>
      <w:ind w:left="1680"/>
    </w:pPr>
    <w:rPr>
      <w:szCs w:val="18"/>
    </w:rPr>
  </w:style>
  <w:style w:type="paragraph" w:styleId="Indholdsfortegnelse9">
    <w:name w:val="toc 9"/>
    <w:basedOn w:val="Normal"/>
    <w:next w:val="Normal"/>
    <w:autoRedefine/>
    <w:uiPriority w:val="99"/>
    <w:semiHidden/>
    <w:rsid w:val="00BF5440"/>
    <w:pPr>
      <w:ind w:left="1920"/>
    </w:pPr>
    <w:rPr>
      <w:szCs w:val="18"/>
    </w:rPr>
  </w:style>
  <w:style w:type="paragraph" w:customStyle="1" w:styleId="Ballontekst1">
    <w:name w:val="Ballontekst1"/>
    <w:basedOn w:val="Normal"/>
    <w:uiPriority w:val="99"/>
    <w:semiHidden/>
    <w:rsid w:val="00BF5440"/>
    <w:rPr>
      <w:rFonts w:ascii="Tahoma" w:hAnsi="Tahoma" w:cs="Tahoma"/>
      <w:sz w:val="16"/>
      <w:szCs w:val="16"/>
    </w:rPr>
  </w:style>
  <w:style w:type="paragraph" w:styleId="Markeringsbobletekst">
    <w:name w:val="Balloon Text"/>
    <w:basedOn w:val="Normal"/>
    <w:link w:val="MarkeringsbobletekstTegn"/>
    <w:uiPriority w:val="99"/>
    <w:rsid w:val="00BF5440"/>
    <w:rPr>
      <w:rFonts w:ascii="Tahoma" w:hAnsi="Tahoma"/>
      <w:sz w:val="16"/>
      <w:szCs w:val="16"/>
      <w:lang w:eastAsia="da-DK"/>
    </w:rPr>
  </w:style>
  <w:style w:type="character" w:customStyle="1" w:styleId="MarkeringsbobletekstTegn">
    <w:name w:val="Markeringsbobletekst Tegn"/>
    <w:basedOn w:val="Standardskrifttypeiafsnit"/>
    <w:link w:val="Markeringsbobletekst"/>
    <w:uiPriority w:val="99"/>
    <w:locked/>
    <w:rsid w:val="00BF5440"/>
    <w:rPr>
      <w:rFonts w:ascii="Tahoma" w:hAnsi="Tahoma" w:cs="Times New Roman"/>
      <w:sz w:val="16"/>
    </w:rPr>
  </w:style>
  <w:style w:type="character" w:customStyle="1" w:styleId="ITPNormal">
    <w:name w:val="ITP Normal"/>
    <w:uiPriority w:val="99"/>
    <w:rsid w:val="00BF5440"/>
    <w:rPr>
      <w:rFonts w:ascii="Arial" w:hAnsi="Arial"/>
      <w:b/>
      <w:color w:val="009B84"/>
      <w:sz w:val="32"/>
    </w:rPr>
  </w:style>
  <w:style w:type="paragraph" w:customStyle="1" w:styleId="Description">
    <w:name w:val="Description"/>
    <w:basedOn w:val="Normal"/>
    <w:link w:val="DescriptionChar"/>
    <w:uiPriority w:val="99"/>
    <w:rsid w:val="00BF5440"/>
    <w:pPr>
      <w:suppressAutoHyphens/>
      <w:spacing w:before="240"/>
      <w:ind w:left="1418" w:hanging="1418"/>
    </w:pPr>
    <w:rPr>
      <w:rFonts w:ascii="Arial" w:eastAsia="Calibri" w:hAnsi="Arial"/>
      <w:szCs w:val="20"/>
      <w:lang w:val="en-GB" w:eastAsia="ar-SA"/>
    </w:rPr>
  </w:style>
  <w:style w:type="paragraph" w:styleId="Brdtekst">
    <w:name w:val="Body Text"/>
    <w:basedOn w:val="Normal"/>
    <w:link w:val="BrdtekstTegn"/>
    <w:uiPriority w:val="99"/>
    <w:rsid w:val="00BF5440"/>
    <w:pPr>
      <w:suppressAutoHyphens/>
      <w:jc w:val="both"/>
    </w:pPr>
    <w:rPr>
      <w:rFonts w:ascii="Times New Roman" w:hAnsi="Times New Roman"/>
      <w:szCs w:val="20"/>
      <w:lang w:val="en-GB" w:eastAsia="ar-SA"/>
    </w:rPr>
  </w:style>
  <w:style w:type="character" w:customStyle="1" w:styleId="BrdtekstTegn">
    <w:name w:val="Brødtekst Tegn"/>
    <w:basedOn w:val="Standardskrifttypeiafsnit"/>
    <w:link w:val="Brdtekst"/>
    <w:uiPriority w:val="99"/>
    <w:locked/>
    <w:rsid w:val="00BF5440"/>
    <w:rPr>
      <w:rFonts w:ascii="Times New Roman" w:hAnsi="Times New Roman" w:cs="Times New Roman"/>
      <w:sz w:val="20"/>
      <w:lang w:val="en-GB" w:eastAsia="ar-SA" w:bidi="ar-SA"/>
    </w:rPr>
  </w:style>
  <w:style w:type="table" w:styleId="Tabel-Gitter">
    <w:name w:val="Table Grid"/>
    <w:aliases w:val="MP Tabel Oppsetning1"/>
    <w:basedOn w:val="Tabel-Normal"/>
    <w:uiPriority w:val="99"/>
    <w:rsid w:val="00BF544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Description22ptBoldCustomColorRGB1">
    <w:name w:val="Style Description + 22 pt Bold Custom Color(RGB(1"/>
    <w:aliases w:val="139,114)) Cent..."/>
    <w:basedOn w:val="Description"/>
    <w:uiPriority w:val="99"/>
    <w:rsid w:val="00BF5440"/>
    <w:pPr>
      <w:ind w:left="0" w:firstLine="0"/>
      <w:jc w:val="center"/>
    </w:pPr>
    <w:rPr>
      <w:b/>
      <w:bCs/>
      <w:color w:val="009B84"/>
      <w:sz w:val="44"/>
      <w:szCs w:val="44"/>
    </w:rPr>
  </w:style>
  <w:style w:type="character" w:styleId="Fremhv">
    <w:name w:val="Emphasis"/>
    <w:basedOn w:val="Standardskrifttypeiafsnit"/>
    <w:uiPriority w:val="99"/>
    <w:qFormat/>
    <w:rsid w:val="00BF5440"/>
    <w:rPr>
      <w:rFonts w:cs="Times New Roman"/>
      <w:i/>
    </w:rPr>
  </w:style>
  <w:style w:type="paragraph" w:styleId="Brdtekst2">
    <w:name w:val="Body Text 2"/>
    <w:basedOn w:val="Normal"/>
    <w:link w:val="Brdtekst2Tegn"/>
    <w:uiPriority w:val="99"/>
    <w:rsid w:val="00BF5440"/>
    <w:pPr>
      <w:spacing w:line="480" w:lineRule="auto"/>
    </w:pPr>
    <w:rPr>
      <w:lang w:eastAsia="da-DK"/>
    </w:rPr>
  </w:style>
  <w:style w:type="character" w:customStyle="1" w:styleId="Brdtekst2Tegn">
    <w:name w:val="Brødtekst 2 Tegn"/>
    <w:basedOn w:val="Standardskrifttypeiafsnit"/>
    <w:link w:val="Brdtekst2"/>
    <w:uiPriority w:val="99"/>
    <w:locked/>
    <w:rsid w:val="00BF5440"/>
    <w:rPr>
      <w:rFonts w:ascii="Arial" w:hAnsi="Arial" w:cs="Times New Roman"/>
      <w:sz w:val="24"/>
    </w:rPr>
  </w:style>
  <w:style w:type="paragraph" w:styleId="Billedtekst">
    <w:name w:val="caption"/>
    <w:basedOn w:val="Normal"/>
    <w:next w:val="Normal"/>
    <w:uiPriority w:val="99"/>
    <w:qFormat/>
    <w:rsid w:val="00E35721"/>
    <w:rPr>
      <w:rFonts w:ascii="Garamond" w:hAnsi="Garamond"/>
      <w:bCs/>
      <w:sz w:val="24"/>
      <w:szCs w:val="20"/>
    </w:rPr>
  </w:style>
  <w:style w:type="character" w:styleId="Kommentarhenvisning">
    <w:name w:val="annotation reference"/>
    <w:basedOn w:val="Standardskrifttypeiafsnit"/>
    <w:uiPriority w:val="99"/>
    <w:rsid w:val="00BF5440"/>
    <w:rPr>
      <w:rFonts w:cs="Times New Roman"/>
      <w:sz w:val="16"/>
    </w:rPr>
  </w:style>
  <w:style w:type="paragraph" w:styleId="Kommentartekst">
    <w:name w:val="annotation text"/>
    <w:basedOn w:val="Normal"/>
    <w:link w:val="KommentartekstTegn"/>
    <w:uiPriority w:val="99"/>
    <w:rsid w:val="00BF5440"/>
    <w:rPr>
      <w:szCs w:val="20"/>
      <w:lang w:eastAsia="da-DK"/>
    </w:rPr>
  </w:style>
  <w:style w:type="character" w:customStyle="1" w:styleId="KommentartekstTegn">
    <w:name w:val="Kommentartekst Tegn"/>
    <w:basedOn w:val="Standardskrifttypeiafsnit"/>
    <w:link w:val="Kommentartekst"/>
    <w:uiPriority w:val="99"/>
    <w:locked/>
    <w:rsid w:val="00BF5440"/>
    <w:rPr>
      <w:rFonts w:ascii="Arial" w:hAnsi="Arial" w:cs="Times New Roman"/>
      <w:sz w:val="20"/>
    </w:rPr>
  </w:style>
  <w:style w:type="paragraph" w:styleId="Kommentaremne">
    <w:name w:val="annotation subject"/>
    <w:basedOn w:val="Kommentartekst"/>
    <w:next w:val="Kommentartekst"/>
    <w:link w:val="KommentaremneTegn"/>
    <w:uiPriority w:val="99"/>
    <w:rsid w:val="00BF5440"/>
    <w:rPr>
      <w:b/>
      <w:bCs/>
    </w:rPr>
  </w:style>
  <w:style w:type="character" w:customStyle="1" w:styleId="KommentaremneTegn">
    <w:name w:val="Kommentaremne Tegn"/>
    <w:basedOn w:val="KommentartekstTegn"/>
    <w:link w:val="Kommentaremne"/>
    <w:uiPriority w:val="99"/>
    <w:locked/>
    <w:rsid w:val="00BF5440"/>
    <w:rPr>
      <w:rFonts w:ascii="Arial" w:hAnsi="Arial" w:cs="Times New Roman"/>
      <w:b/>
      <w:sz w:val="20"/>
    </w:rPr>
  </w:style>
  <w:style w:type="paragraph" w:styleId="Fodnotetekst">
    <w:name w:val="footnote text"/>
    <w:basedOn w:val="Normal"/>
    <w:link w:val="FodnotetekstTegn"/>
    <w:uiPriority w:val="99"/>
    <w:semiHidden/>
    <w:rsid w:val="00BF5440"/>
    <w:rPr>
      <w:szCs w:val="20"/>
      <w:lang w:eastAsia="da-DK"/>
    </w:rPr>
  </w:style>
  <w:style w:type="character" w:customStyle="1" w:styleId="FodnotetekstTegn">
    <w:name w:val="Fodnotetekst Tegn"/>
    <w:basedOn w:val="Standardskrifttypeiafsnit"/>
    <w:link w:val="Fodnotetekst"/>
    <w:uiPriority w:val="99"/>
    <w:semiHidden/>
    <w:locked/>
    <w:rsid w:val="00BF5440"/>
    <w:rPr>
      <w:rFonts w:ascii="Arial" w:hAnsi="Arial" w:cs="Times New Roman"/>
      <w:sz w:val="20"/>
    </w:rPr>
  </w:style>
  <w:style w:type="character" w:styleId="Fodnotehenvisning">
    <w:name w:val="footnote reference"/>
    <w:basedOn w:val="Standardskrifttypeiafsnit"/>
    <w:uiPriority w:val="99"/>
    <w:semiHidden/>
    <w:rsid w:val="00BF5440"/>
    <w:rPr>
      <w:rFonts w:cs="Times New Roman"/>
      <w:vertAlign w:val="superscript"/>
    </w:rPr>
  </w:style>
  <w:style w:type="paragraph" w:customStyle="1" w:styleId="Appendix">
    <w:name w:val="Appendix"/>
    <w:basedOn w:val="Overskrift1"/>
    <w:link w:val="AppendixCharChar"/>
    <w:autoRedefine/>
    <w:uiPriority w:val="99"/>
    <w:rsid w:val="00BF5440"/>
    <w:rPr>
      <w:kern w:val="0"/>
    </w:rPr>
  </w:style>
  <w:style w:type="paragraph" w:customStyle="1" w:styleId="No">
    <w:name w:val="No"/>
    <w:basedOn w:val="Indholdsfortegnelse1"/>
    <w:uiPriority w:val="99"/>
    <w:rsid w:val="00BF5440"/>
    <w:pPr>
      <w:tabs>
        <w:tab w:val="right" w:leader="dot" w:pos="8269"/>
      </w:tabs>
    </w:pPr>
    <w:rPr>
      <w:noProof/>
    </w:rPr>
  </w:style>
  <w:style w:type="character" w:customStyle="1" w:styleId="AppendixCharChar">
    <w:name w:val="Appendix Char Char"/>
    <w:basedOn w:val="Overskrift1Tegn"/>
    <w:link w:val="Appendix"/>
    <w:uiPriority w:val="99"/>
    <w:locked/>
    <w:rsid w:val="00BF5440"/>
    <w:rPr>
      <w:rFonts w:ascii="Arial" w:eastAsia="Times New Roman" w:hAnsi="Arial" w:cs="Arial"/>
      <w:b/>
      <w:bCs/>
      <w:color w:val="595959"/>
      <w:kern w:val="32"/>
      <w:sz w:val="28"/>
      <w:szCs w:val="28"/>
      <w:lang w:val="en-US" w:eastAsia="en-US" w:bidi="ar-SA"/>
    </w:rPr>
  </w:style>
  <w:style w:type="character" w:customStyle="1" w:styleId="DescriptionChar">
    <w:name w:val="Description Char"/>
    <w:link w:val="Description"/>
    <w:uiPriority w:val="99"/>
    <w:locked/>
    <w:rsid w:val="00BF5440"/>
    <w:rPr>
      <w:rFonts w:ascii="Arial" w:hAnsi="Arial"/>
      <w:sz w:val="20"/>
      <w:lang w:val="en-GB" w:eastAsia="ar-SA" w:bidi="ar-SA"/>
    </w:rPr>
  </w:style>
  <w:style w:type="paragraph" w:customStyle="1" w:styleId="CoverClientName">
    <w:name w:val="Cover Client Name"/>
    <w:basedOn w:val="Normal"/>
    <w:next w:val="Normal"/>
    <w:uiPriority w:val="99"/>
    <w:rsid w:val="00BF5440"/>
    <w:pPr>
      <w:spacing w:before="2220" w:line="720" w:lineRule="exact"/>
      <w:ind w:left="1985"/>
    </w:pPr>
    <w:rPr>
      <w:sz w:val="60"/>
      <w:szCs w:val="20"/>
    </w:rPr>
  </w:style>
  <w:style w:type="paragraph" w:styleId="Brdtekstindrykning">
    <w:name w:val="Body Text Indent"/>
    <w:basedOn w:val="Normal"/>
    <w:link w:val="BrdtekstindrykningTegn"/>
    <w:uiPriority w:val="99"/>
    <w:rsid w:val="00BF5440"/>
    <w:pPr>
      <w:ind w:left="283"/>
    </w:pPr>
    <w:rPr>
      <w:lang w:eastAsia="da-DK"/>
    </w:rPr>
  </w:style>
  <w:style w:type="character" w:customStyle="1" w:styleId="BrdtekstindrykningTegn">
    <w:name w:val="Brødtekstindrykning Tegn"/>
    <w:basedOn w:val="Standardskrifttypeiafsnit"/>
    <w:link w:val="Brdtekstindrykning"/>
    <w:uiPriority w:val="99"/>
    <w:locked/>
    <w:rsid w:val="00BF5440"/>
    <w:rPr>
      <w:rFonts w:ascii="Arial" w:hAnsi="Arial" w:cs="Times New Roman"/>
      <w:sz w:val="24"/>
    </w:rPr>
  </w:style>
  <w:style w:type="paragraph" w:styleId="Opstilling-punkttegn">
    <w:name w:val="List Bullet"/>
    <w:basedOn w:val="Normal"/>
    <w:uiPriority w:val="99"/>
    <w:rsid w:val="00BF5440"/>
    <w:pPr>
      <w:tabs>
        <w:tab w:val="num" w:pos="360"/>
        <w:tab w:val="left" w:pos="851"/>
      </w:tabs>
      <w:spacing w:before="160"/>
      <w:ind w:left="360" w:hanging="360"/>
    </w:pPr>
    <w:rPr>
      <w:szCs w:val="20"/>
    </w:rPr>
  </w:style>
  <w:style w:type="paragraph" w:customStyle="1" w:styleId="Content">
    <w:name w:val="Content"/>
    <w:basedOn w:val="Normal"/>
    <w:uiPriority w:val="99"/>
    <w:rsid w:val="00BF5440"/>
    <w:pPr>
      <w:ind w:left="720" w:hanging="360"/>
    </w:pPr>
    <w:rPr>
      <w:szCs w:val="20"/>
    </w:rPr>
  </w:style>
  <w:style w:type="paragraph" w:customStyle="1" w:styleId="TableofContent">
    <w:name w:val="Table of Content"/>
    <w:basedOn w:val="Normal"/>
    <w:uiPriority w:val="99"/>
    <w:rsid w:val="00BF5440"/>
    <w:pPr>
      <w:ind w:left="720" w:hanging="360"/>
    </w:pPr>
    <w:rPr>
      <w:szCs w:val="20"/>
    </w:rPr>
  </w:style>
  <w:style w:type="character" w:customStyle="1" w:styleId="Head">
    <w:name w:val="Head"/>
    <w:uiPriority w:val="99"/>
    <w:rsid w:val="00BF5440"/>
    <w:rPr>
      <w:rFonts w:ascii="Century Gothic" w:hAnsi="Century Gothic"/>
      <w:b/>
      <w:sz w:val="32"/>
    </w:rPr>
  </w:style>
  <w:style w:type="character" w:customStyle="1" w:styleId="FrontpageTitle">
    <w:name w:val="Frontpage Title"/>
    <w:uiPriority w:val="99"/>
    <w:rsid w:val="00BF5440"/>
    <w:rPr>
      <w:rFonts w:ascii="Century Gothic" w:hAnsi="Century Gothic"/>
      <w:b/>
      <w:sz w:val="120"/>
    </w:rPr>
  </w:style>
  <w:style w:type="character" w:customStyle="1" w:styleId="text">
    <w:name w:val="text"/>
    <w:basedOn w:val="Standardskrifttypeiafsnit"/>
    <w:uiPriority w:val="99"/>
    <w:rsid w:val="00BF5440"/>
    <w:rPr>
      <w:rFonts w:cs="Times New Roman"/>
    </w:rPr>
  </w:style>
  <w:style w:type="character" w:customStyle="1" w:styleId="EmailStyle771">
    <w:name w:val="EmailStyle771"/>
    <w:uiPriority w:val="99"/>
    <w:semiHidden/>
    <w:rsid w:val="00BF5440"/>
    <w:rPr>
      <w:rFonts w:ascii="Arial" w:hAnsi="Arial"/>
      <w:color w:val="auto"/>
      <w:sz w:val="20"/>
      <w:u w:val="none"/>
      <w:effect w:val="none"/>
    </w:rPr>
  </w:style>
  <w:style w:type="character" w:styleId="Strk">
    <w:name w:val="Strong"/>
    <w:basedOn w:val="Standardskrifttypeiafsnit"/>
    <w:uiPriority w:val="99"/>
    <w:qFormat/>
    <w:rsid w:val="00BF5440"/>
    <w:rPr>
      <w:rFonts w:cs="Times New Roman"/>
      <w:b/>
    </w:rPr>
  </w:style>
  <w:style w:type="character" w:customStyle="1" w:styleId="Arial11ptBold">
    <w:name w:val="Arial 11 pt Bold"/>
    <w:uiPriority w:val="99"/>
    <w:rsid w:val="00BF5440"/>
    <w:rPr>
      <w:rFonts w:ascii="Arial" w:hAnsi="Arial"/>
      <w:b/>
      <w:sz w:val="22"/>
    </w:rPr>
  </w:style>
  <w:style w:type="paragraph" w:styleId="NormalWeb">
    <w:name w:val="Normal (Web)"/>
    <w:basedOn w:val="Normal"/>
    <w:uiPriority w:val="99"/>
    <w:rsid w:val="00BF5440"/>
    <w:pPr>
      <w:spacing w:before="100" w:beforeAutospacing="1" w:after="100" w:afterAutospacing="1"/>
    </w:pPr>
    <w:rPr>
      <w:rFonts w:ascii="Times New Roman" w:hAnsi="Times New Roman"/>
    </w:rPr>
  </w:style>
  <w:style w:type="paragraph" w:customStyle="1" w:styleId="Brdtekst11">
    <w:name w:val="Brødtekst 11"/>
    <w:basedOn w:val="Brdtekst"/>
    <w:uiPriority w:val="99"/>
    <w:rsid w:val="00BF5440"/>
    <w:pPr>
      <w:suppressAutoHyphens w:val="0"/>
      <w:spacing w:before="120"/>
      <w:jc w:val="left"/>
    </w:pPr>
    <w:rPr>
      <w:rFonts w:ascii="Arial" w:hAnsi="Arial"/>
      <w:lang w:val="da-DK" w:eastAsia="da-DK"/>
    </w:rPr>
  </w:style>
  <w:style w:type="paragraph" w:customStyle="1" w:styleId="Brdtekst9">
    <w:name w:val="Brødtekst 9"/>
    <w:basedOn w:val="Brdtekst"/>
    <w:uiPriority w:val="99"/>
    <w:rsid w:val="00BF5440"/>
    <w:pPr>
      <w:suppressAutoHyphens w:val="0"/>
      <w:spacing w:before="120" w:after="60"/>
      <w:ind w:left="567" w:hanging="567"/>
      <w:jc w:val="left"/>
    </w:pPr>
    <w:rPr>
      <w:rFonts w:ascii="Arial" w:hAnsi="Arial"/>
      <w:sz w:val="18"/>
      <w:lang w:val="da-DK" w:eastAsia="da-DK"/>
    </w:rPr>
  </w:style>
  <w:style w:type="paragraph" w:customStyle="1" w:styleId="Default">
    <w:name w:val="Default"/>
    <w:uiPriority w:val="99"/>
    <w:rsid w:val="00BF5440"/>
    <w:pPr>
      <w:widowControl w:val="0"/>
      <w:autoSpaceDE w:val="0"/>
      <w:autoSpaceDN w:val="0"/>
      <w:adjustRightInd w:val="0"/>
    </w:pPr>
    <w:rPr>
      <w:rFonts w:ascii="Times New Roman" w:eastAsia="Times New Roman" w:hAnsi="Times New Roman"/>
      <w:color w:val="000000"/>
      <w:sz w:val="24"/>
      <w:szCs w:val="24"/>
      <w:lang w:val="en-US" w:eastAsia="en-US"/>
    </w:rPr>
  </w:style>
  <w:style w:type="paragraph" w:customStyle="1" w:styleId="CM9">
    <w:name w:val="CM9"/>
    <w:basedOn w:val="Default"/>
    <w:next w:val="Default"/>
    <w:uiPriority w:val="99"/>
    <w:rsid w:val="00BF5440"/>
    <w:pPr>
      <w:spacing w:after="282"/>
    </w:pPr>
    <w:rPr>
      <w:color w:val="auto"/>
    </w:rPr>
  </w:style>
  <w:style w:type="paragraph" w:customStyle="1" w:styleId="CM2">
    <w:name w:val="CM2"/>
    <w:basedOn w:val="Default"/>
    <w:next w:val="Default"/>
    <w:uiPriority w:val="99"/>
    <w:rsid w:val="00BF5440"/>
    <w:pPr>
      <w:spacing w:line="560" w:lineRule="atLeast"/>
    </w:pPr>
    <w:rPr>
      <w:color w:val="auto"/>
    </w:rPr>
  </w:style>
  <w:style w:type="paragraph" w:customStyle="1" w:styleId="CM10">
    <w:name w:val="CM10"/>
    <w:basedOn w:val="Default"/>
    <w:next w:val="Default"/>
    <w:uiPriority w:val="99"/>
    <w:rsid w:val="00BF5440"/>
    <w:pPr>
      <w:spacing w:after="288"/>
    </w:pPr>
    <w:rPr>
      <w:color w:val="auto"/>
    </w:rPr>
  </w:style>
  <w:style w:type="paragraph" w:customStyle="1" w:styleId="CM4">
    <w:name w:val="CM4"/>
    <w:basedOn w:val="Default"/>
    <w:next w:val="Default"/>
    <w:uiPriority w:val="99"/>
    <w:rsid w:val="00BF5440"/>
    <w:pPr>
      <w:spacing w:line="280" w:lineRule="atLeast"/>
    </w:pPr>
    <w:rPr>
      <w:color w:val="auto"/>
    </w:rPr>
  </w:style>
  <w:style w:type="paragraph" w:customStyle="1" w:styleId="CM6">
    <w:name w:val="CM6"/>
    <w:basedOn w:val="Default"/>
    <w:next w:val="Default"/>
    <w:uiPriority w:val="99"/>
    <w:rsid w:val="00BF5440"/>
    <w:pPr>
      <w:spacing w:line="220" w:lineRule="atLeast"/>
    </w:pPr>
    <w:rPr>
      <w:color w:val="auto"/>
    </w:rPr>
  </w:style>
  <w:style w:type="paragraph" w:customStyle="1" w:styleId="CM7">
    <w:name w:val="CM7"/>
    <w:basedOn w:val="Default"/>
    <w:next w:val="Default"/>
    <w:uiPriority w:val="99"/>
    <w:rsid w:val="00BF5440"/>
    <w:pPr>
      <w:spacing w:line="280" w:lineRule="atLeast"/>
    </w:pPr>
    <w:rPr>
      <w:color w:val="auto"/>
    </w:rPr>
  </w:style>
  <w:style w:type="paragraph" w:customStyle="1" w:styleId="CM11">
    <w:name w:val="CM11"/>
    <w:basedOn w:val="Default"/>
    <w:next w:val="Default"/>
    <w:uiPriority w:val="99"/>
    <w:rsid w:val="00BF5440"/>
    <w:pPr>
      <w:spacing w:after="768"/>
    </w:pPr>
    <w:rPr>
      <w:color w:val="auto"/>
    </w:rPr>
  </w:style>
  <w:style w:type="paragraph" w:customStyle="1" w:styleId="CM8">
    <w:name w:val="CM8"/>
    <w:basedOn w:val="Default"/>
    <w:next w:val="Default"/>
    <w:uiPriority w:val="99"/>
    <w:rsid w:val="00BF5440"/>
    <w:pPr>
      <w:spacing w:line="280" w:lineRule="atLeast"/>
    </w:pPr>
    <w:rPr>
      <w:color w:val="auto"/>
    </w:rPr>
  </w:style>
  <w:style w:type="paragraph" w:styleId="Overskrift">
    <w:name w:val="TOC Heading"/>
    <w:basedOn w:val="Overskrift1"/>
    <w:next w:val="Normal"/>
    <w:uiPriority w:val="99"/>
    <w:qFormat/>
    <w:rsid w:val="00BF5440"/>
    <w:pPr>
      <w:spacing w:before="480" w:after="0" w:line="276" w:lineRule="auto"/>
      <w:outlineLvl w:val="9"/>
    </w:pPr>
    <w:rPr>
      <w:rFonts w:ascii="Cambria" w:hAnsi="Cambria"/>
      <w:color w:val="365F91"/>
      <w:kern w:val="0"/>
    </w:rPr>
  </w:style>
  <w:style w:type="paragraph" w:customStyle="1" w:styleId="Pa0">
    <w:name w:val="Pa0"/>
    <w:basedOn w:val="Default"/>
    <w:next w:val="Default"/>
    <w:uiPriority w:val="99"/>
    <w:rsid w:val="00BF5440"/>
    <w:pPr>
      <w:widowControl/>
      <w:spacing w:after="40" w:line="191" w:lineRule="atLeast"/>
    </w:pPr>
    <w:rPr>
      <w:rFonts w:ascii="DPTBEA+Frutiger-Bold" w:hAnsi="DPTBEA+Frutiger-Bold"/>
      <w:color w:val="auto"/>
      <w:lang w:val="da-DK" w:eastAsia="da-DK"/>
    </w:rPr>
  </w:style>
  <w:style w:type="paragraph" w:customStyle="1" w:styleId="Pa5">
    <w:name w:val="Pa5"/>
    <w:basedOn w:val="Default"/>
    <w:next w:val="Default"/>
    <w:uiPriority w:val="99"/>
    <w:rsid w:val="00BF5440"/>
    <w:pPr>
      <w:widowControl/>
      <w:spacing w:line="161" w:lineRule="atLeast"/>
    </w:pPr>
    <w:rPr>
      <w:rFonts w:ascii="DPTBEA+Frutiger-Bold" w:hAnsi="DPTBEA+Frutiger-Bold"/>
      <w:color w:val="auto"/>
      <w:lang w:val="da-DK" w:eastAsia="da-DK"/>
    </w:rPr>
  </w:style>
  <w:style w:type="paragraph" w:styleId="Titel">
    <w:name w:val="Title"/>
    <w:basedOn w:val="Normal"/>
    <w:next w:val="Normal"/>
    <w:link w:val="TitelTegn"/>
    <w:uiPriority w:val="99"/>
    <w:qFormat/>
    <w:rsid w:val="004A1FB2"/>
    <w:pPr>
      <w:spacing w:before="240" w:after="60"/>
    </w:pPr>
    <w:rPr>
      <w:bCs/>
      <w:color w:val="940027"/>
      <w:kern w:val="28"/>
      <w:sz w:val="48"/>
      <w:szCs w:val="32"/>
      <w:lang w:eastAsia="da-DK"/>
    </w:rPr>
  </w:style>
  <w:style w:type="character" w:customStyle="1" w:styleId="TitelTegn">
    <w:name w:val="Titel Tegn"/>
    <w:basedOn w:val="Standardskrifttypeiafsnit"/>
    <w:link w:val="Titel"/>
    <w:uiPriority w:val="99"/>
    <w:locked/>
    <w:rsid w:val="004A1FB2"/>
    <w:rPr>
      <w:rFonts w:ascii="Garamond" w:hAnsi="Garamond" w:cs="Times New Roman"/>
      <w:bCs/>
      <w:color w:val="940027"/>
      <w:kern w:val="28"/>
      <w:sz w:val="32"/>
      <w:szCs w:val="32"/>
    </w:rPr>
  </w:style>
  <w:style w:type="paragraph" w:styleId="Listeafsnit">
    <w:name w:val="List Paragraph"/>
    <w:basedOn w:val="Normal"/>
    <w:autoRedefine/>
    <w:uiPriority w:val="34"/>
    <w:qFormat/>
    <w:rsid w:val="00C646DF"/>
    <w:pPr>
      <w:numPr>
        <w:numId w:val="31"/>
      </w:numPr>
      <w:spacing w:before="120" w:line="276" w:lineRule="auto"/>
      <w:contextualSpacing/>
    </w:pPr>
    <w:rPr>
      <w:rFonts w:eastAsia="Calibri"/>
      <w:szCs w:val="22"/>
    </w:rPr>
  </w:style>
  <w:style w:type="character" w:customStyle="1" w:styleId="first">
    <w:name w:val="first"/>
    <w:basedOn w:val="Standardskrifttypeiafsnit"/>
    <w:uiPriority w:val="99"/>
    <w:rsid w:val="00BF5440"/>
    <w:rPr>
      <w:rFonts w:cs="Times New Roman"/>
    </w:rPr>
  </w:style>
  <w:style w:type="character" w:styleId="BesgtHyperlink">
    <w:name w:val="FollowedHyperlink"/>
    <w:basedOn w:val="Standardskrifttypeiafsnit"/>
    <w:uiPriority w:val="99"/>
    <w:semiHidden/>
    <w:rsid w:val="001E635E"/>
    <w:rPr>
      <w:rFonts w:cs="Times New Roman"/>
      <w:color w:val="800080"/>
      <w:u w:val="single"/>
    </w:rPr>
  </w:style>
  <w:style w:type="paragraph" w:styleId="Bloktekst">
    <w:name w:val="Block Text"/>
    <w:basedOn w:val="Normal"/>
    <w:uiPriority w:val="99"/>
    <w:rsid w:val="00106669"/>
    <w:rPr>
      <w:rFonts w:ascii="Times New Roman" w:hAnsi="Times New Roman"/>
      <w:szCs w:val="20"/>
      <w:lang w:val="en-US"/>
    </w:rPr>
  </w:style>
  <w:style w:type="character" w:customStyle="1" w:styleId="hl">
    <w:name w:val="hl"/>
    <w:basedOn w:val="Standardskrifttypeiafsnit"/>
    <w:uiPriority w:val="99"/>
    <w:rsid w:val="00EE0B11"/>
    <w:rPr>
      <w:rFonts w:cs="Times New Roman"/>
    </w:rPr>
  </w:style>
  <w:style w:type="paragraph" w:customStyle="1" w:styleId="APMG">
    <w:name w:val="APMG"/>
    <w:basedOn w:val="Normal"/>
    <w:uiPriority w:val="99"/>
    <w:rsid w:val="002E2FE5"/>
    <w:pPr>
      <w:jc w:val="both"/>
    </w:pPr>
    <w:rPr>
      <w:lang w:val="en-GB"/>
    </w:rPr>
  </w:style>
  <w:style w:type="character" w:customStyle="1" w:styleId="at">
    <w:name w:val="at"/>
    <w:basedOn w:val="Standardskrifttypeiafsnit"/>
    <w:uiPriority w:val="99"/>
    <w:rsid w:val="006C5F84"/>
    <w:rPr>
      <w:rFonts w:cs="Times New Roman"/>
    </w:rPr>
  </w:style>
  <w:style w:type="paragraph" w:customStyle="1" w:styleId="Bullet">
    <w:name w:val="Bullet"/>
    <w:basedOn w:val="Normal"/>
    <w:uiPriority w:val="99"/>
    <w:rsid w:val="00FF358C"/>
    <w:pPr>
      <w:tabs>
        <w:tab w:val="num" w:pos="360"/>
      </w:tabs>
      <w:ind w:left="360" w:hanging="360"/>
    </w:pPr>
    <w:rPr>
      <w:noProof/>
      <w:szCs w:val="20"/>
    </w:rPr>
  </w:style>
  <w:style w:type="paragraph" w:styleId="Strktcitat">
    <w:name w:val="Intense Quote"/>
    <w:basedOn w:val="Normal"/>
    <w:next w:val="Normal"/>
    <w:link w:val="StrktcitatTegn"/>
    <w:uiPriority w:val="99"/>
    <w:qFormat/>
    <w:rsid w:val="0068018A"/>
    <w:pPr>
      <w:pBdr>
        <w:bottom w:val="single" w:sz="4" w:space="4" w:color="4F81BD"/>
      </w:pBdr>
      <w:spacing w:before="200" w:after="280" w:line="276" w:lineRule="auto"/>
      <w:ind w:left="936" w:right="936"/>
    </w:pPr>
    <w:rPr>
      <w:rFonts w:ascii="Calibri" w:hAnsi="Calibri"/>
      <w:b/>
      <w:bCs/>
      <w:i/>
      <w:iCs/>
      <w:color w:val="4F81BD"/>
      <w:szCs w:val="22"/>
      <w:lang w:eastAsia="da-DK"/>
    </w:rPr>
  </w:style>
  <w:style w:type="character" w:customStyle="1" w:styleId="StrktcitatTegn">
    <w:name w:val="Stærkt citat Tegn"/>
    <w:basedOn w:val="Standardskrifttypeiafsnit"/>
    <w:link w:val="Strktcitat"/>
    <w:uiPriority w:val="99"/>
    <w:locked/>
    <w:rsid w:val="0068018A"/>
    <w:rPr>
      <w:rFonts w:ascii="Calibri" w:hAnsi="Calibri" w:cs="Times New Roman"/>
      <w:b/>
      <w:bCs/>
      <w:i/>
      <w:iCs/>
      <w:color w:val="4F81BD"/>
    </w:rPr>
  </w:style>
  <w:style w:type="paragraph" w:customStyle="1" w:styleId="MPBrdtekst">
    <w:name w:val="MP Brødtekst"/>
    <w:basedOn w:val="Normal"/>
    <w:link w:val="MPBrdtekstTegn"/>
    <w:uiPriority w:val="99"/>
    <w:qFormat/>
    <w:rsid w:val="0023310B"/>
    <w:pPr>
      <w:spacing w:line="280" w:lineRule="atLeast"/>
      <w:jc w:val="both"/>
    </w:pPr>
    <w:rPr>
      <w:rFonts w:ascii="Garamond" w:eastAsia="Calibri" w:hAnsi="Garamond"/>
      <w:szCs w:val="20"/>
    </w:rPr>
  </w:style>
  <w:style w:type="character" w:customStyle="1" w:styleId="MPBrdtekstTegn">
    <w:name w:val="MP Brødtekst Tegn"/>
    <w:link w:val="MPBrdtekst"/>
    <w:uiPriority w:val="99"/>
    <w:locked/>
    <w:rsid w:val="0023310B"/>
    <w:rPr>
      <w:rFonts w:ascii="Garamond" w:hAnsi="Garamond"/>
      <w:lang w:eastAsia="en-US"/>
    </w:rPr>
  </w:style>
  <w:style w:type="table" w:styleId="Lystgitter-fremhvningsfarve2">
    <w:name w:val="Light Grid Accent 2"/>
    <w:basedOn w:val="Tabel-Normal"/>
    <w:uiPriority w:val="99"/>
    <w:rsid w:val="00AC2118"/>
    <w:rPr>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ystgitter-fremhvningsfarve5">
    <w:name w:val="Light Grid Accent 5"/>
    <w:basedOn w:val="Tabel-Normal"/>
    <w:uiPriority w:val="99"/>
    <w:rsid w:val="00AC2118"/>
    <w:rPr>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Listeoverfigurer">
    <w:name w:val="table of figures"/>
    <w:basedOn w:val="Normal"/>
    <w:next w:val="Normal"/>
    <w:uiPriority w:val="99"/>
    <w:rsid w:val="00355CEA"/>
  </w:style>
  <w:style w:type="paragraph" w:customStyle="1" w:styleId="MP1Overskriftsniveau">
    <w:name w:val="MP 1 Overskriftsniveau"/>
    <w:basedOn w:val="Normal"/>
    <w:link w:val="MP1OverskriftsniveauTegn"/>
    <w:autoRedefine/>
    <w:uiPriority w:val="99"/>
    <w:rsid w:val="00177AE7"/>
    <w:pPr>
      <w:spacing w:line="280" w:lineRule="atLeast"/>
      <w:jc w:val="both"/>
    </w:pPr>
    <w:rPr>
      <w:rFonts w:ascii="Arial" w:eastAsia="Calibri" w:hAnsi="Arial"/>
      <w:b/>
      <w:sz w:val="28"/>
      <w:szCs w:val="20"/>
    </w:rPr>
  </w:style>
  <w:style w:type="paragraph" w:customStyle="1" w:styleId="MP2Overskriftsniveau">
    <w:name w:val="MP 2 Overskriftsniveau"/>
    <w:basedOn w:val="Normal"/>
    <w:link w:val="MP2OverskriftsniveauTegn"/>
    <w:uiPriority w:val="99"/>
    <w:rsid w:val="004C4C6C"/>
    <w:pPr>
      <w:spacing w:line="280" w:lineRule="atLeast"/>
      <w:jc w:val="both"/>
    </w:pPr>
    <w:rPr>
      <w:rFonts w:ascii="Arial" w:eastAsia="Calibri" w:hAnsi="Arial"/>
      <w:b/>
      <w:color w:val="000000"/>
      <w:sz w:val="24"/>
      <w:szCs w:val="20"/>
    </w:rPr>
  </w:style>
  <w:style w:type="character" w:customStyle="1" w:styleId="MP1OverskriftsniveauTegn">
    <w:name w:val="MP 1 Overskriftsniveau Tegn"/>
    <w:link w:val="MP1Overskriftsniveau"/>
    <w:uiPriority w:val="99"/>
    <w:locked/>
    <w:rsid w:val="00177AE7"/>
    <w:rPr>
      <w:rFonts w:ascii="Arial" w:hAnsi="Arial"/>
      <w:b/>
      <w:sz w:val="28"/>
      <w:lang w:eastAsia="en-US"/>
    </w:rPr>
  </w:style>
  <w:style w:type="paragraph" w:customStyle="1" w:styleId="MP3Overskriftsniveau">
    <w:name w:val="MP 3 Overskriftsniveau"/>
    <w:basedOn w:val="Normal"/>
    <w:link w:val="MP3OverskriftsniveauTegn"/>
    <w:uiPriority w:val="99"/>
    <w:rsid w:val="004C4C6C"/>
    <w:pPr>
      <w:spacing w:line="280" w:lineRule="atLeast"/>
      <w:jc w:val="both"/>
    </w:pPr>
    <w:rPr>
      <w:rFonts w:ascii="Arial" w:eastAsia="Calibri" w:hAnsi="Arial"/>
      <w:b/>
      <w:color w:val="C00000"/>
      <w:szCs w:val="20"/>
    </w:rPr>
  </w:style>
  <w:style w:type="character" w:customStyle="1" w:styleId="MP2OverskriftsniveauTegn">
    <w:name w:val="MP 2 Overskriftsniveau Tegn"/>
    <w:link w:val="MP2Overskriftsniveau"/>
    <w:uiPriority w:val="99"/>
    <w:locked/>
    <w:rsid w:val="004C4C6C"/>
    <w:rPr>
      <w:rFonts w:ascii="Arial" w:hAnsi="Arial"/>
      <w:b/>
      <w:color w:val="000000"/>
      <w:sz w:val="24"/>
      <w:lang w:eastAsia="en-US"/>
    </w:rPr>
  </w:style>
  <w:style w:type="character" w:customStyle="1" w:styleId="MP3OverskriftsniveauTegn">
    <w:name w:val="MP 3 Overskriftsniveau Tegn"/>
    <w:link w:val="MP3Overskriftsniveau"/>
    <w:uiPriority w:val="99"/>
    <w:locked/>
    <w:rsid w:val="004C4C6C"/>
    <w:rPr>
      <w:rFonts w:ascii="Arial" w:hAnsi="Arial"/>
      <w:b/>
      <w:color w:val="C00000"/>
      <w:sz w:val="20"/>
      <w:lang w:eastAsia="en-US"/>
    </w:rPr>
  </w:style>
  <w:style w:type="table" w:customStyle="1" w:styleId="MPTabel">
    <w:name w:val="MP Tabel"/>
    <w:uiPriority w:val="99"/>
    <w:rsid w:val="00F33E1E"/>
    <w:rPr>
      <w:rFonts w:ascii="Arial" w:hAnsi="Arial"/>
      <w:sz w:val="24"/>
      <w:szCs w:val="20"/>
    </w:rPr>
    <w:tblPr>
      <w:tblInd w:w="0" w:type="dxa"/>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CellMar>
        <w:top w:w="0" w:type="dxa"/>
        <w:left w:w="108" w:type="dxa"/>
        <w:bottom w:w="0" w:type="dxa"/>
        <w:right w:w="108" w:type="dxa"/>
      </w:tblCellMar>
    </w:tblPr>
  </w:style>
  <w:style w:type="paragraph" w:styleId="Indeks1">
    <w:name w:val="index 1"/>
    <w:basedOn w:val="Normal"/>
    <w:next w:val="Normal"/>
    <w:autoRedefine/>
    <w:uiPriority w:val="99"/>
    <w:semiHidden/>
    <w:rsid w:val="00F33E1E"/>
    <w:pPr>
      <w:ind w:left="240" w:hanging="240"/>
    </w:pPr>
  </w:style>
  <w:style w:type="paragraph" w:customStyle="1" w:styleId="Punktopstilling">
    <w:name w:val="Punktopstilling"/>
    <w:basedOn w:val="Normal"/>
    <w:link w:val="PunktopstillingTegn"/>
    <w:uiPriority w:val="99"/>
    <w:rsid w:val="00F33E1E"/>
    <w:pPr>
      <w:spacing w:line="280" w:lineRule="atLeast"/>
      <w:jc w:val="both"/>
    </w:pPr>
    <w:rPr>
      <w:rFonts w:ascii="Arial" w:eastAsia="Calibri" w:hAnsi="Arial"/>
      <w:szCs w:val="20"/>
    </w:rPr>
  </w:style>
  <w:style w:type="character" w:customStyle="1" w:styleId="PunktopstillingTegn">
    <w:name w:val="Punktopstilling Tegn"/>
    <w:link w:val="Punktopstilling"/>
    <w:uiPriority w:val="99"/>
    <w:locked/>
    <w:rsid w:val="00F33E1E"/>
    <w:rPr>
      <w:rFonts w:ascii="Arial" w:hAnsi="Arial"/>
      <w:sz w:val="20"/>
      <w:lang w:eastAsia="en-US"/>
    </w:rPr>
  </w:style>
  <w:style w:type="table" w:customStyle="1" w:styleId="TabellOpsett1">
    <w:name w:val="TabellOpsett1"/>
    <w:uiPriority w:val="99"/>
    <w:rsid w:val="00F33E1E"/>
    <w:rPr>
      <w:rFonts w:ascii="Arial" w:hAnsi="Arial"/>
      <w:sz w:val="20"/>
      <w:szCs w:val="20"/>
    </w:rPr>
    <w:tblPr>
      <w:tblInd w:w="0" w:type="dxa"/>
      <w:tblCellMar>
        <w:top w:w="0" w:type="dxa"/>
        <w:left w:w="108" w:type="dxa"/>
        <w:bottom w:w="0" w:type="dxa"/>
        <w:right w:w="108" w:type="dxa"/>
      </w:tblCellMar>
    </w:tblPr>
  </w:style>
  <w:style w:type="character" w:styleId="Kraftigfremhvning">
    <w:name w:val="Intense Emphasis"/>
    <w:basedOn w:val="Standardskrifttypeiafsnit"/>
    <w:uiPriority w:val="99"/>
    <w:qFormat/>
    <w:rsid w:val="00F33E1E"/>
    <w:rPr>
      <w:rFonts w:cs="Times New Roman"/>
      <w:b/>
      <w:i/>
      <w:color w:val="4F81BD"/>
    </w:rPr>
  </w:style>
  <w:style w:type="paragraph" w:customStyle="1" w:styleId="DokTitel">
    <w:name w:val="DokTitel"/>
    <w:basedOn w:val="Normal"/>
    <w:next w:val="Normal"/>
    <w:uiPriority w:val="99"/>
    <w:rsid w:val="00F33E1E"/>
    <w:pPr>
      <w:spacing w:line="400" w:lineRule="exact"/>
    </w:pPr>
    <w:rPr>
      <w:rFonts w:cs="Arial"/>
      <w:sz w:val="40"/>
      <w:szCs w:val="40"/>
    </w:rPr>
  </w:style>
  <w:style w:type="table" w:customStyle="1" w:styleId="OESNotat">
    <w:name w:val="OESNotat"/>
    <w:uiPriority w:val="99"/>
    <w:rsid w:val="00F33E1E"/>
    <w:rPr>
      <w:rFonts w:ascii="Garamond" w:eastAsia="Times New Roman" w:hAnsi="Garamond"/>
      <w:sz w:val="24"/>
      <w:szCs w:val="20"/>
    </w:rPr>
    <w:tblPr>
      <w:jc w:val="center"/>
      <w:tblInd w:w="0" w:type="dxa"/>
      <w:tblCellMar>
        <w:top w:w="0" w:type="dxa"/>
        <w:left w:w="0" w:type="dxa"/>
        <w:bottom w:w="0" w:type="dxa"/>
        <w:right w:w="170" w:type="dxa"/>
      </w:tblCellMar>
    </w:tblPr>
    <w:trPr>
      <w:jc w:val="center"/>
    </w:trPr>
  </w:style>
  <w:style w:type="character" w:styleId="Pladsholdertekst">
    <w:name w:val="Placeholder Text"/>
    <w:basedOn w:val="Standardskrifttypeiafsnit"/>
    <w:uiPriority w:val="99"/>
    <w:semiHidden/>
    <w:rsid w:val="00F33E1E"/>
    <w:rPr>
      <w:rFonts w:cs="Times New Roman"/>
      <w:color w:val="808080"/>
    </w:rPr>
  </w:style>
  <w:style w:type="paragraph" w:customStyle="1" w:styleId="FigureNumberedList">
    <w:name w:val="Figure Numbered List"/>
    <w:basedOn w:val="Normal"/>
    <w:next w:val="Normal"/>
    <w:uiPriority w:val="99"/>
    <w:rsid w:val="00F33E1E"/>
    <w:pPr>
      <w:keepNext/>
      <w:keepLines/>
      <w:numPr>
        <w:numId w:val="13"/>
      </w:numPr>
    </w:pPr>
    <w:rPr>
      <w:rFonts w:cs="Arial"/>
      <w:b/>
      <w:szCs w:val="22"/>
      <w:lang w:val="en-US"/>
    </w:rPr>
  </w:style>
  <w:style w:type="paragraph" w:customStyle="1" w:styleId="ABLOCKPARA">
    <w:name w:val="A BLOCK PARA"/>
    <w:basedOn w:val="Normal"/>
    <w:uiPriority w:val="99"/>
    <w:rsid w:val="00F33E1E"/>
    <w:rPr>
      <w:rFonts w:ascii="Times New Roman" w:hAnsi="Times New Roman"/>
      <w:szCs w:val="20"/>
      <w:lang w:val="nb-NO" w:eastAsia="nb-NO"/>
    </w:rPr>
  </w:style>
  <w:style w:type="paragraph" w:customStyle="1" w:styleId="mp2overskriftsniveau0">
    <w:name w:val="mp2overskriftsniveau"/>
    <w:basedOn w:val="Normal"/>
    <w:uiPriority w:val="99"/>
    <w:rsid w:val="00F33E1E"/>
    <w:pPr>
      <w:spacing w:line="280" w:lineRule="atLeast"/>
      <w:jc w:val="both"/>
    </w:pPr>
    <w:rPr>
      <w:rFonts w:eastAsia="Calibri" w:cs="Arial"/>
      <w:lang w:eastAsia="da-DK"/>
    </w:rPr>
  </w:style>
  <w:style w:type="paragraph" w:customStyle="1" w:styleId="mp3overskriftsniveau0">
    <w:name w:val="mp3overskriftsniveau"/>
    <w:basedOn w:val="Normal"/>
    <w:uiPriority w:val="99"/>
    <w:rsid w:val="00F33E1E"/>
    <w:pPr>
      <w:spacing w:line="280" w:lineRule="atLeast"/>
      <w:jc w:val="both"/>
    </w:pPr>
    <w:rPr>
      <w:rFonts w:eastAsia="Calibri" w:cs="Arial"/>
      <w:b/>
      <w:bCs/>
      <w:szCs w:val="20"/>
      <w:lang w:eastAsia="da-DK"/>
    </w:rPr>
  </w:style>
  <w:style w:type="paragraph" w:customStyle="1" w:styleId="mpbrdtekst0">
    <w:name w:val="mpbrdtekst"/>
    <w:basedOn w:val="Normal"/>
    <w:uiPriority w:val="99"/>
    <w:rsid w:val="00F33E1E"/>
    <w:pPr>
      <w:spacing w:line="280" w:lineRule="atLeast"/>
      <w:jc w:val="both"/>
    </w:pPr>
    <w:rPr>
      <w:rFonts w:eastAsia="Calibri"/>
      <w:szCs w:val="20"/>
      <w:lang w:eastAsia="da-DK"/>
    </w:rPr>
  </w:style>
  <w:style w:type="character" w:styleId="Bogenstitel">
    <w:name w:val="Book Title"/>
    <w:basedOn w:val="Standardskrifttypeiafsnit"/>
    <w:uiPriority w:val="99"/>
    <w:qFormat/>
    <w:rsid w:val="00F33E1E"/>
    <w:rPr>
      <w:rFonts w:cs="Times New Roman"/>
      <w:b/>
      <w:bCs/>
      <w:smallCaps/>
      <w:spacing w:val="5"/>
    </w:rPr>
  </w:style>
  <w:style w:type="paragraph" w:customStyle="1" w:styleId="Overskriftindholdsfortegnelse">
    <w:name w:val="Overskrift indholdsfortegnelse"/>
    <w:basedOn w:val="Normal"/>
    <w:uiPriority w:val="99"/>
    <w:rsid w:val="002E067E"/>
    <w:pPr>
      <w:spacing w:before="360" w:line="276" w:lineRule="auto"/>
    </w:pPr>
    <w:rPr>
      <w:rFonts w:cs="Arial"/>
      <w:b/>
      <w:sz w:val="40"/>
      <w:szCs w:val="40"/>
    </w:rPr>
  </w:style>
  <w:style w:type="paragraph" w:customStyle="1" w:styleId="Manchet">
    <w:name w:val="Manchet"/>
    <w:basedOn w:val="Normal"/>
    <w:next w:val="Normal"/>
    <w:uiPriority w:val="99"/>
    <w:rsid w:val="00B91E4B"/>
    <w:pPr>
      <w:keepLines/>
      <w:pBdr>
        <w:top w:val="single" w:sz="4" w:space="9" w:color="auto"/>
        <w:bottom w:val="single" w:sz="4" w:space="12" w:color="auto"/>
      </w:pBdr>
      <w:spacing w:before="120"/>
    </w:pPr>
    <w:rPr>
      <w:rFonts w:cs="Arial"/>
      <w:color w:val="031D5C"/>
    </w:rPr>
  </w:style>
  <w:style w:type="paragraph" w:styleId="Citat">
    <w:name w:val="Quote"/>
    <w:basedOn w:val="Normal"/>
    <w:next w:val="Normal"/>
    <w:link w:val="CitatTegn"/>
    <w:uiPriority w:val="99"/>
    <w:qFormat/>
    <w:rsid w:val="003E7BD8"/>
    <w:rPr>
      <w:rFonts w:ascii="Garamond" w:hAnsi="Garamond"/>
      <w:iCs/>
      <w:color w:val="002060"/>
      <w:sz w:val="40"/>
    </w:rPr>
  </w:style>
  <w:style w:type="character" w:customStyle="1" w:styleId="CitatTegn">
    <w:name w:val="Citat Tegn"/>
    <w:basedOn w:val="Standardskrifttypeiafsnit"/>
    <w:link w:val="Citat"/>
    <w:uiPriority w:val="99"/>
    <w:locked/>
    <w:rsid w:val="003E7BD8"/>
    <w:rPr>
      <w:rFonts w:ascii="Garamond" w:hAnsi="Garamond" w:cs="Times New Roman"/>
      <w:iCs/>
      <w:color w:val="002060"/>
      <w:sz w:val="24"/>
      <w:szCs w:val="24"/>
      <w:lang w:eastAsia="en-US"/>
    </w:rPr>
  </w:style>
  <w:style w:type="paragraph" w:customStyle="1" w:styleId="Billede">
    <w:name w:val="Billede"/>
    <w:basedOn w:val="Normal"/>
    <w:next w:val="Billedtekst"/>
    <w:uiPriority w:val="99"/>
    <w:rsid w:val="00C939A3"/>
    <w:pPr>
      <w:keepNext/>
    </w:pPr>
    <w:rPr>
      <w:noProof/>
      <w:lang w:eastAsia="da-DK"/>
    </w:rPr>
  </w:style>
  <w:style w:type="table" w:styleId="Mediumskygge1-fremhvningsfarve2">
    <w:name w:val="Medium Shading 1 Accent 2"/>
    <w:basedOn w:val="Tabel-Normal"/>
    <w:uiPriority w:val="63"/>
    <w:rsid w:val="00E35721"/>
    <w:rPr>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paragraph" w:customStyle="1" w:styleId="Tabelforklaring">
    <w:name w:val="Tabelforklaring"/>
    <w:basedOn w:val="Billedtekst"/>
    <w:uiPriority w:val="99"/>
    <w:rsid w:val="00BE366B"/>
    <w:pPr>
      <w:keepNext/>
      <w:spacing w:before="240" w:after="120"/>
    </w:pPr>
  </w:style>
  <w:style w:type="paragraph" w:customStyle="1" w:styleId="TableHeading">
    <w:name w:val="Table Heading"/>
    <w:basedOn w:val="Normal"/>
    <w:next w:val="Normal"/>
    <w:autoRedefine/>
    <w:uiPriority w:val="99"/>
    <w:rsid w:val="00940B6E"/>
    <w:pPr>
      <w:shd w:val="clear" w:color="auto" w:fill="940027"/>
      <w:spacing w:after="0" w:line="300" w:lineRule="exact"/>
      <w:outlineLvl w:val="0"/>
    </w:pPr>
    <w:rPr>
      <w:rFonts w:ascii="Arial" w:eastAsia="Arial Unicode MS" w:hAnsi="Arial" w:cs="Arial"/>
      <w:noProof/>
      <w:color w:val="FFFFFF"/>
      <w:spacing w:val="4"/>
      <w:szCs w:val="20"/>
      <w:lang w:val="en-GB"/>
    </w:rPr>
  </w:style>
  <w:style w:type="paragraph" w:customStyle="1" w:styleId="Tabletext">
    <w:name w:val="Table text"/>
    <w:basedOn w:val="Normal"/>
    <w:autoRedefine/>
    <w:uiPriority w:val="99"/>
    <w:rsid w:val="00940B6E"/>
    <w:pPr>
      <w:spacing w:after="120"/>
    </w:pPr>
    <w:rPr>
      <w:rFonts w:ascii="Arial" w:hAnsi="Arial" w:cs="Arial"/>
      <w:b/>
      <w:bCs/>
      <w:color w:val="000000"/>
      <w:sz w:val="18"/>
      <w:szCs w:val="18"/>
    </w:rPr>
  </w:style>
  <w:style w:type="numbering" w:customStyle="1" w:styleId="Headings-noTOC">
    <w:name w:val="Headings-no TOC"/>
    <w:rsid w:val="00416353"/>
    <w:pPr>
      <w:numPr>
        <w:numId w:val="14"/>
      </w:numPr>
    </w:pPr>
  </w:style>
  <w:style w:type="numbering" w:customStyle="1" w:styleId="StyleNumbered">
    <w:name w:val="Style Numbered"/>
    <w:rsid w:val="00416353"/>
    <w:pPr>
      <w:numPr>
        <w:numId w:val="11"/>
      </w:numPr>
    </w:pPr>
  </w:style>
  <w:style w:type="numbering" w:customStyle="1" w:styleId="Bulleted">
    <w:name w:val="Bulleted"/>
    <w:rsid w:val="00416353"/>
    <w:pPr>
      <w:numPr>
        <w:numId w:val="6"/>
      </w:numPr>
    </w:pPr>
  </w:style>
  <w:style w:type="numbering" w:customStyle="1" w:styleId="StyleOutlinenumbered">
    <w:name w:val="Style Outline numbered"/>
    <w:rsid w:val="00416353"/>
    <w:pPr>
      <w:numPr>
        <w:numId w:val="7"/>
      </w:numPr>
    </w:pPr>
  </w:style>
  <w:style w:type="numbering" w:customStyle="1" w:styleId="ITPBulletL2">
    <w:name w:val="ITP Bullet L2"/>
    <w:rsid w:val="00416353"/>
    <w:pPr>
      <w:numPr>
        <w:numId w:val="9"/>
      </w:numPr>
    </w:pPr>
  </w:style>
  <w:style w:type="numbering" w:customStyle="1" w:styleId="ITPNumbered">
    <w:name w:val="ITP Numbered"/>
    <w:rsid w:val="00416353"/>
    <w:pPr>
      <w:numPr>
        <w:numId w:val="10"/>
      </w:numPr>
    </w:pPr>
  </w:style>
  <w:style w:type="numbering" w:customStyle="1" w:styleId="ITPBullet">
    <w:name w:val="ITP Bullet"/>
    <w:rsid w:val="00416353"/>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a-DK" w:eastAsia="da-D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3C7D6A"/>
    <w:pPr>
      <w:spacing w:after="240"/>
    </w:pPr>
    <w:rPr>
      <w:rFonts w:ascii="Verdana" w:eastAsia="Times New Roman" w:hAnsi="Verdana"/>
      <w:sz w:val="20"/>
      <w:szCs w:val="24"/>
      <w:lang w:eastAsia="en-US"/>
    </w:rPr>
  </w:style>
  <w:style w:type="paragraph" w:styleId="Overskrift1">
    <w:name w:val="heading 1"/>
    <w:basedOn w:val="Normal"/>
    <w:next w:val="Normal"/>
    <w:link w:val="Overskrift1Tegn"/>
    <w:autoRedefine/>
    <w:uiPriority w:val="99"/>
    <w:qFormat/>
    <w:rsid w:val="009A2B61"/>
    <w:pPr>
      <w:keepNext/>
      <w:keepLines/>
      <w:suppressAutoHyphens/>
      <w:spacing w:before="360"/>
      <w:ind w:right="1276"/>
      <w:outlineLvl w:val="0"/>
    </w:pPr>
    <w:rPr>
      <w:rFonts w:ascii="Garamond" w:hAnsi="Garamond"/>
      <w:b/>
      <w:bCs/>
      <w:color w:val="000000"/>
      <w:kern w:val="32"/>
      <w:sz w:val="36"/>
      <w:szCs w:val="36"/>
    </w:rPr>
  </w:style>
  <w:style w:type="paragraph" w:styleId="Overskrift2">
    <w:name w:val="heading 2"/>
    <w:basedOn w:val="Normal"/>
    <w:next w:val="Normal"/>
    <w:link w:val="Overskrift2Tegn1"/>
    <w:autoRedefine/>
    <w:uiPriority w:val="99"/>
    <w:qFormat/>
    <w:locked/>
    <w:rsid w:val="003E7BD8"/>
    <w:pPr>
      <w:keepNext/>
      <w:keepLines/>
      <w:spacing w:before="200" w:after="120"/>
      <w:outlineLvl w:val="1"/>
    </w:pPr>
    <w:rPr>
      <w:rFonts w:ascii="Garamond" w:hAnsi="Garamond" w:cs="Arial"/>
      <w:b/>
      <w:bCs/>
      <w:color w:val="000000"/>
      <w:sz w:val="28"/>
      <w:szCs w:val="32"/>
    </w:rPr>
  </w:style>
  <w:style w:type="paragraph" w:styleId="Overskrift3">
    <w:name w:val="heading 3"/>
    <w:basedOn w:val="Normal"/>
    <w:next w:val="Normal"/>
    <w:link w:val="Overskrift3Tegn"/>
    <w:uiPriority w:val="99"/>
    <w:qFormat/>
    <w:rsid w:val="00D05A00"/>
    <w:pPr>
      <w:keepNext/>
      <w:spacing w:before="240" w:after="60"/>
      <w:outlineLvl w:val="2"/>
    </w:pPr>
    <w:rPr>
      <w:b/>
      <w:bCs/>
      <w:color w:val="9E0000"/>
      <w:szCs w:val="26"/>
    </w:rPr>
  </w:style>
  <w:style w:type="paragraph" w:styleId="Overskrift4">
    <w:name w:val="heading 4"/>
    <w:basedOn w:val="Normal"/>
    <w:next w:val="Normal"/>
    <w:link w:val="Overskrift4Tegn"/>
    <w:uiPriority w:val="99"/>
    <w:qFormat/>
    <w:rsid w:val="00BF5440"/>
    <w:pPr>
      <w:keepNext/>
      <w:numPr>
        <w:ilvl w:val="3"/>
        <w:numId w:val="5"/>
      </w:numPr>
      <w:spacing w:before="240" w:after="60"/>
      <w:outlineLvl w:val="3"/>
    </w:pPr>
    <w:rPr>
      <w:b/>
      <w:bCs/>
      <w:szCs w:val="28"/>
      <w:lang w:val="en-US"/>
    </w:rPr>
  </w:style>
  <w:style w:type="paragraph" w:styleId="Overskrift5">
    <w:name w:val="heading 5"/>
    <w:basedOn w:val="Normal"/>
    <w:next w:val="Normal"/>
    <w:link w:val="Overskrift5Tegn"/>
    <w:uiPriority w:val="99"/>
    <w:qFormat/>
    <w:rsid w:val="00BF5440"/>
    <w:pPr>
      <w:numPr>
        <w:ilvl w:val="4"/>
        <w:numId w:val="5"/>
      </w:numPr>
      <w:spacing w:before="240" w:after="60"/>
      <w:outlineLvl w:val="4"/>
    </w:pPr>
    <w:rPr>
      <w:b/>
      <w:bCs/>
      <w:i/>
      <w:iCs/>
      <w:sz w:val="26"/>
      <w:szCs w:val="26"/>
    </w:rPr>
  </w:style>
  <w:style w:type="paragraph" w:styleId="Overskrift6">
    <w:name w:val="heading 6"/>
    <w:basedOn w:val="Normal"/>
    <w:next w:val="Normal"/>
    <w:link w:val="Overskrift6Tegn"/>
    <w:uiPriority w:val="99"/>
    <w:qFormat/>
    <w:rsid w:val="00BF5440"/>
    <w:pPr>
      <w:numPr>
        <w:ilvl w:val="5"/>
        <w:numId w:val="5"/>
      </w:numPr>
      <w:spacing w:before="240" w:after="60"/>
      <w:outlineLvl w:val="5"/>
    </w:pPr>
    <w:rPr>
      <w:rFonts w:ascii="Times New Roman" w:hAnsi="Times New Roman"/>
      <w:b/>
      <w:bCs/>
      <w:szCs w:val="22"/>
    </w:rPr>
  </w:style>
  <w:style w:type="paragraph" w:styleId="Overskrift7">
    <w:name w:val="heading 7"/>
    <w:basedOn w:val="Normal"/>
    <w:next w:val="Normal"/>
    <w:link w:val="Overskrift7Tegn"/>
    <w:uiPriority w:val="99"/>
    <w:qFormat/>
    <w:rsid w:val="00BF5440"/>
    <w:pPr>
      <w:numPr>
        <w:ilvl w:val="6"/>
        <w:numId w:val="5"/>
      </w:numPr>
      <w:spacing w:before="240" w:after="60"/>
      <w:outlineLvl w:val="6"/>
    </w:pPr>
    <w:rPr>
      <w:rFonts w:ascii="Times New Roman" w:hAnsi="Times New Roman"/>
    </w:rPr>
  </w:style>
  <w:style w:type="paragraph" w:styleId="Overskrift8">
    <w:name w:val="heading 8"/>
    <w:basedOn w:val="Normal"/>
    <w:next w:val="Normal"/>
    <w:link w:val="Overskrift8Tegn"/>
    <w:uiPriority w:val="99"/>
    <w:qFormat/>
    <w:rsid w:val="00BF5440"/>
    <w:pPr>
      <w:numPr>
        <w:ilvl w:val="7"/>
        <w:numId w:val="5"/>
      </w:numPr>
      <w:spacing w:before="240" w:after="60"/>
      <w:outlineLvl w:val="7"/>
    </w:pPr>
    <w:rPr>
      <w:rFonts w:ascii="Times New Roman" w:hAnsi="Times New Roman"/>
      <w:i/>
      <w:iCs/>
    </w:rPr>
  </w:style>
  <w:style w:type="paragraph" w:styleId="Overskrift9">
    <w:name w:val="heading 9"/>
    <w:basedOn w:val="Normal"/>
    <w:next w:val="Normal"/>
    <w:link w:val="Overskrift9Tegn"/>
    <w:uiPriority w:val="99"/>
    <w:qFormat/>
    <w:rsid w:val="00BF5440"/>
    <w:pPr>
      <w:numPr>
        <w:ilvl w:val="8"/>
        <w:numId w:val="5"/>
      </w:numPr>
      <w:spacing w:before="240" w:after="60"/>
      <w:outlineLvl w:val="8"/>
    </w:pPr>
    <w:rPr>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9A2B61"/>
    <w:rPr>
      <w:rFonts w:ascii="Garamond" w:eastAsia="Times New Roman" w:hAnsi="Garamond"/>
      <w:b/>
      <w:bCs/>
      <w:color w:val="000000"/>
      <w:kern w:val="32"/>
      <w:sz w:val="36"/>
      <w:szCs w:val="36"/>
      <w:lang w:eastAsia="en-US"/>
    </w:rPr>
  </w:style>
  <w:style w:type="character" w:customStyle="1" w:styleId="Overskrift2Tegn1">
    <w:name w:val="Overskrift 2 Tegn1"/>
    <w:basedOn w:val="Standardskrifttypeiafsnit"/>
    <w:link w:val="Overskrift2"/>
    <w:uiPriority w:val="99"/>
    <w:locked/>
    <w:rsid w:val="003E7BD8"/>
    <w:rPr>
      <w:rFonts w:ascii="Garamond" w:hAnsi="Garamond" w:cs="Arial"/>
      <w:b/>
      <w:bCs/>
      <w:color w:val="000000"/>
      <w:sz w:val="32"/>
      <w:szCs w:val="32"/>
      <w:lang w:eastAsia="en-US"/>
    </w:rPr>
  </w:style>
  <w:style w:type="character" w:customStyle="1" w:styleId="Overskrift3Tegn">
    <w:name w:val="Overskrift 3 Tegn"/>
    <w:basedOn w:val="Standardskrifttypeiafsnit"/>
    <w:link w:val="Overskrift3"/>
    <w:uiPriority w:val="99"/>
    <w:locked/>
    <w:rsid w:val="00D05A00"/>
    <w:rPr>
      <w:rFonts w:ascii="Arial" w:hAnsi="Arial" w:cs="Times New Roman"/>
      <w:b/>
      <w:bCs/>
      <w:color w:val="9E0000"/>
      <w:sz w:val="26"/>
      <w:szCs w:val="26"/>
      <w:lang w:eastAsia="en-US"/>
    </w:rPr>
  </w:style>
  <w:style w:type="character" w:customStyle="1" w:styleId="Overskrift4Tegn">
    <w:name w:val="Overskrift 4 Tegn"/>
    <w:basedOn w:val="Standardskrifttypeiafsnit"/>
    <w:link w:val="Overskrift4"/>
    <w:uiPriority w:val="99"/>
    <w:locked/>
    <w:rsid w:val="00BF5440"/>
    <w:rPr>
      <w:rFonts w:ascii="Verdana" w:eastAsia="Times New Roman" w:hAnsi="Verdana"/>
      <w:b/>
      <w:bCs/>
      <w:sz w:val="20"/>
      <w:szCs w:val="28"/>
      <w:lang w:val="en-US" w:eastAsia="en-US"/>
    </w:rPr>
  </w:style>
  <w:style w:type="character" w:customStyle="1" w:styleId="Overskrift5Tegn">
    <w:name w:val="Overskrift 5 Tegn"/>
    <w:basedOn w:val="Standardskrifttypeiafsnit"/>
    <w:link w:val="Overskrift5"/>
    <w:uiPriority w:val="99"/>
    <w:locked/>
    <w:rsid w:val="00BF5440"/>
    <w:rPr>
      <w:rFonts w:ascii="Verdana" w:eastAsia="Times New Roman" w:hAnsi="Verdana"/>
      <w:b/>
      <w:bCs/>
      <w:i/>
      <w:iCs/>
      <w:sz w:val="26"/>
      <w:szCs w:val="26"/>
      <w:lang w:eastAsia="en-US"/>
    </w:rPr>
  </w:style>
  <w:style w:type="character" w:customStyle="1" w:styleId="Overskrift6Tegn">
    <w:name w:val="Overskrift 6 Tegn"/>
    <w:basedOn w:val="Standardskrifttypeiafsnit"/>
    <w:link w:val="Overskrift6"/>
    <w:uiPriority w:val="99"/>
    <w:locked/>
    <w:rsid w:val="00BF5440"/>
    <w:rPr>
      <w:rFonts w:ascii="Times New Roman" w:eastAsia="Times New Roman" w:hAnsi="Times New Roman"/>
      <w:b/>
      <w:bCs/>
      <w:sz w:val="20"/>
      <w:lang w:eastAsia="en-US"/>
    </w:rPr>
  </w:style>
  <w:style w:type="character" w:customStyle="1" w:styleId="Overskrift7Tegn">
    <w:name w:val="Overskrift 7 Tegn"/>
    <w:basedOn w:val="Standardskrifttypeiafsnit"/>
    <w:link w:val="Overskrift7"/>
    <w:uiPriority w:val="99"/>
    <w:locked/>
    <w:rsid w:val="00BF5440"/>
    <w:rPr>
      <w:rFonts w:ascii="Times New Roman" w:eastAsia="Times New Roman" w:hAnsi="Times New Roman"/>
      <w:sz w:val="20"/>
      <w:szCs w:val="24"/>
      <w:lang w:eastAsia="en-US"/>
    </w:rPr>
  </w:style>
  <w:style w:type="character" w:customStyle="1" w:styleId="Overskrift8Tegn">
    <w:name w:val="Overskrift 8 Tegn"/>
    <w:basedOn w:val="Standardskrifttypeiafsnit"/>
    <w:link w:val="Overskrift8"/>
    <w:uiPriority w:val="99"/>
    <w:locked/>
    <w:rsid w:val="00BF5440"/>
    <w:rPr>
      <w:rFonts w:ascii="Times New Roman" w:eastAsia="Times New Roman" w:hAnsi="Times New Roman"/>
      <w:i/>
      <w:iCs/>
      <w:sz w:val="20"/>
      <w:szCs w:val="24"/>
      <w:lang w:eastAsia="en-US"/>
    </w:rPr>
  </w:style>
  <w:style w:type="character" w:customStyle="1" w:styleId="Overskrift9Tegn">
    <w:name w:val="Overskrift 9 Tegn"/>
    <w:basedOn w:val="Standardskrifttypeiafsnit"/>
    <w:link w:val="Overskrift9"/>
    <w:uiPriority w:val="99"/>
    <w:locked/>
    <w:rsid w:val="00BF5440"/>
    <w:rPr>
      <w:rFonts w:ascii="Verdana" w:eastAsia="Times New Roman" w:hAnsi="Verdana"/>
      <w:sz w:val="20"/>
      <w:lang w:eastAsia="en-US"/>
    </w:rPr>
  </w:style>
  <w:style w:type="character" w:customStyle="1" w:styleId="Overskrift2Tegn">
    <w:name w:val="Overskrift 2 Tegn"/>
    <w:basedOn w:val="Standardskrifttypeiafsnit"/>
    <w:uiPriority w:val="99"/>
    <w:locked/>
    <w:rsid w:val="003409D2"/>
    <w:rPr>
      <w:rFonts w:ascii="Arial" w:hAnsi="Arial" w:cs="Garamond"/>
      <w:bCs/>
      <w:iCs/>
      <w:color w:val="000000"/>
      <w:sz w:val="23"/>
      <w:szCs w:val="23"/>
      <w:lang w:eastAsia="en-US"/>
    </w:rPr>
  </w:style>
  <w:style w:type="paragraph" w:styleId="Sidefod">
    <w:name w:val="footer"/>
    <w:basedOn w:val="Normal"/>
    <w:link w:val="SidefodTegn"/>
    <w:uiPriority w:val="99"/>
    <w:rsid w:val="00BF5440"/>
    <w:pPr>
      <w:tabs>
        <w:tab w:val="center" w:pos="4320"/>
        <w:tab w:val="right" w:pos="8640"/>
      </w:tabs>
    </w:pPr>
    <w:rPr>
      <w:lang w:eastAsia="da-DK"/>
    </w:rPr>
  </w:style>
  <w:style w:type="character" w:customStyle="1" w:styleId="SidefodTegn">
    <w:name w:val="Sidefod Tegn"/>
    <w:basedOn w:val="Standardskrifttypeiafsnit"/>
    <w:link w:val="Sidefod"/>
    <w:uiPriority w:val="99"/>
    <w:locked/>
    <w:rsid w:val="00BF5440"/>
    <w:rPr>
      <w:rFonts w:ascii="Arial" w:hAnsi="Arial" w:cs="Times New Roman"/>
      <w:sz w:val="24"/>
    </w:rPr>
  </w:style>
  <w:style w:type="character" w:styleId="Sidetal">
    <w:name w:val="page number"/>
    <w:basedOn w:val="Standardskrifttypeiafsnit"/>
    <w:uiPriority w:val="99"/>
    <w:rsid w:val="00BF5440"/>
    <w:rPr>
      <w:rFonts w:cs="Times New Roman"/>
    </w:rPr>
  </w:style>
  <w:style w:type="paragraph" w:styleId="Sidehoved">
    <w:name w:val="header"/>
    <w:basedOn w:val="Normal"/>
    <w:link w:val="SidehovedTegn"/>
    <w:uiPriority w:val="99"/>
    <w:rsid w:val="00BF5440"/>
    <w:pPr>
      <w:tabs>
        <w:tab w:val="center" w:pos="4320"/>
        <w:tab w:val="right" w:pos="8640"/>
      </w:tabs>
    </w:pPr>
    <w:rPr>
      <w:lang w:eastAsia="da-DK"/>
    </w:rPr>
  </w:style>
  <w:style w:type="character" w:customStyle="1" w:styleId="SidehovedTegn">
    <w:name w:val="Sidehoved Tegn"/>
    <w:basedOn w:val="Standardskrifttypeiafsnit"/>
    <w:link w:val="Sidehoved"/>
    <w:uiPriority w:val="99"/>
    <w:locked/>
    <w:rsid w:val="00BF5440"/>
    <w:rPr>
      <w:rFonts w:ascii="Arial" w:hAnsi="Arial" w:cs="Times New Roman"/>
      <w:sz w:val="24"/>
    </w:rPr>
  </w:style>
  <w:style w:type="paragraph" w:styleId="Indholdsfortegnelse1">
    <w:name w:val="toc 1"/>
    <w:basedOn w:val="Normal"/>
    <w:next w:val="Normal"/>
    <w:autoRedefine/>
    <w:uiPriority w:val="39"/>
    <w:rsid w:val="00C76456"/>
    <w:pPr>
      <w:tabs>
        <w:tab w:val="left" w:pos="426"/>
        <w:tab w:val="right" w:leader="dot" w:pos="7513"/>
      </w:tabs>
      <w:spacing w:before="360"/>
      <w:ind w:right="720"/>
    </w:pPr>
    <w:rPr>
      <w:bCs/>
      <w:caps/>
      <w:color w:val="940027"/>
      <w:szCs w:val="20"/>
    </w:rPr>
  </w:style>
  <w:style w:type="character" w:styleId="Hyperlink">
    <w:name w:val="Hyperlink"/>
    <w:basedOn w:val="Standardskrifttypeiafsnit"/>
    <w:uiPriority w:val="99"/>
    <w:rsid w:val="00BF5440"/>
    <w:rPr>
      <w:rFonts w:ascii="Arial" w:hAnsi="Arial" w:cs="Times New Roman"/>
      <w:color w:val="000000"/>
      <w:sz w:val="22"/>
      <w:u w:val="single"/>
    </w:rPr>
  </w:style>
  <w:style w:type="paragraph" w:styleId="Indholdsfortegnelse2">
    <w:name w:val="toc 2"/>
    <w:basedOn w:val="Normal"/>
    <w:next w:val="Normal"/>
    <w:autoRedefine/>
    <w:uiPriority w:val="39"/>
    <w:rsid w:val="003E1034"/>
    <w:pPr>
      <w:tabs>
        <w:tab w:val="right" w:leader="dot" w:pos="7513"/>
      </w:tabs>
      <w:ind w:left="692" w:right="992" w:hanging="454"/>
    </w:pPr>
    <w:rPr>
      <w:smallCaps/>
      <w:szCs w:val="20"/>
    </w:rPr>
  </w:style>
  <w:style w:type="paragraph" w:styleId="Indholdsfortegnelse3">
    <w:name w:val="toc 3"/>
    <w:basedOn w:val="Normal"/>
    <w:next w:val="Normal"/>
    <w:autoRedefine/>
    <w:uiPriority w:val="99"/>
    <w:rsid w:val="003E1034"/>
    <w:pPr>
      <w:tabs>
        <w:tab w:val="right" w:leader="dot" w:pos="7513"/>
      </w:tabs>
      <w:ind w:left="482" w:right="992"/>
    </w:pPr>
    <w:rPr>
      <w:iCs/>
      <w:smallCaps/>
      <w:szCs w:val="20"/>
    </w:rPr>
  </w:style>
  <w:style w:type="paragraph" w:styleId="Indholdsfortegnelse4">
    <w:name w:val="toc 4"/>
    <w:basedOn w:val="Normal"/>
    <w:next w:val="Normal"/>
    <w:autoRedefine/>
    <w:uiPriority w:val="99"/>
    <w:semiHidden/>
    <w:rsid w:val="00BF5440"/>
    <w:pPr>
      <w:ind w:left="720"/>
    </w:pPr>
    <w:rPr>
      <w:szCs w:val="18"/>
    </w:rPr>
  </w:style>
  <w:style w:type="paragraph" w:styleId="Indholdsfortegnelse5">
    <w:name w:val="toc 5"/>
    <w:basedOn w:val="Normal"/>
    <w:next w:val="Normal"/>
    <w:autoRedefine/>
    <w:uiPriority w:val="99"/>
    <w:semiHidden/>
    <w:rsid w:val="00BF5440"/>
    <w:pPr>
      <w:ind w:left="960"/>
    </w:pPr>
    <w:rPr>
      <w:szCs w:val="18"/>
    </w:rPr>
  </w:style>
  <w:style w:type="paragraph" w:styleId="Indholdsfortegnelse6">
    <w:name w:val="toc 6"/>
    <w:basedOn w:val="Normal"/>
    <w:next w:val="Normal"/>
    <w:autoRedefine/>
    <w:uiPriority w:val="99"/>
    <w:semiHidden/>
    <w:rsid w:val="00BF5440"/>
    <w:pPr>
      <w:ind w:left="1200"/>
    </w:pPr>
    <w:rPr>
      <w:szCs w:val="18"/>
    </w:rPr>
  </w:style>
  <w:style w:type="paragraph" w:styleId="Indholdsfortegnelse7">
    <w:name w:val="toc 7"/>
    <w:basedOn w:val="Normal"/>
    <w:next w:val="Normal"/>
    <w:autoRedefine/>
    <w:uiPriority w:val="99"/>
    <w:semiHidden/>
    <w:rsid w:val="00BF5440"/>
    <w:pPr>
      <w:ind w:left="1440"/>
    </w:pPr>
    <w:rPr>
      <w:szCs w:val="18"/>
    </w:rPr>
  </w:style>
  <w:style w:type="paragraph" w:styleId="Indholdsfortegnelse8">
    <w:name w:val="toc 8"/>
    <w:basedOn w:val="Normal"/>
    <w:next w:val="Normal"/>
    <w:autoRedefine/>
    <w:uiPriority w:val="99"/>
    <w:semiHidden/>
    <w:rsid w:val="00BF5440"/>
    <w:pPr>
      <w:ind w:left="1680"/>
    </w:pPr>
    <w:rPr>
      <w:szCs w:val="18"/>
    </w:rPr>
  </w:style>
  <w:style w:type="paragraph" w:styleId="Indholdsfortegnelse9">
    <w:name w:val="toc 9"/>
    <w:basedOn w:val="Normal"/>
    <w:next w:val="Normal"/>
    <w:autoRedefine/>
    <w:uiPriority w:val="99"/>
    <w:semiHidden/>
    <w:rsid w:val="00BF5440"/>
    <w:pPr>
      <w:ind w:left="1920"/>
    </w:pPr>
    <w:rPr>
      <w:szCs w:val="18"/>
    </w:rPr>
  </w:style>
  <w:style w:type="paragraph" w:customStyle="1" w:styleId="Ballontekst1">
    <w:name w:val="Ballontekst1"/>
    <w:basedOn w:val="Normal"/>
    <w:uiPriority w:val="99"/>
    <w:semiHidden/>
    <w:rsid w:val="00BF5440"/>
    <w:rPr>
      <w:rFonts w:ascii="Tahoma" w:hAnsi="Tahoma" w:cs="Tahoma"/>
      <w:sz w:val="16"/>
      <w:szCs w:val="16"/>
    </w:rPr>
  </w:style>
  <w:style w:type="paragraph" w:styleId="Markeringsbobletekst">
    <w:name w:val="Balloon Text"/>
    <w:basedOn w:val="Normal"/>
    <w:link w:val="MarkeringsbobletekstTegn"/>
    <w:uiPriority w:val="99"/>
    <w:rsid w:val="00BF5440"/>
    <w:rPr>
      <w:rFonts w:ascii="Tahoma" w:hAnsi="Tahoma"/>
      <w:sz w:val="16"/>
      <w:szCs w:val="16"/>
      <w:lang w:eastAsia="da-DK"/>
    </w:rPr>
  </w:style>
  <w:style w:type="character" w:customStyle="1" w:styleId="MarkeringsbobletekstTegn">
    <w:name w:val="Markeringsbobletekst Tegn"/>
    <w:basedOn w:val="Standardskrifttypeiafsnit"/>
    <w:link w:val="Markeringsbobletekst"/>
    <w:uiPriority w:val="99"/>
    <w:locked/>
    <w:rsid w:val="00BF5440"/>
    <w:rPr>
      <w:rFonts w:ascii="Tahoma" w:hAnsi="Tahoma" w:cs="Times New Roman"/>
      <w:sz w:val="16"/>
    </w:rPr>
  </w:style>
  <w:style w:type="character" w:customStyle="1" w:styleId="ITPNormal">
    <w:name w:val="ITP Normal"/>
    <w:uiPriority w:val="99"/>
    <w:rsid w:val="00BF5440"/>
    <w:rPr>
      <w:rFonts w:ascii="Arial" w:hAnsi="Arial"/>
      <w:b/>
      <w:color w:val="009B84"/>
      <w:sz w:val="32"/>
    </w:rPr>
  </w:style>
  <w:style w:type="paragraph" w:customStyle="1" w:styleId="Description">
    <w:name w:val="Description"/>
    <w:basedOn w:val="Normal"/>
    <w:link w:val="DescriptionChar"/>
    <w:uiPriority w:val="99"/>
    <w:rsid w:val="00BF5440"/>
    <w:pPr>
      <w:suppressAutoHyphens/>
      <w:spacing w:before="240"/>
      <w:ind w:left="1418" w:hanging="1418"/>
    </w:pPr>
    <w:rPr>
      <w:rFonts w:ascii="Arial" w:eastAsia="Calibri" w:hAnsi="Arial"/>
      <w:szCs w:val="20"/>
      <w:lang w:val="en-GB" w:eastAsia="ar-SA"/>
    </w:rPr>
  </w:style>
  <w:style w:type="paragraph" w:styleId="Brdtekst">
    <w:name w:val="Body Text"/>
    <w:basedOn w:val="Normal"/>
    <w:link w:val="BrdtekstTegn"/>
    <w:uiPriority w:val="99"/>
    <w:rsid w:val="00BF5440"/>
    <w:pPr>
      <w:suppressAutoHyphens/>
      <w:jc w:val="both"/>
    </w:pPr>
    <w:rPr>
      <w:rFonts w:ascii="Times New Roman" w:hAnsi="Times New Roman"/>
      <w:szCs w:val="20"/>
      <w:lang w:val="en-GB" w:eastAsia="ar-SA"/>
    </w:rPr>
  </w:style>
  <w:style w:type="character" w:customStyle="1" w:styleId="BrdtekstTegn">
    <w:name w:val="Brødtekst Tegn"/>
    <w:basedOn w:val="Standardskrifttypeiafsnit"/>
    <w:link w:val="Brdtekst"/>
    <w:uiPriority w:val="99"/>
    <w:locked/>
    <w:rsid w:val="00BF5440"/>
    <w:rPr>
      <w:rFonts w:ascii="Times New Roman" w:hAnsi="Times New Roman" w:cs="Times New Roman"/>
      <w:sz w:val="20"/>
      <w:lang w:val="en-GB" w:eastAsia="ar-SA" w:bidi="ar-SA"/>
    </w:rPr>
  </w:style>
  <w:style w:type="table" w:styleId="Tabel-Gitter">
    <w:name w:val="Table Grid"/>
    <w:aliases w:val="MP Tabel Oppsetning1"/>
    <w:basedOn w:val="Tabel-Normal"/>
    <w:uiPriority w:val="99"/>
    <w:rsid w:val="00BF544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Description22ptBoldCustomColorRGB1">
    <w:name w:val="Style Description + 22 pt Bold Custom Color(RGB(1"/>
    <w:aliases w:val="139,114)) Cent..."/>
    <w:basedOn w:val="Description"/>
    <w:uiPriority w:val="99"/>
    <w:rsid w:val="00BF5440"/>
    <w:pPr>
      <w:ind w:left="0" w:firstLine="0"/>
      <w:jc w:val="center"/>
    </w:pPr>
    <w:rPr>
      <w:b/>
      <w:bCs/>
      <w:color w:val="009B84"/>
      <w:sz w:val="44"/>
      <w:szCs w:val="44"/>
    </w:rPr>
  </w:style>
  <w:style w:type="character" w:styleId="Fremhv">
    <w:name w:val="Emphasis"/>
    <w:basedOn w:val="Standardskrifttypeiafsnit"/>
    <w:uiPriority w:val="99"/>
    <w:qFormat/>
    <w:rsid w:val="00BF5440"/>
    <w:rPr>
      <w:rFonts w:cs="Times New Roman"/>
      <w:i/>
    </w:rPr>
  </w:style>
  <w:style w:type="paragraph" w:styleId="Brdtekst2">
    <w:name w:val="Body Text 2"/>
    <w:basedOn w:val="Normal"/>
    <w:link w:val="Brdtekst2Tegn"/>
    <w:uiPriority w:val="99"/>
    <w:rsid w:val="00BF5440"/>
    <w:pPr>
      <w:spacing w:line="480" w:lineRule="auto"/>
    </w:pPr>
    <w:rPr>
      <w:lang w:eastAsia="da-DK"/>
    </w:rPr>
  </w:style>
  <w:style w:type="character" w:customStyle="1" w:styleId="Brdtekst2Tegn">
    <w:name w:val="Brødtekst 2 Tegn"/>
    <w:basedOn w:val="Standardskrifttypeiafsnit"/>
    <w:link w:val="Brdtekst2"/>
    <w:uiPriority w:val="99"/>
    <w:locked/>
    <w:rsid w:val="00BF5440"/>
    <w:rPr>
      <w:rFonts w:ascii="Arial" w:hAnsi="Arial" w:cs="Times New Roman"/>
      <w:sz w:val="24"/>
    </w:rPr>
  </w:style>
  <w:style w:type="paragraph" w:styleId="Billedtekst">
    <w:name w:val="caption"/>
    <w:basedOn w:val="Normal"/>
    <w:next w:val="Normal"/>
    <w:uiPriority w:val="99"/>
    <w:qFormat/>
    <w:rsid w:val="00E35721"/>
    <w:rPr>
      <w:rFonts w:ascii="Garamond" w:hAnsi="Garamond"/>
      <w:bCs/>
      <w:sz w:val="24"/>
      <w:szCs w:val="20"/>
    </w:rPr>
  </w:style>
  <w:style w:type="character" w:styleId="Kommentarhenvisning">
    <w:name w:val="annotation reference"/>
    <w:basedOn w:val="Standardskrifttypeiafsnit"/>
    <w:uiPriority w:val="99"/>
    <w:rsid w:val="00BF5440"/>
    <w:rPr>
      <w:rFonts w:cs="Times New Roman"/>
      <w:sz w:val="16"/>
    </w:rPr>
  </w:style>
  <w:style w:type="paragraph" w:styleId="Kommentartekst">
    <w:name w:val="annotation text"/>
    <w:basedOn w:val="Normal"/>
    <w:link w:val="KommentartekstTegn"/>
    <w:uiPriority w:val="99"/>
    <w:rsid w:val="00BF5440"/>
    <w:rPr>
      <w:szCs w:val="20"/>
      <w:lang w:eastAsia="da-DK"/>
    </w:rPr>
  </w:style>
  <w:style w:type="character" w:customStyle="1" w:styleId="KommentartekstTegn">
    <w:name w:val="Kommentartekst Tegn"/>
    <w:basedOn w:val="Standardskrifttypeiafsnit"/>
    <w:link w:val="Kommentartekst"/>
    <w:uiPriority w:val="99"/>
    <w:locked/>
    <w:rsid w:val="00BF5440"/>
    <w:rPr>
      <w:rFonts w:ascii="Arial" w:hAnsi="Arial" w:cs="Times New Roman"/>
      <w:sz w:val="20"/>
    </w:rPr>
  </w:style>
  <w:style w:type="paragraph" w:styleId="Kommentaremne">
    <w:name w:val="annotation subject"/>
    <w:basedOn w:val="Kommentartekst"/>
    <w:next w:val="Kommentartekst"/>
    <w:link w:val="KommentaremneTegn"/>
    <w:uiPriority w:val="99"/>
    <w:rsid w:val="00BF5440"/>
    <w:rPr>
      <w:b/>
      <w:bCs/>
    </w:rPr>
  </w:style>
  <w:style w:type="character" w:customStyle="1" w:styleId="KommentaremneTegn">
    <w:name w:val="Kommentaremne Tegn"/>
    <w:basedOn w:val="KommentartekstTegn"/>
    <w:link w:val="Kommentaremne"/>
    <w:uiPriority w:val="99"/>
    <w:locked/>
    <w:rsid w:val="00BF5440"/>
    <w:rPr>
      <w:rFonts w:ascii="Arial" w:hAnsi="Arial" w:cs="Times New Roman"/>
      <w:b/>
      <w:sz w:val="20"/>
    </w:rPr>
  </w:style>
  <w:style w:type="paragraph" w:styleId="Fodnotetekst">
    <w:name w:val="footnote text"/>
    <w:basedOn w:val="Normal"/>
    <w:link w:val="FodnotetekstTegn"/>
    <w:uiPriority w:val="99"/>
    <w:semiHidden/>
    <w:rsid w:val="00BF5440"/>
    <w:rPr>
      <w:szCs w:val="20"/>
      <w:lang w:eastAsia="da-DK"/>
    </w:rPr>
  </w:style>
  <w:style w:type="character" w:customStyle="1" w:styleId="FodnotetekstTegn">
    <w:name w:val="Fodnotetekst Tegn"/>
    <w:basedOn w:val="Standardskrifttypeiafsnit"/>
    <w:link w:val="Fodnotetekst"/>
    <w:uiPriority w:val="99"/>
    <w:semiHidden/>
    <w:locked/>
    <w:rsid w:val="00BF5440"/>
    <w:rPr>
      <w:rFonts w:ascii="Arial" w:hAnsi="Arial" w:cs="Times New Roman"/>
      <w:sz w:val="20"/>
    </w:rPr>
  </w:style>
  <w:style w:type="character" w:styleId="Fodnotehenvisning">
    <w:name w:val="footnote reference"/>
    <w:basedOn w:val="Standardskrifttypeiafsnit"/>
    <w:uiPriority w:val="99"/>
    <w:semiHidden/>
    <w:rsid w:val="00BF5440"/>
    <w:rPr>
      <w:rFonts w:cs="Times New Roman"/>
      <w:vertAlign w:val="superscript"/>
    </w:rPr>
  </w:style>
  <w:style w:type="paragraph" w:customStyle="1" w:styleId="Appendix">
    <w:name w:val="Appendix"/>
    <w:basedOn w:val="Overskrift1"/>
    <w:link w:val="AppendixCharChar"/>
    <w:autoRedefine/>
    <w:uiPriority w:val="99"/>
    <w:rsid w:val="00BF5440"/>
    <w:rPr>
      <w:kern w:val="0"/>
    </w:rPr>
  </w:style>
  <w:style w:type="paragraph" w:customStyle="1" w:styleId="No">
    <w:name w:val="No"/>
    <w:basedOn w:val="Indholdsfortegnelse1"/>
    <w:uiPriority w:val="99"/>
    <w:rsid w:val="00BF5440"/>
    <w:pPr>
      <w:tabs>
        <w:tab w:val="right" w:leader="dot" w:pos="8269"/>
      </w:tabs>
    </w:pPr>
    <w:rPr>
      <w:noProof/>
    </w:rPr>
  </w:style>
  <w:style w:type="character" w:customStyle="1" w:styleId="AppendixCharChar">
    <w:name w:val="Appendix Char Char"/>
    <w:basedOn w:val="Overskrift1Tegn"/>
    <w:link w:val="Appendix"/>
    <w:uiPriority w:val="99"/>
    <w:locked/>
    <w:rsid w:val="00BF5440"/>
    <w:rPr>
      <w:rFonts w:ascii="Arial" w:eastAsia="Times New Roman" w:hAnsi="Arial" w:cs="Arial"/>
      <w:b/>
      <w:bCs/>
      <w:color w:val="595959"/>
      <w:kern w:val="32"/>
      <w:sz w:val="28"/>
      <w:szCs w:val="28"/>
      <w:lang w:val="en-US" w:eastAsia="en-US" w:bidi="ar-SA"/>
    </w:rPr>
  </w:style>
  <w:style w:type="character" w:customStyle="1" w:styleId="DescriptionChar">
    <w:name w:val="Description Char"/>
    <w:link w:val="Description"/>
    <w:uiPriority w:val="99"/>
    <w:locked/>
    <w:rsid w:val="00BF5440"/>
    <w:rPr>
      <w:rFonts w:ascii="Arial" w:hAnsi="Arial"/>
      <w:sz w:val="20"/>
      <w:lang w:val="en-GB" w:eastAsia="ar-SA" w:bidi="ar-SA"/>
    </w:rPr>
  </w:style>
  <w:style w:type="paragraph" w:customStyle="1" w:styleId="CoverClientName">
    <w:name w:val="Cover Client Name"/>
    <w:basedOn w:val="Normal"/>
    <w:next w:val="Normal"/>
    <w:uiPriority w:val="99"/>
    <w:rsid w:val="00BF5440"/>
    <w:pPr>
      <w:spacing w:before="2220" w:line="720" w:lineRule="exact"/>
      <w:ind w:left="1985"/>
    </w:pPr>
    <w:rPr>
      <w:sz w:val="60"/>
      <w:szCs w:val="20"/>
    </w:rPr>
  </w:style>
  <w:style w:type="paragraph" w:styleId="Brdtekstindrykning">
    <w:name w:val="Body Text Indent"/>
    <w:basedOn w:val="Normal"/>
    <w:link w:val="BrdtekstindrykningTegn"/>
    <w:uiPriority w:val="99"/>
    <w:rsid w:val="00BF5440"/>
    <w:pPr>
      <w:ind w:left="283"/>
    </w:pPr>
    <w:rPr>
      <w:lang w:eastAsia="da-DK"/>
    </w:rPr>
  </w:style>
  <w:style w:type="character" w:customStyle="1" w:styleId="BrdtekstindrykningTegn">
    <w:name w:val="Brødtekstindrykning Tegn"/>
    <w:basedOn w:val="Standardskrifttypeiafsnit"/>
    <w:link w:val="Brdtekstindrykning"/>
    <w:uiPriority w:val="99"/>
    <w:locked/>
    <w:rsid w:val="00BF5440"/>
    <w:rPr>
      <w:rFonts w:ascii="Arial" w:hAnsi="Arial" w:cs="Times New Roman"/>
      <w:sz w:val="24"/>
    </w:rPr>
  </w:style>
  <w:style w:type="paragraph" w:styleId="Opstilling-punkttegn">
    <w:name w:val="List Bullet"/>
    <w:basedOn w:val="Normal"/>
    <w:uiPriority w:val="99"/>
    <w:rsid w:val="00BF5440"/>
    <w:pPr>
      <w:tabs>
        <w:tab w:val="num" w:pos="360"/>
        <w:tab w:val="left" w:pos="851"/>
      </w:tabs>
      <w:spacing w:before="160"/>
      <w:ind w:left="360" w:hanging="360"/>
    </w:pPr>
    <w:rPr>
      <w:szCs w:val="20"/>
    </w:rPr>
  </w:style>
  <w:style w:type="paragraph" w:customStyle="1" w:styleId="Content">
    <w:name w:val="Content"/>
    <w:basedOn w:val="Normal"/>
    <w:uiPriority w:val="99"/>
    <w:rsid w:val="00BF5440"/>
    <w:pPr>
      <w:ind w:left="720" w:hanging="360"/>
    </w:pPr>
    <w:rPr>
      <w:szCs w:val="20"/>
    </w:rPr>
  </w:style>
  <w:style w:type="paragraph" w:customStyle="1" w:styleId="TableofContent">
    <w:name w:val="Table of Content"/>
    <w:basedOn w:val="Normal"/>
    <w:uiPriority w:val="99"/>
    <w:rsid w:val="00BF5440"/>
    <w:pPr>
      <w:ind w:left="720" w:hanging="360"/>
    </w:pPr>
    <w:rPr>
      <w:szCs w:val="20"/>
    </w:rPr>
  </w:style>
  <w:style w:type="character" w:customStyle="1" w:styleId="Head">
    <w:name w:val="Head"/>
    <w:uiPriority w:val="99"/>
    <w:rsid w:val="00BF5440"/>
    <w:rPr>
      <w:rFonts w:ascii="Century Gothic" w:hAnsi="Century Gothic"/>
      <w:b/>
      <w:sz w:val="32"/>
    </w:rPr>
  </w:style>
  <w:style w:type="character" w:customStyle="1" w:styleId="FrontpageTitle">
    <w:name w:val="Frontpage Title"/>
    <w:uiPriority w:val="99"/>
    <w:rsid w:val="00BF5440"/>
    <w:rPr>
      <w:rFonts w:ascii="Century Gothic" w:hAnsi="Century Gothic"/>
      <w:b/>
      <w:sz w:val="120"/>
    </w:rPr>
  </w:style>
  <w:style w:type="character" w:customStyle="1" w:styleId="text">
    <w:name w:val="text"/>
    <w:basedOn w:val="Standardskrifttypeiafsnit"/>
    <w:uiPriority w:val="99"/>
    <w:rsid w:val="00BF5440"/>
    <w:rPr>
      <w:rFonts w:cs="Times New Roman"/>
    </w:rPr>
  </w:style>
  <w:style w:type="character" w:customStyle="1" w:styleId="EmailStyle771">
    <w:name w:val="EmailStyle771"/>
    <w:uiPriority w:val="99"/>
    <w:semiHidden/>
    <w:rsid w:val="00BF5440"/>
    <w:rPr>
      <w:rFonts w:ascii="Arial" w:hAnsi="Arial"/>
      <w:color w:val="auto"/>
      <w:sz w:val="20"/>
      <w:u w:val="none"/>
      <w:effect w:val="none"/>
    </w:rPr>
  </w:style>
  <w:style w:type="character" w:styleId="Strk">
    <w:name w:val="Strong"/>
    <w:basedOn w:val="Standardskrifttypeiafsnit"/>
    <w:uiPriority w:val="99"/>
    <w:qFormat/>
    <w:rsid w:val="00BF5440"/>
    <w:rPr>
      <w:rFonts w:cs="Times New Roman"/>
      <w:b/>
    </w:rPr>
  </w:style>
  <w:style w:type="character" w:customStyle="1" w:styleId="Arial11ptBold">
    <w:name w:val="Arial 11 pt Bold"/>
    <w:uiPriority w:val="99"/>
    <w:rsid w:val="00BF5440"/>
    <w:rPr>
      <w:rFonts w:ascii="Arial" w:hAnsi="Arial"/>
      <w:b/>
      <w:sz w:val="22"/>
    </w:rPr>
  </w:style>
  <w:style w:type="paragraph" w:styleId="NormalWeb">
    <w:name w:val="Normal (Web)"/>
    <w:basedOn w:val="Normal"/>
    <w:uiPriority w:val="99"/>
    <w:rsid w:val="00BF5440"/>
    <w:pPr>
      <w:spacing w:before="100" w:beforeAutospacing="1" w:after="100" w:afterAutospacing="1"/>
    </w:pPr>
    <w:rPr>
      <w:rFonts w:ascii="Times New Roman" w:hAnsi="Times New Roman"/>
    </w:rPr>
  </w:style>
  <w:style w:type="paragraph" w:customStyle="1" w:styleId="Brdtekst11">
    <w:name w:val="Brødtekst 11"/>
    <w:basedOn w:val="Brdtekst"/>
    <w:uiPriority w:val="99"/>
    <w:rsid w:val="00BF5440"/>
    <w:pPr>
      <w:suppressAutoHyphens w:val="0"/>
      <w:spacing w:before="120"/>
      <w:jc w:val="left"/>
    </w:pPr>
    <w:rPr>
      <w:rFonts w:ascii="Arial" w:hAnsi="Arial"/>
      <w:lang w:val="da-DK" w:eastAsia="da-DK"/>
    </w:rPr>
  </w:style>
  <w:style w:type="paragraph" w:customStyle="1" w:styleId="Brdtekst9">
    <w:name w:val="Brødtekst 9"/>
    <w:basedOn w:val="Brdtekst"/>
    <w:uiPriority w:val="99"/>
    <w:rsid w:val="00BF5440"/>
    <w:pPr>
      <w:suppressAutoHyphens w:val="0"/>
      <w:spacing w:before="120" w:after="60"/>
      <w:ind w:left="567" w:hanging="567"/>
      <w:jc w:val="left"/>
    </w:pPr>
    <w:rPr>
      <w:rFonts w:ascii="Arial" w:hAnsi="Arial"/>
      <w:sz w:val="18"/>
      <w:lang w:val="da-DK" w:eastAsia="da-DK"/>
    </w:rPr>
  </w:style>
  <w:style w:type="paragraph" w:customStyle="1" w:styleId="Default">
    <w:name w:val="Default"/>
    <w:uiPriority w:val="99"/>
    <w:rsid w:val="00BF5440"/>
    <w:pPr>
      <w:widowControl w:val="0"/>
      <w:autoSpaceDE w:val="0"/>
      <w:autoSpaceDN w:val="0"/>
      <w:adjustRightInd w:val="0"/>
    </w:pPr>
    <w:rPr>
      <w:rFonts w:ascii="Times New Roman" w:eastAsia="Times New Roman" w:hAnsi="Times New Roman"/>
      <w:color w:val="000000"/>
      <w:sz w:val="24"/>
      <w:szCs w:val="24"/>
      <w:lang w:val="en-US" w:eastAsia="en-US"/>
    </w:rPr>
  </w:style>
  <w:style w:type="paragraph" w:customStyle="1" w:styleId="CM9">
    <w:name w:val="CM9"/>
    <w:basedOn w:val="Default"/>
    <w:next w:val="Default"/>
    <w:uiPriority w:val="99"/>
    <w:rsid w:val="00BF5440"/>
    <w:pPr>
      <w:spacing w:after="282"/>
    </w:pPr>
    <w:rPr>
      <w:color w:val="auto"/>
    </w:rPr>
  </w:style>
  <w:style w:type="paragraph" w:customStyle="1" w:styleId="CM2">
    <w:name w:val="CM2"/>
    <w:basedOn w:val="Default"/>
    <w:next w:val="Default"/>
    <w:uiPriority w:val="99"/>
    <w:rsid w:val="00BF5440"/>
    <w:pPr>
      <w:spacing w:line="560" w:lineRule="atLeast"/>
    </w:pPr>
    <w:rPr>
      <w:color w:val="auto"/>
    </w:rPr>
  </w:style>
  <w:style w:type="paragraph" w:customStyle="1" w:styleId="CM10">
    <w:name w:val="CM10"/>
    <w:basedOn w:val="Default"/>
    <w:next w:val="Default"/>
    <w:uiPriority w:val="99"/>
    <w:rsid w:val="00BF5440"/>
    <w:pPr>
      <w:spacing w:after="288"/>
    </w:pPr>
    <w:rPr>
      <w:color w:val="auto"/>
    </w:rPr>
  </w:style>
  <w:style w:type="paragraph" w:customStyle="1" w:styleId="CM4">
    <w:name w:val="CM4"/>
    <w:basedOn w:val="Default"/>
    <w:next w:val="Default"/>
    <w:uiPriority w:val="99"/>
    <w:rsid w:val="00BF5440"/>
    <w:pPr>
      <w:spacing w:line="280" w:lineRule="atLeast"/>
    </w:pPr>
    <w:rPr>
      <w:color w:val="auto"/>
    </w:rPr>
  </w:style>
  <w:style w:type="paragraph" w:customStyle="1" w:styleId="CM6">
    <w:name w:val="CM6"/>
    <w:basedOn w:val="Default"/>
    <w:next w:val="Default"/>
    <w:uiPriority w:val="99"/>
    <w:rsid w:val="00BF5440"/>
    <w:pPr>
      <w:spacing w:line="220" w:lineRule="atLeast"/>
    </w:pPr>
    <w:rPr>
      <w:color w:val="auto"/>
    </w:rPr>
  </w:style>
  <w:style w:type="paragraph" w:customStyle="1" w:styleId="CM7">
    <w:name w:val="CM7"/>
    <w:basedOn w:val="Default"/>
    <w:next w:val="Default"/>
    <w:uiPriority w:val="99"/>
    <w:rsid w:val="00BF5440"/>
    <w:pPr>
      <w:spacing w:line="280" w:lineRule="atLeast"/>
    </w:pPr>
    <w:rPr>
      <w:color w:val="auto"/>
    </w:rPr>
  </w:style>
  <w:style w:type="paragraph" w:customStyle="1" w:styleId="CM11">
    <w:name w:val="CM11"/>
    <w:basedOn w:val="Default"/>
    <w:next w:val="Default"/>
    <w:uiPriority w:val="99"/>
    <w:rsid w:val="00BF5440"/>
    <w:pPr>
      <w:spacing w:after="768"/>
    </w:pPr>
    <w:rPr>
      <w:color w:val="auto"/>
    </w:rPr>
  </w:style>
  <w:style w:type="paragraph" w:customStyle="1" w:styleId="CM8">
    <w:name w:val="CM8"/>
    <w:basedOn w:val="Default"/>
    <w:next w:val="Default"/>
    <w:uiPriority w:val="99"/>
    <w:rsid w:val="00BF5440"/>
    <w:pPr>
      <w:spacing w:line="280" w:lineRule="atLeast"/>
    </w:pPr>
    <w:rPr>
      <w:color w:val="auto"/>
    </w:rPr>
  </w:style>
  <w:style w:type="paragraph" w:styleId="Overskrift">
    <w:name w:val="TOC Heading"/>
    <w:basedOn w:val="Overskrift1"/>
    <w:next w:val="Normal"/>
    <w:uiPriority w:val="99"/>
    <w:qFormat/>
    <w:rsid w:val="00BF5440"/>
    <w:pPr>
      <w:spacing w:before="480" w:after="0" w:line="276" w:lineRule="auto"/>
      <w:outlineLvl w:val="9"/>
    </w:pPr>
    <w:rPr>
      <w:rFonts w:ascii="Cambria" w:hAnsi="Cambria"/>
      <w:color w:val="365F91"/>
      <w:kern w:val="0"/>
    </w:rPr>
  </w:style>
  <w:style w:type="paragraph" w:customStyle="1" w:styleId="Pa0">
    <w:name w:val="Pa0"/>
    <w:basedOn w:val="Default"/>
    <w:next w:val="Default"/>
    <w:uiPriority w:val="99"/>
    <w:rsid w:val="00BF5440"/>
    <w:pPr>
      <w:widowControl/>
      <w:spacing w:after="40" w:line="191" w:lineRule="atLeast"/>
    </w:pPr>
    <w:rPr>
      <w:rFonts w:ascii="DPTBEA+Frutiger-Bold" w:hAnsi="DPTBEA+Frutiger-Bold"/>
      <w:color w:val="auto"/>
      <w:lang w:val="da-DK" w:eastAsia="da-DK"/>
    </w:rPr>
  </w:style>
  <w:style w:type="paragraph" w:customStyle="1" w:styleId="Pa5">
    <w:name w:val="Pa5"/>
    <w:basedOn w:val="Default"/>
    <w:next w:val="Default"/>
    <w:uiPriority w:val="99"/>
    <w:rsid w:val="00BF5440"/>
    <w:pPr>
      <w:widowControl/>
      <w:spacing w:line="161" w:lineRule="atLeast"/>
    </w:pPr>
    <w:rPr>
      <w:rFonts w:ascii="DPTBEA+Frutiger-Bold" w:hAnsi="DPTBEA+Frutiger-Bold"/>
      <w:color w:val="auto"/>
      <w:lang w:val="da-DK" w:eastAsia="da-DK"/>
    </w:rPr>
  </w:style>
  <w:style w:type="paragraph" w:styleId="Titel">
    <w:name w:val="Title"/>
    <w:basedOn w:val="Normal"/>
    <w:next w:val="Normal"/>
    <w:link w:val="TitelTegn"/>
    <w:uiPriority w:val="99"/>
    <w:qFormat/>
    <w:rsid w:val="004A1FB2"/>
    <w:pPr>
      <w:spacing w:before="240" w:after="60"/>
    </w:pPr>
    <w:rPr>
      <w:bCs/>
      <w:color w:val="940027"/>
      <w:kern w:val="28"/>
      <w:sz w:val="48"/>
      <w:szCs w:val="32"/>
      <w:lang w:eastAsia="da-DK"/>
    </w:rPr>
  </w:style>
  <w:style w:type="character" w:customStyle="1" w:styleId="TitelTegn">
    <w:name w:val="Titel Tegn"/>
    <w:basedOn w:val="Standardskrifttypeiafsnit"/>
    <w:link w:val="Titel"/>
    <w:uiPriority w:val="99"/>
    <w:locked/>
    <w:rsid w:val="004A1FB2"/>
    <w:rPr>
      <w:rFonts w:ascii="Garamond" w:hAnsi="Garamond" w:cs="Times New Roman"/>
      <w:bCs/>
      <w:color w:val="940027"/>
      <w:kern w:val="28"/>
      <w:sz w:val="32"/>
      <w:szCs w:val="32"/>
    </w:rPr>
  </w:style>
  <w:style w:type="paragraph" w:styleId="Listeafsnit">
    <w:name w:val="List Paragraph"/>
    <w:basedOn w:val="Normal"/>
    <w:autoRedefine/>
    <w:uiPriority w:val="34"/>
    <w:qFormat/>
    <w:rsid w:val="00C646DF"/>
    <w:pPr>
      <w:numPr>
        <w:numId w:val="31"/>
      </w:numPr>
      <w:spacing w:before="120" w:line="276" w:lineRule="auto"/>
      <w:contextualSpacing/>
    </w:pPr>
    <w:rPr>
      <w:rFonts w:eastAsia="Calibri"/>
      <w:szCs w:val="22"/>
    </w:rPr>
  </w:style>
  <w:style w:type="character" w:customStyle="1" w:styleId="first">
    <w:name w:val="first"/>
    <w:basedOn w:val="Standardskrifttypeiafsnit"/>
    <w:uiPriority w:val="99"/>
    <w:rsid w:val="00BF5440"/>
    <w:rPr>
      <w:rFonts w:cs="Times New Roman"/>
    </w:rPr>
  </w:style>
  <w:style w:type="character" w:styleId="BesgtHyperlink">
    <w:name w:val="FollowedHyperlink"/>
    <w:basedOn w:val="Standardskrifttypeiafsnit"/>
    <w:uiPriority w:val="99"/>
    <w:semiHidden/>
    <w:rsid w:val="001E635E"/>
    <w:rPr>
      <w:rFonts w:cs="Times New Roman"/>
      <w:color w:val="800080"/>
      <w:u w:val="single"/>
    </w:rPr>
  </w:style>
  <w:style w:type="paragraph" w:styleId="Bloktekst">
    <w:name w:val="Block Text"/>
    <w:basedOn w:val="Normal"/>
    <w:uiPriority w:val="99"/>
    <w:rsid w:val="00106669"/>
    <w:rPr>
      <w:rFonts w:ascii="Times New Roman" w:hAnsi="Times New Roman"/>
      <w:szCs w:val="20"/>
      <w:lang w:val="en-US"/>
    </w:rPr>
  </w:style>
  <w:style w:type="character" w:customStyle="1" w:styleId="hl">
    <w:name w:val="hl"/>
    <w:basedOn w:val="Standardskrifttypeiafsnit"/>
    <w:uiPriority w:val="99"/>
    <w:rsid w:val="00EE0B11"/>
    <w:rPr>
      <w:rFonts w:cs="Times New Roman"/>
    </w:rPr>
  </w:style>
  <w:style w:type="paragraph" w:customStyle="1" w:styleId="APMG">
    <w:name w:val="APMG"/>
    <w:basedOn w:val="Normal"/>
    <w:uiPriority w:val="99"/>
    <w:rsid w:val="002E2FE5"/>
    <w:pPr>
      <w:jc w:val="both"/>
    </w:pPr>
    <w:rPr>
      <w:lang w:val="en-GB"/>
    </w:rPr>
  </w:style>
  <w:style w:type="character" w:customStyle="1" w:styleId="at">
    <w:name w:val="at"/>
    <w:basedOn w:val="Standardskrifttypeiafsnit"/>
    <w:uiPriority w:val="99"/>
    <w:rsid w:val="006C5F84"/>
    <w:rPr>
      <w:rFonts w:cs="Times New Roman"/>
    </w:rPr>
  </w:style>
  <w:style w:type="paragraph" w:customStyle="1" w:styleId="Bullet">
    <w:name w:val="Bullet"/>
    <w:basedOn w:val="Normal"/>
    <w:uiPriority w:val="99"/>
    <w:rsid w:val="00FF358C"/>
    <w:pPr>
      <w:tabs>
        <w:tab w:val="num" w:pos="360"/>
      </w:tabs>
      <w:ind w:left="360" w:hanging="360"/>
    </w:pPr>
    <w:rPr>
      <w:noProof/>
      <w:szCs w:val="20"/>
    </w:rPr>
  </w:style>
  <w:style w:type="paragraph" w:styleId="Strktcitat">
    <w:name w:val="Intense Quote"/>
    <w:basedOn w:val="Normal"/>
    <w:next w:val="Normal"/>
    <w:link w:val="StrktcitatTegn"/>
    <w:uiPriority w:val="99"/>
    <w:qFormat/>
    <w:rsid w:val="0068018A"/>
    <w:pPr>
      <w:pBdr>
        <w:bottom w:val="single" w:sz="4" w:space="4" w:color="4F81BD"/>
      </w:pBdr>
      <w:spacing w:before="200" w:after="280" w:line="276" w:lineRule="auto"/>
      <w:ind w:left="936" w:right="936"/>
    </w:pPr>
    <w:rPr>
      <w:rFonts w:ascii="Calibri" w:hAnsi="Calibri"/>
      <w:b/>
      <w:bCs/>
      <w:i/>
      <w:iCs/>
      <w:color w:val="4F81BD"/>
      <w:szCs w:val="22"/>
      <w:lang w:eastAsia="da-DK"/>
    </w:rPr>
  </w:style>
  <w:style w:type="character" w:customStyle="1" w:styleId="StrktcitatTegn">
    <w:name w:val="Stærkt citat Tegn"/>
    <w:basedOn w:val="Standardskrifttypeiafsnit"/>
    <w:link w:val="Strktcitat"/>
    <w:uiPriority w:val="99"/>
    <w:locked/>
    <w:rsid w:val="0068018A"/>
    <w:rPr>
      <w:rFonts w:ascii="Calibri" w:hAnsi="Calibri" w:cs="Times New Roman"/>
      <w:b/>
      <w:bCs/>
      <w:i/>
      <w:iCs/>
      <w:color w:val="4F81BD"/>
    </w:rPr>
  </w:style>
  <w:style w:type="paragraph" w:customStyle="1" w:styleId="MPBrdtekst">
    <w:name w:val="MP Brødtekst"/>
    <w:basedOn w:val="Normal"/>
    <w:link w:val="MPBrdtekstTegn"/>
    <w:uiPriority w:val="99"/>
    <w:qFormat/>
    <w:rsid w:val="0023310B"/>
    <w:pPr>
      <w:spacing w:line="280" w:lineRule="atLeast"/>
      <w:jc w:val="both"/>
    </w:pPr>
    <w:rPr>
      <w:rFonts w:ascii="Garamond" w:eastAsia="Calibri" w:hAnsi="Garamond"/>
      <w:szCs w:val="20"/>
    </w:rPr>
  </w:style>
  <w:style w:type="character" w:customStyle="1" w:styleId="MPBrdtekstTegn">
    <w:name w:val="MP Brødtekst Tegn"/>
    <w:link w:val="MPBrdtekst"/>
    <w:uiPriority w:val="99"/>
    <w:locked/>
    <w:rsid w:val="0023310B"/>
    <w:rPr>
      <w:rFonts w:ascii="Garamond" w:hAnsi="Garamond"/>
      <w:lang w:eastAsia="en-US"/>
    </w:rPr>
  </w:style>
  <w:style w:type="table" w:styleId="Lystgitter-fremhvningsfarve2">
    <w:name w:val="Light Grid Accent 2"/>
    <w:basedOn w:val="Tabel-Normal"/>
    <w:uiPriority w:val="99"/>
    <w:rsid w:val="00AC2118"/>
    <w:rPr>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ystgitter-fremhvningsfarve5">
    <w:name w:val="Light Grid Accent 5"/>
    <w:basedOn w:val="Tabel-Normal"/>
    <w:uiPriority w:val="99"/>
    <w:rsid w:val="00AC2118"/>
    <w:rPr>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Listeoverfigurer">
    <w:name w:val="table of figures"/>
    <w:basedOn w:val="Normal"/>
    <w:next w:val="Normal"/>
    <w:uiPriority w:val="99"/>
    <w:rsid w:val="00355CEA"/>
  </w:style>
  <w:style w:type="paragraph" w:customStyle="1" w:styleId="MP1Overskriftsniveau">
    <w:name w:val="MP 1 Overskriftsniveau"/>
    <w:basedOn w:val="Normal"/>
    <w:link w:val="MP1OverskriftsniveauTegn"/>
    <w:autoRedefine/>
    <w:uiPriority w:val="99"/>
    <w:rsid w:val="00177AE7"/>
    <w:pPr>
      <w:spacing w:line="280" w:lineRule="atLeast"/>
      <w:jc w:val="both"/>
    </w:pPr>
    <w:rPr>
      <w:rFonts w:ascii="Arial" w:eastAsia="Calibri" w:hAnsi="Arial"/>
      <w:b/>
      <w:sz w:val="28"/>
      <w:szCs w:val="20"/>
    </w:rPr>
  </w:style>
  <w:style w:type="paragraph" w:customStyle="1" w:styleId="MP2Overskriftsniveau">
    <w:name w:val="MP 2 Overskriftsniveau"/>
    <w:basedOn w:val="Normal"/>
    <w:link w:val="MP2OverskriftsniveauTegn"/>
    <w:uiPriority w:val="99"/>
    <w:rsid w:val="004C4C6C"/>
    <w:pPr>
      <w:spacing w:line="280" w:lineRule="atLeast"/>
      <w:jc w:val="both"/>
    </w:pPr>
    <w:rPr>
      <w:rFonts w:ascii="Arial" w:eastAsia="Calibri" w:hAnsi="Arial"/>
      <w:b/>
      <w:color w:val="000000"/>
      <w:sz w:val="24"/>
      <w:szCs w:val="20"/>
    </w:rPr>
  </w:style>
  <w:style w:type="character" w:customStyle="1" w:styleId="MP1OverskriftsniveauTegn">
    <w:name w:val="MP 1 Overskriftsniveau Tegn"/>
    <w:link w:val="MP1Overskriftsniveau"/>
    <w:uiPriority w:val="99"/>
    <w:locked/>
    <w:rsid w:val="00177AE7"/>
    <w:rPr>
      <w:rFonts w:ascii="Arial" w:hAnsi="Arial"/>
      <w:b/>
      <w:sz w:val="28"/>
      <w:lang w:eastAsia="en-US"/>
    </w:rPr>
  </w:style>
  <w:style w:type="paragraph" w:customStyle="1" w:styleId="MP3Overskriftsniveau">
    <w:name w:val="MP 3 Overskriftsniveau"/>
    <w:basedOn w:val="Normal"/>
    <w:link w:val="MP3OverskriftsniveauTegn"/>
    <w:uiPriority w:val="99"/>
    <w:rsid w:val="004C4C6C"/>
    <w:pPr>
      <w:spacing w:line="280" w:lineRule="atLeast"/>
      <w:jc w:val="both"/>
    </w:pPr>
    <w:rPr>
      <w:rFonts w:ascii="Arial" w:eastAsia="Calibri" w:hAnsi="Arial"/>
      <w:b/>
      <w:color w:val="C00000"/>
      <w:szCs w:val="20"/>
    </w:rPr>
  </w:style>
  <w:style w:type="character" w:customStyle="1" w:styleId="MP2OverskriftsniveauTegn">
    <w:name w:val="MP 2 Overskriftsniveau Tegn"/>
    <w:link w:val="MP2Overskriftsniveau"/>
    <w:uiPriority w:val="99"/>
    <w:locked/>
    <w:rsid w:val="004C4C6C"/>
    <w:rPr>
      <w:rFonts w:ascii="Arial" w:hAnsi="Arial"/>
      <w:b/>
      <w:color w:val="000000"/>
      <w:sz w:val="24"/>
      <w:lang w:eastAsia="en-US"/>
    </w:rPr>
  </w:style>
  <w:style w:type="character" w:customStyle="1" w:styleId="MP3OverskriftsniveauTegn">
    <w:name w:val="MP 3 Overskriftsniveau Tegn"/>
    <w:link w:val="MP3Overskriftsniveau"/>
    <w:uiPriority w:val="99"/>
    <w:locked/>
    <w:rsid w:val="004C4C6C"/>
    <w:rPr>
      <w:rFonts w:ascii="Arial" w:hAnsi="Arial"/>
      <w:b/>
      <w:color w:val="C00000"/>
      <w:sz w:val="20"/>
      <w:lang w:eastAsia="en-US"/>
    </w:rPr>
  </w:style>
  <w:style w:type="table" w:customStyle="1" w:styleId="MPTabel">
    <w:name w:val="MP Tabel"/>
    <w:uiPriority w:val="99"/>
    <w:rsid w:val="00F33E1E"/>
    <w:rPr>
      <w:rFonts w:ascii="Arial" w:hAnsi="Arial"/>
      <w:sz w:val="24"/>
      <w:szCs w:val="20"/>
    </w:rPr>
    <w:tblPr>
      <w:tblInd w:w="0" w:type="dxa"/>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CellMar>
        <w:top w:w="0" w:type="dxa"/>
        <w:left w:w="108" w:type="dxa"/>
        <w:bottom w:w="0" w:type="dxa"/>
        <w:right w:w="108" w:type="dxa"/>
      </w:tblCellMar>
    </w:tblPr>
  </w:style>
  <w:style w:type="paragraph" w:styleId="Indeks1">
    <w:name w:val="index 1"/>
    <w:basedOn w:val="Normal"/>
    <w:next w:val="Normal"/>
    <w:autoRedefine/>
    <w:uiPriority w:val="99"/>
    <w:semiHidden/>
    <w:rsid w:val="00F33E1E"/>
    <w:pPr>
      <w:ind w:left="240" w:hanging="240"/>
    </w:pPr>
  </w:style>
  <w:style w:type="paragraph" w:customStyle="1" w:styleId="Punktopstilling">
    <w:name w:val="Punktopstilling"/>
    <w:basedOn w:val="Normal"/>
    <w:link w:val="PunktopstillingTegn"/>
    <w:uiPriority w:val="99"/>
    <w:rsid w:val="00F33E1E"/>
    <w:pPr>
      <w:spacing w:line="280" w:lineRule="atLeast"/>
      <w:jc w:val="both"/>
    </w:pPr>
    <w:rPr>
      <w:rFonts w:ascii="Arial" w:eastAsia="Calibri" w:hAnsi="Arial"/>
      <w:szCs w:val="20"/>
    </w:rPr>
  </w:style>
  <w:style w:type="character" w:customStyle="1" w:styleId="PunktopstillingTegn">
    <w:name w:val="Punktopstilling Tegn"/>
    <w:link w:val="Punktopstilling"/>
    <w:uiPriority w:val="99"/>
    <w:locked/>
    <w:rsid w:val="00F33E1E"/>
    <w:rPr>
      <w:rFonts w:ascii="Arial" w:hAnsi="Arial"/>
      <w:sz w:val="20"/>
      <w:lang w:eastAsia="en-US"/>
    </w:rPr>
  </w:style>
  <w:style w:type="table" w:customStyle="1" w:styleId="TabellOpsett1">
    <w:name w:val="TabellOpsett1"/>
    <w:uiPriority w:val="99"/>
    <w:rsid w:val="00F33E1E"/>
    <w:rPr>
      <w:rFonts w:ascii="Arial" w:hAnsi="Arial"/>
      <w:sz w:val="20"/>
      <w:szCs w:val="20"/>
    </w:rPr>
    <w:tblPr>
      <w:tblInd w:w="0" w:type="dxa"/>
      <w:tblCellMar>
        <w:top w:w="0" w:type="dxa"/>
        <w:left w:w="108" w:type="dxa"/>
        <w:bottom w:w="0" w:type="dxa"/>
        <w:right w:w="108" w:type="dxa"/>
      </w:tblCellMar>
    </w:tblPr>
  </w:style>
  <w:style w:type="character" w:styleId="Kraftigfremhvning">
    <w:name w:val="Intense Emphasis"/>
    <w:basedOn w:val="Standardskrifttypeiafsnit"/>
    <w:uiPriority w:val="99"/>
    <w:qFormat/>
    <w:rsid w:val="00F33E1E"/>
    <w:rPr>
      <w:rFonts w:cs="Times New Roman"/>
      <w:b/>
      <w:i/>
      <w:color w:val="4F81BD"/>
    </w:rPr>
  </w:style>
  <w:style w:type="paragraph" w:customStyle="1" w:styleId="DokTitel">
    <w:name w:val="DokTitel"/>
    <w:basedOn w:val="Normal"/>
    <w:next w:val="Normal"/>
    <w:uiPriority w:val="99"/>
    <w:rsid w:val="00F33E1E"/>
    <w:pPr>
      <w:spacing w:line="400" w:lineRule="exact"/>
    </w:pPr>
    <w:rPr>
      <w:rFonts w:cs="Arial"/>
      <w:sz w:val="40"/>
      <w:szCs w:val="40"/>
    </w:rPr>
  </w:style>
  <w:style w:type="table" w:customStyle="1" w:styleId="OESNotat">
    <w:name w:val="OESNotat"/>
    <w:uiPriority w:val="99"/>
    <w:rsid w:val="00F33E1E"/>
    <w:rPr>
      <w:rFonts w:ascii="Garamond" w:eastAsia="Times New Roman" w:hAnsi="Garamond"/>
      <w:sz w:val="24"/>
      <w:szCs w:val="20"/>
    </w:rPr>
    <w:tblPr>
      <w:jc w:val="center"/>
      <w:tblInd w:w="0" w:type="dxa"/>
      <w:tblCellMar>
        <w:top w:w="0" w:type="dxa"/>
        <w:left w:w="0" w:type="dxa"/>
        <w:bottom w:w="0" w:type="dxa"/>
        <w:right w:w="170" w:type="dxa"/>
      </w:tblCellMar>
    </w:tblPr>
    <w:trPr>
      <w:jc w:val="center"/>
    </w:trPr>
  </w:style>
  <w:style w:type="character" w:styleId="Pladsholdertekst">
    <w:name w:val="Placeholder Text"/>
    <w:basedOn w:val="Standardskrifttypeiafsnit"/>
    <w:uiPriority w:val="99"/>
    <w:semiHidden/>
    <w:rsid w:val="00F33E1E"/>
    <w:rPr>
      <w:rFonts w:cs="Times New Roman"/>
      <w:color w:val="808080"/>
    </w:rPr>
  </w:style>
  <w:style w:type="paragraph" w:customStyle="1" w:styleId="FigureNumberedList">
    <w:name w:val="Figure Numbered List"/>
    <w:basedOn w:val="Normal"/>
    <w:next w:val="Normal"/>
    <w:uiPriority w:val="99"/>
    <w:rsid w:val="00F33E1E"/>
    <w:pPr>
      <w:keepNext/>
      <w:keepLines/>
      <w:numPr>
        <w:numId w:val="13"/>
      </w:numPr>
    </w:pPr>
    <w:rPr>
      <w:rFonts w:cs="Arial"/>
      <w:b/>
      <w:szCs w:val="22"/>
      <w:lang w:val="en-US"/>
    </w:rPr>
  </w:style>
  <w:style w:type="paragraph" w:customStyle="1" w:styleId="ABLOCKPARA">
    <w:name w:val="A BLOCK PARA"/>
    <w:basedOn w:val="Normal"/>
    <w:uiPriority w:val="99"/>
    <w:rsid w:val="00F33E1E"/>
    <w:rPr>
      <w:rFonts w:ascii="Times New Roman" w:hAnsi="Times New Roman"/>
      <w:szCs w:val="20"/>
      <w:lang w:val="nb-NO" w:eastAsia="nb-NO"/>
    </w:rPr>
  </w:style>
  <w:style w:type="paragraph" w:customStyle="1" w:styleId="mp2overskriftsniveau0">
    <w:name w:val="mp2overskriftsniveau"/>
    <w:basedOn w:val="Normal"/>
    <w:uiPriority w:val="99"/>
    <w:rsid w:val="00F33E1E"/>
    <w:pPr>
      <w:spacing w:line="280" w:lineRule="atLeast"/>
      <w:jc w:val="both"/>
    </w:pPr>
    <w:rPr>
      <w:rFonts w:eastAsia="Calibri" w:cs="Arial"/>
      <w:lang w:eastAsia="da-DK"/>
    </w:rPr>
  </w:style>
  <w:style w:type="paragraph" w:customStyle="1" w:styleId="mp3overskriftsniveau0">
    <w:name w:val="mp3overskriftsniveau"/>
    <w:basedOn w:val="Normal"/>
    <w:uiPriority w:val="99"/>
    <w:rsid w:val="00F33E1E"/>
    <w:pPr>
      <w:spacing w:line="280" w:lineRule="atLeast"/>
      <w:jc w:val="both"/>
    </w:pPr>
    <w:rPr>
      <w:rFonts w:eastAsia="Calibri" w:cs="Arial"/>
      <w:b/>
      <w:bCs/>
      <w:szCs w:val="20"/>
      <w:lang w:eastAsia="da-DK"/>
    </w:rPr>
  </w:style>
  <w:style w:type="paragraph" w:customStyle="1" w:styleId="mpbrdtekst0">
    <w:name w:val="mpbrdtekst"/>
    <w:basedOn w:val="Normal"/>
    <w:uiPriority w:val="99"/>
    <w:rsid w:val="00F33E1E"/>
    <w:pPr>
      <w:spacing w:line="280" w:lineRule="atLeast"/>
      <w:jc w:val="both"/>
    </w:pPr>
    <w:rPr>
      <w:rFonts w:eastAsia="Calibri"/>
      <w:szCs w:val="20"/>
      <w:lang w:eastAsia="da-DK"/>
    </w:rPr>
  </w:style>
  <w:style w:type="character" w:styleId="Bogenstitel">
    <w:name w:val="Book Title"/>
    <w:basedOn w:val="Standardskrifttypeiafsnit"/>
    <w:uiPriority w:val="99"/>
    <w:qFormat/>
    <w:rsid w:val="00F33E1E"/>
    <w:rPr>
      <w:rFonts w:cs="Times New Roman"/>
      <w:b/>
      <w:bCs/>
      <w:smallCaps/>
      <w:spacing w:val="5"/>
    </w:rPr>
  </w:style>
  <w:style w:type="paragraph" w:customStyle="1" w:styleId="Overskriftindholdsfortegnelse">
    <w:name w:val="Overskrift indholdsfortegnelse"/>
    <w:basedOn w:val="Normal"/>
    <w:uiPriority w:val="99"/>
    <w:rsid w:val="002E067E"/>
    <w:pPr>
      <w:spacing w:before="360" w:line="276" w:lineRule="auto"/>
    </w:pPr>
    <w:rPr>
      <w:rFonts w:cs="Arial"/>
      <w:b/>
      <w:sz w:val="40"/>
      <w:szCs w:val="40"/>
    </w:rPr>
  </w:style>
  <w:style w:type="paragraph" w:customStyle="1" w:styleId="Manchet">
    <w:name w:val="Manchet"/>
    <w:basedOn w:val="Normal"/>
    <w:next w:val="Normal"/>
    <w:uiPriority w:val="99"/>
    <w:rsid w:val="00B91E4B"/>
    <w:pPr>
      <w:keepLines/>
      <w:pBdr>
        <w:top w:val="single" w:sz="4" w:space="9" w:color="auto"/>
        <w:bottom w:val="single" w:sz="4" w:space="12" w:color="auto"/>
      </w:pBdr>
      <w:spacing w:before="120"/>
    </w:pPr>
    <w:rPr>
      <w:rFonts w:cs="Arial"/>
      <w:color w:val="031D5C"/>
    </w:rPr>
  </w:style>
  <w:style w:type="paragraph" w:styleId="Citat">
    <w:name w:val="Quote"/>
    <w:basedOn w:val="Normal"/>
    <w:next w:val="Normal"/>
    <w:link w:val="CitatTegn"/>
    <w:uiPriority w:val="99"/>
    <w:qFormat/>
    <w:rsid w:val="003E7BD8"/>
    <w:rPr>
      <w:rFonts w:ascii="Garamond" w:hAnsi="Garamond"/>
      <w:iCs/>
      <w:color w:val="002060"/>
      <w:sz w:val="40"/>
    </w:rPr>
  </w:style>
  <w:style w:type="character" w:customStyle="1" w:styleId="CitatTegn">
    <w:name w:val="Citat Tegn"/>
    <w:basedOn w:val="Standardskrifttypeiafsnit"/>
    <w:link w:val="Citat"/>
    <w:uiPriority w:val="99"/>
    <w:locked/>
    <w:rsid w:val="003E7BD8"/>
    <w:rPr>
      <w:rFonts w:ascii="Garamond" w:hAnsi="Garamond" w:cs="Times New Roman"/>
      <w:iCs/>
      <w:color w:val="002060"/>
      <w:sz w:val="24"/>
      <w:szCs w:val="24"/>
      <w:lang w:eastAsia="en-US"/>
    </w:rPr>
  </w:style>
  <w:style w:type="paragraph" w:customStyle="1" w:styleId="Billede">
    <w:name w:val="Billede"/>
    <w:basedOn w:val="Normal"/>
    <w:next w:val="Billedtekst"/>
    <w:uiPriority w:val="99"/>
    <w:rsid w:val="00C939A3"/>
    <w:pPr>
      <w:keepNext/>
    </w:pPr>
    <w:rPr>
      <w:noProof/>
      <w:lang w:eastAsia="da-DK"/>
    </w:rPr>
  </w:style>
  <w:style w:type="table" w:styleId="Mediumskygge1-fremhvningsfarve2">
    <w:name w:val="Medium Shading 1 Accent 2"/>
    <w:basedOn w:val="Tabel-Normal"/>
    <w:uiPriority w:val="63"/>
    <w:rsid w:val="00E35721"/>
    <w:rPr>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paragraph" w:customStyle="1" w:styleId="Tabelforklaring">
    <w:name w:val="Tabelforklaring"/>
    <w:basedOn w:val="Billedtekst"/>
    <w:uiPriority w:val="99"/>
    <w:rsid w:val="00BE366B"/>
    <w:pPr>
      <w:keepNext/>
      <w:spacing w:before="240" w:after="120"/>
    </w:pPr>
  </w:style>
  <w:style w:type="paragraph" w:customStyle="1" w:styleId="TableHeading">
    <w:name w:val="Table Heading"/>
    <w:basedOn w:val="Normal"/>
    <w:next w:val="Normal"/>
    <w:autoRedefine/>
    <w:uiPriority w:val="99"/>
    <w:rsid w:val="00940B6E"/>
    <w:pPr>
      <w:shd w:val="clear" w:color="auto" w:fill="940027"/>
      <w:spacing w:after="0" w:line="300" w:lineRule="exact"/>
      <w:outlineLvl w:val="0"/>
    </w:pPr>
    <w:rPr>
      <w:rFonts w:ascii="Arial" w:eastAsia="Arial Unicode MS" w:hAnsi="Arial" w:cs="Arial"/>
      <w:noProof/>
      <w:color w:val="FFFFFF"/>
      <w:spacing w:val="4"/>
      <w:szCs w:val="20"/>
      <w:lang w:val="en-GB"/>
    </w:rPr>
  </w:style>
  <w:style w:type="paragraph" w:customStyle="1" w:styleId="Tabletext">
    <w:name w:val="Table text"/>
    <w:basedOn w:val="Normal"/>
    <w:autoRedefine/>
    <w:uiPriority w:val="99"/>
    <w:rsid w:val="00940B6E"/>
    <w:pPr>
      <w:spacing w:after="120"/>
    </w:pPr>
    <w:rPr>
      <w:rFonts w:ascii="Arial" w:hAnsi="Arial" w:cs="Arial"/>
      <w:b/>
      <w:bCs/>
      <w:color w:val="000000"/>
      <w:sz w:val="18"/>
      <w:szCs w:val="18"/>
    </w:rPr>
  </w:style>
  <w:style w:type="numbering" w:customStyle="1" w:styleId="Headings-noTOC">
    <w:name w:val="Headings-no TOC"/>
    <w:rsid w:val="00416353"/>
    <w:pPr>
      <w:numPr>
        <w:numId w:val="14"/>
      </w:numPr>
    </w:pPr>
  </w:style>
  <w:style w:type="numbering" w:customStyle="1" w:styleId="StyleNumbered">
    <w:name w:val="Style Numbered"/>
    <w:rsid w:val="00416353"/>
    <w:pPr>
      <w:numPr>
        <w:numId w:val="11"/>
      </w:numPr>
    </w:pPr>
  </w:style>
  <w:style w:type="numbering" w:customStyle="1" w:styleId="Bulleted">
    <w:name w:val="Bulleted"/>
    <w:rsid w:val="00416353"/>
    <w:pPr>
      <w:numPr>
        <w:numId w:val="6"/>
      </w:numPr>
    </w:pPr>
  </w:style>
  <w:style w:type="numbering" w:customStyle="1" w:styleId="StyleOutlinenumbered">
    <w:name w:val="Style Outline numbered"/>
    <w:rsid w:val="00416353"/>
    <w:pPr>
      <w:numPr>
        <w:numId w:val="7"/>
      </w:numPr>
    </w:pPr>
  </w:style>
  <w:style w:type="numbering" w:customStyle="1" w:styleId="ITPBulletL2">
    <w:name w:val="ITP Bullet L2"/>
    <w:rsid w:val="00416353"/>
    <w:pPr>
      <w:numPr>
        <w:numId w:val="9"/>
      </w:numPr>
    </w:pPr>
  </w:style>
  <w:style w:type="numbering" w:customStyle="1" w:styleId="ITPNumbered">
    <w:name w:val="ITP Numbered"/>
    <w:rsid w:val="00416353"/>
    <w:pPr>
      <w:numPr>
        <w:numId w:val="10"/>
      </w:numPr>
    </w:pPr>
  </w:style>
  <w:style w:type="numbering" w:customStyle="1" w:styleId="ITPBullet">
    <w:name w:val="ITP Bullet"/>
    <w:rsid w:val="00416353"/>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63287">
      <w:marLeft w:val="0"/>
      <w:marRight w:val="0"/>
      <w:marTop w:val="0"/>
      <w:marBottom w:val="0"/>
      <w:divBdr>
        <w:top w:val="none" w:sz="0" w:space="0" w:color="auto"/>
        <w:left w:val="none" w:sz="0" w:space="0" w:color="auto"/>
        <w:bottom w:val="none" w:sz="0" w:space="0" w:color="auto"/>
        <w:right w:val="none" w:sz="0" w:space="0" w:color="auto"/>
      </w:divBdr>
      <w:divsChild>
        <w:div w:id="27263292">
          <w:marLeft w:val="1166"/>
          <w:marRight w:val="0"/>
          <w:marTop w:val="0"/>
          <w:marBottom w:val="0"/>
          <w:divBdr>
            <w:top w:val="none" w:sz="0" w:space="0" w:color="auto"/>
            <w:left w:val="none" w:sz="0" w:space="0" w:color="auto"/>
            <w:bottom w:val="none" w:sz="0" w:space="0" w:color="auto"/>
            <w:right w:val="none" w:sz="0" w:space="0" w:color="auto"/>
          </w:divBdr>
        </w:div>
        <w:div w:id="27263298">
          <w:marLeft w:val="547"/>
          <w:marRight w:val="0"/>
          <w:marTop w:val="0"/>
          <w:marBottom w:val="0"/>
          <w:divBdr>
            <w:top w:val="none" w:sz="0" w:space="0" w:color="auto"/>
            <w:left w:val="none" w:sz="0" w:space="0" w:color="auto"/>
            <w:bottom w:val="none" w:sz="0" w:space="0" w:color="auto"/>
            <w:right w:val="none" w:sz="0" w:space="0" w:color="auto"/>
          </w:divBdr>
        </w:div>
        <w:div w:id="27263308">
          <w:marLeft w:val="547"/>
          <w:marRight w:val="0"/>
          <w:marTop w:val="0"/>
          <w:marBottom w:val="0"/>
          <w:divBdr>
            <w:top w:val="none" w:sz="0" w:space="0" w:color="auto"/>
            <w:left w:val="none" w:sz="0" w:space="0" w:color="auto"/>
            <w:bottom w:val="none" w:sz="0" w:space="0" w:color="auto"/>
            <w:right w:val="none" w:sz="0" w:space="0" w:color="auto"/>
          </w:divBdr>
        </w:div>
        <w:div w:id="27263324">
          <w:marLeft w:val="547"/>
          <w:marRight w:val="0"/>
          <w:marTop w:val="0"/>
          <w:marBottom w:val="0"/>
          <w:divBdr>
            <w:top w:val="none" w:sz="0" w:space="0" w:color="auto"/>
            <w:left w:val="none" w:sz="0" w:space="0" w:color="auto"/>
            <w:bottom w:val="none" w:sz="0" w:space="0" w:color="auto"/>
            <w:right w:val="none" w:sz="0" w:space="0" w:color="auto"/>
          </w:divBdr>
        </w:div>
        <w:div w:id="27263326">
          <w:marLeft w:val="547"/>
          <w:marRight w:val="0"/>
          <w:marTop w:val="0"/>
          <w:marBottom w:val="0"/>
          <w:divBdr>
            <w:top w:val="none" w:sz="0" w:space="0" w:color="auto"/>
            <w:left w:val="none" w:sz="0" w:space="0" w:color="auto"/>
            <w:bottom w:val="none" w:sz="0" w:space="0" w:color="auto"/>
            <w:right w:val="none" w:sz="0" w:space="0" w:color="auto"/>
          </w:divBdr>
        </w:div>
        <w:div w:id="27263330">
          <w:marLeft w:val="1166"/>
          <w:marRight w:val="0"/>
          <w:marTop w:val="0"/>
          <w:marBottom w:val="0"/>
          <w:divBdr>
            <w:top w:val="none" w:sz="0" w:space="0" w:color="auto"/>
            <w:left w:val="none" w:sz="0" w:space="0" w:color="auto"/>
            <w:bottom w:val="none" w:sz="0" w:space="0" w:color="auto"/>
            <w:right w:val="none" w:sz="0" w:space="0" w:color="auto"/>
          </w:divBdr>
        </w:div>
        <w:div w:id="27263337">
          <w:marLeft w:val="547"/>
          <w:marRight w:val="0"/>
          <w:marTop w:val="0"/>
          <w:marBottom w:val="0"/>
          <w:divBdr>
            <w:top w:val="none" w:sz="0" w:space="0" w:color="auto"/>
            <w:left w:val="none" w:sz="0" w:space="0" w:color="auto"/>
            <w:bottom w:val="none" w:sz="0" w:space="0" w:color="auto"/>
            <w:right w:val="none" w:sz="0" w:space="0" w:color="auto"/>
          </w:divBdr>
        </w:div>
        <w:div w:id="27263364">
          <w:marLeft w:val="547"/>
          <w:marRight w:val="0"/>
          <w:marTop w:val="0"/>
          <w:marBottom w:val="0"/>
          <w:divBdr>
            <w:top w:val="none" w:sz="0" w:space="0" w:color="auto"/>
            <w:left w:val="none" w:sz="0" w:space="0" w:color="auto"/>
            <w:bottom w:val="none" w:sz="0" w:space="0" w:color="auto"/>
            <w:right w:val="none" w:sz="0" w:space="0" w:color="auto"/>
          </w:divBdr>
        </w:div>
        <w:div w:id="27263367">
          <w:marLeft w:val="1166"/>
          <w:marRight w:val="0"/>
          <w:marTop w:val="0"/>
          <w:marBottom w:val="0"/>
          <w:divBdr>
            <w:top w:val="none" w:sz="0" w:space="0" w:color="auto"/>
            <w:left w:val="none" w:sz="0" w:space="0" w:color="auto"/>
            <w:bottom w:val="none" w:sz="0" w:space="0" w:color="auto"/>
            <w:right w:val="none" w:sz="0" w:space="0" w:color="auto"/>
          </w:divBdr>
        </w:div>
      </w:divsChild>
    </w:div>
    <w:div w:id="27263288">
      <w:marLeft w:val="0"/>
      <w:marRight w:val="0"/>
      <w:marTop w:val="0"/>
      <w:marBottom w:val="0"/>
      <w:divBdr>
        <w:top w:val="none" w:sz="0" w:space="0" w:color="auto"/>
        <w:left w:val="none" w:sz="0" w:space="0" w:color="auto"/>
        <w:bottom w:val="none" w:sz="0" w:space="0" w:color="auto"/>
        <w:right w:val="none" w:sz="0" w:space="0" w:color="auto"/>
      </w:divBdr>
      <w:divsChild>
        <w:div w:id="27263315">
          <w:marLeft w:val="547"/>
          <w:marRight w:val="0"/>
          <w:marTop w:val="86"/>
          <w:marBottom w:val="0"/>
          <w:divBdr>
            <w:top w:val="none" w:sz="0" w:space="0" w:color="auto"/>
            <w:left w:val="none" w:sz="0" w:space="0" w:color="auto"/>
            <w:bottom w:val="none" w:sz="0" w:space="0" w:color="auto"/>
            <w:right w:val="none" w:sz="0" w:space="0" w:color="auto"/>
          </w:divBdr>
        </w:div>
        <w:div w:id="27263336">
          <w:marLeft w:val="547"/>
          <w:marRight w:val="0"/>
          <w:marTop w:val="86"/>
          <w:marBottom w:val="0"/>
          <w:divBdr>
            <w:top w:val="none" w:sz="0" w:space="0" w:color="auto"/>
            <w:left w:val="none" w:sz="0" w:space="0" w:color="auto"/>
            <w:bottom w:val="none" w:sz="0" w:space="0" w:color="auto"/>
            <w:right w:val="none" w:sz="0" w:space="0" w:color="auto"/>
          </w:divBdr>
        </w:div>
        <w:div w:id="27263342">
          <w:marLeft w:val="547"/>
          <w:marRight w:val="0"/>
          <w:marTop w:val="86"/>
          <w:marBottom w:val="0"/>
          <w:divBdr>
            <w:top w:val="none" w:sz="0" w:space="0" w:color="auto"/>
            <w:left w:val="none" w:sz="0" w:space="0" w:color="auto"/>
            <w:bottom w:val="none" w:sz="0" w:space="0" w:color="auto"/>
            <w:right w:val="none" w:sz="0" w:space="0" w:color="auto"/>
          </w:divBdr>
        </w:div>
        <w:div w:id="27263362">
          <w:marLeft w:val="547"/>
          <w:marRight w:val="0"/>
          <w:marTop w:val="86"/>
          <w:marBottom w:val="0"/>
          <w:divBdr>
            <w:top w:val="none" w:sz="0" w:space="0" w:color="auto"/>
            <w:left w:val="none" w:sz="0" w:space="0" w:color="auto"/>
            <w:bottom w:val="none" w:sz="0" w:space="0" w:color="auto"/>
            <w:right w:val="none" w:sz="0" w:space="0" w:color="auto"/>
          </w:divBdr>
        </w:div>
        <w:div w:id="27263365">
          <w:marLeft w:val="547"/>
          <w:marRight w:val="0"/>
          <w:marTop w:val="86"/>
          <w:marBottom w:val="0"/>
          <w:divBdr>
            <w:top w:val="none" w:sz="0" w:space="0" w:color="auto"/>
            <w:left w:val="none" w:sz="0" w:space="0" w:color="auto"/>
            <w:bottom w:val="none" w:sz="0" w:space="0" w:color="auto"/>
            <w:right w:val="none" w:sz="0" w:space="0" w:color="auto"/>
          </w:divBdr>
        </w:div>
      </w:divsChild>
    </w:div>
    <w:div w:id="27263301">
      <w:marLeft w:val="0"/>
      <w:marRight w:val="0"/>
      <w:marTop w:val="0"/>
      <w:marBottom w:val="0"/>
      <w:divBdr>
        <w:top w:val="none" w:sz="0" w:space="0" w:color="auto"/>
        <w:left w:val="none" w:sz="0" w:space="0" w:color="auto"/>
        <w:bottom w:val="none" w:sz="0" w:space="0" w:color="auto"/>
        <w:right w:val="none" w:sz="0" w:space="0" w:color="auto"/>
      </w:divBdr>
      <w:divsChild>
        <w:div w:id="27263359">
          <w:marLeft w:val="0"/>
          <w:marRight w:val="0"/>
          <w:marTop w:val="0"/>
          <w:marBottom w:val="0"/>
          <w:divBdr>
            <w:top w:val="none" w:sz="0" w:space="0" w:color="auto"/>
            <w:left w:val="none" w:sz="0" w:space="0" w:color="auto"/>
            <w:bottom w:val="none" w:sz="0" w:space="0" w:color="auto"/>
            <w:right w:val="none" w:sz="0" w:space="0" w:color="auto"/>
          </w:divBdr>
          <w:divsChild>
            <w:div w:id="27263319">
              <w:marLeft w:val="0"/>
              <w:marRight w:val="0"/>
              <w:marTop w:val="0"/>
              <w:marBottom w:val="0"/>
              <w:divBdr>
                <w:top w:val="none" w:sz="0" w:space="0" w:color="auto"/>
                <w:left w:val="none" w:sz="0" w:space="0" w:color="auto"/>
                <w:bottom w:val="none" w:sz="0" w:space="0" w:color="auto"/>
                <w:right w:val="none" w:sz="0" w:space="0" w:color="auto"/>
              </w:divBdr>
              <w:divsChild>
                <w:div w:id="27263300">
                  <w:marLeft w:val="0"/>
                  <w:marRight w:val="0"/>
                  <w:marTop w:val="0"/>
                  <w:marBottom w:val="0"/>
                  <w:divBdr>
                    <w:top w:val="none" w:sz="0" w:space="0" w:color="auto"/>
                    <w:left w:val="none" w:sz="0" w:space="0" w:color="auto"/>
                    <w:bottom w:val="none" w:sz="0" w:space="0" w:color="auto"/>
                    <w:right w:val="none" w:sz="0" w:space="0" w:color="auto"/>
                  </w:divBdr>
                  <w:divsChild>
                    <w:div w:id="27263297">
                      <w:marLeft w:val="0"/>
                      <w:marRight w:val="0"/>
                      <w:marTop w:val="0"/>
                      <w:marBottom w:val="0"/>
                      <w:divBdr>
                        <w:top w:val="none" w:sz="0" w:space="0" w:color="auto"/>
                        <w:left w:val="none" w:sz="0" w:space="0" w:color="auto"/>
                        <w:bottom w:val="none" w:sz="0" w:space="0" w:color="auto"/>
                        <w:right w:val="none" w:sz="0" w:space="0" w:color="auto"/>
                      </w:divBdr>
                      <w:divsChild>
                        <w:div w:id="27263366">
                          <w:marLeft w:val="0"/>
                          <w:marRight w:val="0"/>
                          <w:marTop w:val="0"/>
                          <w:marBottom w:val="0"/>
                          <w:divBdr>
                            <w:top w:val="none" w:sz="0" w:space="0" w:color="auto"/>
                            <w:left w:val="none" w:sz="0" w:space="0" w:color="auto"/>
                            <w:bottom w:val="none" w:sz="0" w:space="0" w:color="auto"/>
                            <w:right w:val="none" w:sz="0" w:space="0" w:color="auto"/>
                          </w:divBdr>
                          <w:divsChild>
                            <w:div w:id="27263352">
                              <w:marLeft w:val="0"/>
                              <w:marRight w:val="0"/>
                              <w:marTop w:val="0"/>
                              <w:marBottom w:val="0"/>
                              <w:divBdr>
                                <w:top w:val="none" w:sz="0" w:space="0" w:color="auto"/>
                                <w:left w:val="none" w:sz="0" w:space="0" w:color="auto"/>
                                <w:bottom w:val="none" w:sz="0" w:space="0" w:color="auto"/>
                                <w:right w:val="none" w:sz="0" w:space="0" w:color="auto"/>
                              </w:divBdr>
                              <w:divsChild>
                                <w:div w:id="27263293">
                                  <w:marLeft w:val="0"/>
                                  <w:marRight w:val="0"/>
                                  <w:marTop w:val="0"/>
                                  <w:marBottom w:val="0"/>
                                  <w:divBdr>
                                    <w:top w:val="none" w:sz="0" w:space="0" w:color="auto"/>
                                    <w:left w:val="none" w:sz="0" w:space="0" w:color="auto"/>
                                    <w:bottom w:val="none" w:sz="0" w:space="0" w:color="auto"/>
                                    <w:right w:val="none" w:sz="0" w:space="0" w:color="auto"/>
                                  </w:divBdr>
                                  <w:divsChild>
                                    <w:div w:id="27263320">
                                      <w:marLeft w:val="0"/>
                                      <w:marRight w:val="0"/>
                                      <w:marTop w:val="0"/>
                                      <w:marBottom w:val="0"/>
                                      <w:divBdr>
                                        <w:top w:val="none" w:sz="0" w:space="0" w:color="auto"/>
                                        <w:left w:val="none" w:sz="0" w:space="0" w:color="auto"/>
                                        <w:bottom w:val="none" w:sz="0" w:space="0" w:color="auto"/>
                                        <w:right w:val="none" w:sz="0" w:space="0" w:color="auto"/>
                                      </w:divBdr>
                                      <w:divsChild>
                                        <w:div w:id="27263314">
                                          <w:marLeft w:val="0"/>
                                          <w:marRight w:val="0"/>
                                          <w:marTop w:val="0"/>
                                          <w:marBottom w:val="0"/>
                                          <w:divBdr>
                                            <w:top w:val="none" w:sz="0" w:space="0" w:color="auto"/>
                                            <w:left w:val="none" w:sz="0" w:space="0" w:color="auto"/>
                                            <w:bottom w:val="none" w:sz="0" w:space="0" w:color="auto"/>
                                            <w:right w:val="none" w:sz="0" w:space="0" w:color="auto"/>
                                          </w:divBdr>
                                          <w:divsChild>
                                            <w:div w:id="2726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263303">
      <w:marLeft w:val="0"/>
      <w:marRight w:val="0"/>
      <w:marTop w:val="0"/>
      <w:marBottom w:val="0"/>
      <w:divBdr>
        <w:top w:val="none" w:sz="0" w:space="0" w:color="auto"/>
        <w:left w:val="none" w:sz="0" w:space="0" w:color="auto"/>
        <w:bottom w:val="none" w:sz="0" w:space="0" w:color="auto"/>
        <w:right w:val="none" w:sz="0" w:space="0" w:color="auto"/>
      </w:divBdr>
      <w:divsChild>
        <w:div w:id="27263333">
          <w:marLeft w:val="274"/>
          <w:marRight w:val="0"/>
          <w:marTop w:val="0"/>
          <w:marBottom w:val="0"/>
          <w:divBdr>
            <w:top w:val="none" w:sz="0" w:space="0" w:color="auto"/>
            <w:left w:val="none" w:sz="0" w:space="0" w:color="auto"/>
            <w:bottom w:val="none" w:sz="0" w:space="0" w:color="auto"/>
            <w:right w:val="none" w:sz="0" w:space="0" w:color="auto"/>
          </w:divBdr>
        </w:div>
        <w:div w:id="27263335">
          <w:marLeft w:val="274"/>
          <w:marRight w:val="0"/>
          <w:marTop w:val="0"/>
          <w:marBottom w:val="0"/>
          <w:divBdr>
            <w:top w:val="none" w:sz="0" w:space="0" w:color="auto"/>
            <w:left w:val="none" w:sz="0" w:space="0" w:color="auto"/>
            <w:bottom w:val="none" w:sz="0" w:space="0" w:color="auto"/>
            <w:right w:val="none" w:sz="0" w:space="0" w:color="auto"/>
          </w:divBdr>
        </w:div>
        <w:div w:id="27263339">
          <w:marLeft w:val="274"/>
          <w:marRight w:val="0"/>
          <w:marTop w:val="0"/>
          <w:marBottom w:val="0"/>
          <w:divBdr>
            <w:top w:val="none" w:sz="0" w:space="0" w:color="auto"/>
            <w:left w:val="none" w:sz="0" w:space="0" w:color="auto"/>
            <w:bottom w:val="none" w:sz="0" w:space="0" w:color="auto"/>
            <w:right w:val="none" w:sz="0" w:space="0" w:color="auto"/>
          </w:divBdr>
        </w:div>
      </w:divsChild>
    </w:div>
    <w:div w:id="27263304">
      <w:marLeft w:val="0"/>
      <w:marRight w:val="0"/>
      <w:marTop w:val="0"/>
      <w:marBottom w:val="0"/>
      <w:divBdr>
        <w:top w:val="none" w:sz="0" w:space="0" w:color="auto"/>
        <w:left w:val="none" w:sz="0" w:space="0" w:color="auto"/>
        <w:bottom w:val="none" w:sz="0" w:space="0" w:color="auto"/>
        <w:right w:val="none" w:sz="0" w:space="0" w:color="auto"/>
      </w:divBdr>
      <w:divsChild>
        <w:div w:id="27263286">
          <w:marLeft w:val="1166"/>
          <w:marRight w:val="0"/>
          <w:marTop w:val="77"/>
          <w:marBottom w:val="0"/>
          <w:divBdr>
            <w:top w:val="none" w:sz="0" w:space="0" w:color="auto"/>
            <w:left w:val="none" w:sz="0" w:space="0" w:color="auto"/>
            <w:bottom w:val="none" w:sz="0" w:space="0" w:color="auto"/>
            <w:right w:val="none" w:sz="0" w:space="0" w:color="auto"/>
          </w:divBdr>
        </w:div>
        <w:div w:id="27263291">
          <w:marLeft w:val="547"/>
          <w:marRight w:val="0"/>
          <w:marTop w:val="86"/>
          <w:marBottom w:val="0"/>
          <w:divBdr>
            <w:top w:val="none" w:sz="0" w:space="0" w:color="auto"/>
            <w:left w:val="none" w:sz="0" w:space="0" w:color="auto"/>
            <w:bottom w:val="none" w:sz="0" w:space="0" w:color="auto"/>
            <w:right w:val="none" w:sz="0" w:space="0" w:color="auto"/>
          </w:divBdr>
        </w:div>
        <w:div w:id="27263307">
          <w:marLeft w:val="547"/>
          <w:marRight w:val="0"/>
          <w:marTop w:val="86"/>
          <w:marBottom w:val="0"/>
          <w:divBdr>
            <w:top w:val="none" w:sz="0" w:space="0" w:color="auto"/>
            <w:left w:val="none" w:sz="0" w:space="0" w:color="auto"/>
            <w:bottom w:val="none" w:sz="0" w:space="0" w:color="auto"/>
            <w:right w:val="none" w:sz="0" w:space="0" w:color="auto"/>
          </w:divBdr>
        </w:div>
        <w:div w:id="27263317">
          <w:marLeft w:val="547"/>
          <w:marRight w:val="0"/>
          <w:marTop w:val="86"/>
          <w:marBottom w:val="0"/>
          <w:divBdr>
            <w:top w:val="none" w:sz="0" w:space="0" w:color="auto"/>
            <w:left w:val="none" w:sz="0" w:space="0" w:color="auto"/>
            <w:bottom w:val="none" w:sz="0" w:space="0" w:color="auto"/>
            <w:right w:val="none" w:sz="0" w:space="0" w:color="auto"/>
          </w:divBdr>
        </w:div>
        <w:div w:id="27263318">
          <w:marLeft w:val="547"/>
          <w:marRight w:val="0"/>
          <w:marTop w:val="86"/>
          <w:marBottom w:val="0"/>
          <w:divBdr>
            <w:top w:val="none" w:sz="0" w:space="0" w:color="auto"/>
            <w:left w:val="none" w:sz="0" w:space="0" w:color="auto"/>
            <w:bottom w:val="none" w:sz="0" w:space="0" w:color="auto"/>
            <w:right w:val="none" w:sz="0" w:space="0" w:color="auto"/>
          </w:divBdr>
        </w:div>
        <w:div w:id="27263338">
          <w:marLeft w:val="1166"/>
          <w:marRight w:val="0"/>
          <w:marTop w:val="77"/>
          <w:marBottom w:val="0"/>
          <w:divBdr>
            <w:top w:val="none" w:sz="0" w:space="0" w:color="auto"/>
            <w:left w:val="none" w:sz="0" w:space="0" w:color="auto"/>
            <w:bottom w:val="none" w:sz="0" w:space="0" w:color="auto"/>
            <w:right w:val="none" w:sz="0" w:space="0" w:color="auto"/>
          </w:divBdr>
        </w:div>
        <w:div w:id="27263353">
          <w:marLeft w:val="547"/>
          <w:marRight w:val="0"/>
          <w:marTop w:val="86"/>
          <w:marBottom w:val="0"/>
          <w:divBdr>
            <w:top w:val="none" w:sz="0" w:space="0" w:color="auto"/>
            <w:left w:val="none" w:sz="0" w:space="0" w:color="auto"/>
            <w:bottom w:val="none" w:sz="0" w:space="0" w:color="auto"/>
            <w:right w:val="none" w:sz="0" w:space="0" w:color="auto"/>
          </w:divBdr>
        </w:div>
      </w:divsChild>
    </w:div>
    <w:div w:id="27263309">
      <w:marLeft w:val="0"/>
      <w:marRight w:val="0"/>
      <w:marTop w:val="0"/>
      <w:marBottom w:val="0"/>
      <w:divBdr>
        <w:top w:val="none" w:sz="0" w:space="0" w:color="auto"/>
        <w:left w:val="none" w:sz="0" w:space="0" w:color="auto"/>
        <w:bottom w:val="none" w:sz="0" w:space="0" w:color="auto"/>
        <w:right w:val="none" w:sz="0" w:space="0" w:color="auto"/>
      </w:divBdr>
    </w:div>
    <w:div w:id="27263325">
      <w:marLeft w:val="0"/>
      <w:marRight w:val="0"/>
      <w:marTop w:val="0"/>
      <w:marBottom w:val="0"/>
      <w:divBdr>
        <w:top w:val="none" w:sz="0" w:space="0" w:color="auto"/>
        <w:left w:val="none" w:sz="0" w:space="0" w:color="auto"/>
        <w:bottom w:val="none" w:sz="0" w:space="0" w:color="auto"/>
        <w:right w:val="none" w:sz="0" w:space="0" w:color="auto"/>
      </w:divBdr>
    </w:div>
    <w:div w:id="27263327">
      <w:marLeft w:val="0"/>
      <w:marRight w:val="0"/>
      <w:marTop w:val="0"/>
      <w:marBottom w:val="0"/>
      <w:divBdr>
        <w:top w:val="none" w:sz="0" w:space="0" w:color="auto"/>
        <w:left w:val="none" w:sz="0" w:space="0" w:color="auto"/>
        <w:bottom w:val="none" w:sz="0" w:space="0" w:color="auto"/>
        <w:right w:val="none" w:sz="0" w:space="0" w:color="auto"/>
      </w:divBdr>
      <w:divsChild>
        <w:div w:id="27263306">
          <w:marLeft w:val="547"/>
          <w:marRight w:val="0"/>
          <w:marTop w:val="91"/>
          <w:marBottom w:val="0"/>
          <w:divBdr>
            <w:top w:val="none" w:sz="0" w:space="0" w:color="auto"/>
            <w:left w:val="none" w:sz="0" w:space="0" w:color="auto"/>
            <w:bottom w:val="none" w:sz="0" w:space="0" w:color="auto"/>
            <w:right w:val="none" w:sz="0" w:space="0" w:color="auto"/>
          </w:divBdr>
        </w:div>
        <w:div w:id="27263312">
          <w:marLeft w:val="547"/>
          <w:marRight w:val="0"/>
          <w:marTop w:val="91"/>
          <w:marBottom w:val="0"/>
          <w:divBdr>
            <w:top w:val="none" w:sz="0" w:space="0" w:color="auto"/>
            <w:left w:val="none" w:sz="0" w:space="0" w:color="auto"/>
            <w:bottom w:val="none" w:sz="0" w:space="0" w:color="auto"/>
            <w:right w:val="none" w:sz="0" w:space="0" w:color="auto"/>
          </w:divBdr>
        </w:div>
      </w:divsChild>
    </w:div>
    <w:div w:id="27263331">
      <w:marLeft w:val="0"/>
      <w:marRight w:val="0"/>
      <w:marTop w:val="0"/>
      <w:marBottom w:val="0"/>
      <w:divBdr>
        <w:top w:val="none" w:sz="0" w:space="0" w:color="auto"/>
        <w:left w:val="none" w:sz="0" w:space="0" w:color="auto"/>
        <w:bottom w:val="none" w:sz="0" w:space="0" w:color="auto"/>
        <w:right w:val="none" w:sz="0" w:space="0" w:color="auto"/>
      </w:divBdr>
      <w:divsChild>
        <w:div w:id="27263310">
          <w:marLeft w:val="547"/>
          <w:marRight w:val="0"/>
          <w:marTop w:val="91"/>
          <w:marBottom w:val="0"/>
          <w:divBdr>
            <w:top w:val="none" w:sz="0" w:space="0" w:color="auto"/>
            <w:left w:val="none" w:sz="0" w:space="0" w:color="auto"/>
            <w:bottom w:val="none" w:sz="0" w:space="0" w:color="auto"/>
            <w:right w:val="none" w:sz="0" w:space="0" w:color="auto"/>
          </w:divBdr>
        </w:div>
        <w:div w:id="27263316">
          <w:marLeft w:val="1166"/>
          <w:marRight w:val="0"/>
          <w:marTop w:val="82"/>
          <w:marBottom w:val="0"/>
          <w:divBdr>
            <w:top w:val="none" w:sz="0" w:space="0" w:color="auto"/>
            <w:left w:val="none" w:sz="0" w:space="0" w:color="auto"/>
            <w:bottom w:val="none" w:sz="0" w:space="0" w:color="auto"/>
            <w:right w:val="none" w:sz="0" w:space="0" w:color="auto"/>
          </w:divBdr>
        </w:div>
        <w:div w:id="27263347">
          <w:marLeft w:val="1166"/>
          <w:marRight w:val="0"/>
          <w:marTop w:val="82"/>
          <w:marBottom w:val="0"/>
          <w:divBdr>
            <w:top w:val="none" w:sz="0" w:space="0" w:color="auto"/>
            <w:left w:val="none" w:sz="0" w:space="0" w:color="auto"/>
            <w:bottom w:val="none" w:sz="0" w:space="0" w:color="auto"/>
            <w:right w:val="none" w:sz="0" w:space="0" w:color="auto"/>
          </w:divBdr>
        </w:div>
        <w:div w:id="27263349">
          <w:marLeft w:val="547"/>
          <w:marRight w:val="0"/>
          <w:marTop w:val="91"/>
          <w:marBottom w:val="0"/>
          <w:divBdr>
            <w:top w:val="none" w:sz="0" w:space="0" w:color="auto"/>
            <w:left w:val="none" w:sz="0" w:space="0" w:color="auto"/>
            <w:bottom w:val="none" w:sz="0" w:space="0" w:color="auto"/>
            <w:right w:val="none" w:sz="0" w:space="0" w:color="auto"/>
          </w:divBdr>
        </w:div>
        <w:div w:id="27263360">
          <w:marLeft w:val="1166"/>
          <w:marRight w:val="0"/>
          <w:marTop w:val="82"/>
          <w:marBottom w:val="0"/>
          <w:divBdr>
            <w:top w:val="none" w:sz="0" w:space="0" w:color="auto"/>
            <w:left w:val="none" w:sz="0" w:space="0" w:color="auto"/>
            <w:bottom w:val="none" w:sz="0" w:space="0" w:color="auto"/>
            <w:right w:val="none" w:sz="0" w:space="0" w:color="auto"/>
          </w:divBdr>
        </w:div>
      </w:divsChild>
    </w:div>
    <w:div w:id="27263334">
      <w:marLeft w:val="0"/>
      <w:marRight w:val="0"/>
      <w:marTop w:val="0"/>
      <w:marBottom w:val="0"/>
      <w:divBdr>
        <w:top w:val="none" w:sz="0" w:space="0" w:color="auto"/>
        <w:left w:val="none" w:sz="0" w:space="0" w:color="auto"/>
        <w:bottom w:val="none" w:sz="0" w:space="0" w:color="auto"/>
        <w:right w:val="none" w:sz="0" w:space="0" w:color="auto"/>
      </w:divBdr>
      <w:divsChild>
        <w:div w:id="27263285">
          <w:marLeft w:val="547"/>
          <w:marRight w:val="0"/>
          <w:marTop w:val="86"/>
          <w:marBottom w:val="0"/>
          <w:divBdr>
            <w:top w:val="none" w:sz="0" w:space="0" w:color="auto"/>
            <w:left w:val="none" w:sz="0" w:space="0" w:color="auto"/>
            <w:bottom w:val="none" w:sz="0" w:space="0" w:color="auto"/>
            <w:right w:val="none" w:sz="0" w:space="0" w:color="auto"/>
          </w:divBdr>
        </w:div>
        <w:div w:id="27263299">
          <w:marLeft w:val="1166"/>
          <w:marRight w:val="0"/>
          <w:marTop w:val="77"/>
          <w:marBottom w:val="0"/>
          <w:divBdr>
            <w:top w:val="none" w:sz="0" w:space="0" w:color="auto"/>
            <w:left w:val="none" w:sz="0" w:space="0" w:color="auto"/>
            <w:bottom w:val="none" w:sz="0" w:space="0" w:color="auto"/>
            <w:right w:val="none" w:sz="0" w:space="0" w:color="auto"/>
          </w:divBdr>
        </w:div>
        <w:div w:id="27263305">
          <w:marLeft w:val="1166"/>
          <w:marRight w:val="0"/>
          <w:marTop w:val="77"/>
          <w:marBottom w:val="0"/>
          <w:divBdr>
            <w:top w:val="none" w:sz="0" w:space="0" w:color="auto"/>
            <w:left w:val="none" w:sz="0" w:space="0" w:color="auto"/>
            <w:bottom w:val="none" w:sz="0" w:space="0" w:color="auto"/>
            <w:right w:val="none" w:sz="0" w:space="0" w:color="auto"/>
          </w:divBdr>
        </w:div>
        <w:div w:id="27263313">
          <w:marLeft w:val="547"/>
          <w:marRight w:val="0"/>
          <w:marTop w:val="86"/>
          <w:marBottom w:val="0"/>
          <w:divBdr>
            <w:top w:val="none" w:sz="0" w:space="0" w:color="auto"/>
            <w:left w:val="none" w:sz="0" w:space="0" w:color="auto"/>
            <w:bottom w:val="none" w:sz="0" w:space="0" w:color="auto"/>
            <w:right w:val="none" w:sz="0" w:space="0" w:color="auto"/>
          </w:divBdr>
        </w:div>
        <w:div w:id="27263329">
          <w:marLeft w:val="547"/>
          <w:marRight w:val="0"/>
          <w:marTop w:val="86"/>
          <w:marBottom w:val="0"/>
          <w:divBdr>
            <w:top w:val="none" w:sz="0" w:space="0" w:color="auto"/>
            <w:left w:val="none" w:sz="0" w:space="0" w:color="auto"/>
            <w:bottom w:val="none" w:sz="0" w:space="0" w:color="auto"/>
            <w:right w:val="none" w:sz="0" w:space="0" w:color="auto"/>
          </w:divBdr>
        </w:div>
        <w:div w:id="27263340">
          <w:marLeft w:val="1166"/>
          <w:marRight w:val="0"/>
          <w:marTop w:val="77"/>
          <w:marBottom w:val="0"/>
          <w:divBdr>
            <w:top w:val="none" w:sz="0" w:space="0" w:color="auto"/>
            <w:left w:val="none" w:sz="0" w:space="0" w:color="auto"/>
            <w:bottom w:val="none" w:sz="0" w:space="0" w:color="auto"/>
            <w:right w:val="none" w:sz="0" w:space="0" w:color="auto"/>
          </w:divBdr>
        </w:div>
        <w:div w:id="27263350">
          <w:marLeft w:val="547"/>
          <w:marRight w:val="0"/>
          <w:marTop w:val="86"/>
          <w:marBottom w:val="0"/>
          <w:divBdr>
            <w:top w:val="none" w:sz="0" w:space="0" w:color="auto"/>
            <w:left w:val="none" w:sz="0" w:space="0" w:color="auto"/>
            <w:bottom w:val="none" w:sz="0" w:space="0" w:color="auto"/>
            <w:right w:val="none" w:sz="0" w:space="0" w:color="auto"/>
          </w:divBdr>
        </w:div>
        <w:div w:id="27263363">
          <w:marLeft w:val="1166"/>
          <w:marRight w:val="0"/>
          <w:marTop w:val="77"/>
          <w:marBottom w:val="0"/>
          <w:divBdr>
            <w:top w:val="none" w:sz="0" w:space="0" w:color="auto"/>
            <w:left w:val="none" w:sz="0" w:space="0" w:color="auto"/>
            <w:bottom w:val="none" w:sz="0" w:space="0" w:color="auto"/>
            <w:right w:val="none" w:sz="0" w:space="0" w:color="auto"/>
          </w:divBdr>
        </w:div>
      </w:divsChild>
    </w:div>
    <w:div w:id="27263341">
      <w:marLeft w:val="0"/>
      <w:marRight w:val="0"/>
      <w:marTop w:val="0"/>
      <w:marBottom w:val="0"/>
      <w:divBdr>
        <w:top w:val="none" w:sz="0" w:space="0" w:color="auto"/>
        <w:left w:val="none" w:sz="0" w:space="0" w:color="auto"/>
        <w:bottom w:val="none" w:sz="0" w:space="0" w:color="auto"/>
        <w:right w:val="none" w:sz="0" w:space="0" w:color="auto"/>
      </w:divBdr>
    </w:div>
    <w:div w:id="27263343">
      <w:marLeft w:val="0"/>
      <w:marRight w:val="0"/>
      <w:marTop w:val="0"/>
      <w:marBottom w:val="0"/>
      <w:divBdr>
        <w:top w:val="none" w:sz="0" w:space="0" w:color="auto"/>
        <w:left w:val="none" w:sz="0" w:space="0" w:color="auto"/>
        <w:bottom w:val="none" w:sz="0" w:space="0" w:color="auto"/>
        <w:right w:val="none" w:sz="0" w:space="0" w:color="auto"/>
      </w:divBdr>
    </w:div>
    <w:div w:id="27263344">
      <w:marLeft w:val="0"/>
      <w:marRight w:val="0"/>
      <w:marTop w:val="0"/>
      <w:marBottom w:val="0"/>
      <w:divBdr>
        <w:top w:val="none" w:sz="0" w:space="0" w:color="auto"/>
        <w:left w:val="none" w:sz="0" w:space="0" w:color="auto"/>
        <w:bottom w:val="none" w:sz="0" w:space="0" w:color="auto"/>
        <w:right w:val="none" w:sz="0" w:space="0" w:color="auto"/>
      </w:divBdr>
    </w:div>
    <w:div w:id="27263345">
      <w:marLeft w:val="0"/>
      <w:marRight w:val="0"/>
      <w:marTop w:val="0"/>
      <w:marBottom w:val="0"/>
      <w:divBdr>
        <w:top w:val="none" w:sz="0" w:space="0" w:color="auto"/>
        <w:left w:val="none" w:sz="0" w:space="0" w:color="auto"/>
        <w:bottom w:val="none" w:sz="0" w:space="0" w:color="auto"/>
        <w:right w:val="none" w:sz="0" w:space="0" w:color="auto"/>
      </w:divBdr>
    </w:div>
    <w:div w:id="27263354">
      <w:marLeft w:val="0"/>
      <w:marRight w:val="0"/>
      <w:marTop w:val="0"/>
      <w:marBottom w:val="0"/>
      <w:divBdr>
        <w:top w:val="none" w:sz="0" w:space="0" w:color="auto"/>
        <w:left w:val="none" w:sz="0" w:space="0" w:color="auto"/>
        <w:bottom w:val="none" w:sz="0" w:space="0" w:color="auto"/>
        <w:right w:val="none" w:sz="0" w:space="0" w:color="auto"/>
      </w:divBdr>
      <w:divsChild>
        <w:div w:id="27263289">
          <w:marLeft w:val="547"/>
          <w:marRight w:val="0"/>
          <w:marTop w:val="0"/>
          <w:marBottom w:val="0"/>
          <w:divBdr>
            <w:top w:val="none" w:sz="0" w:space="0" w:color="auto"/>
            <w:left w:val="none" w:sz="0" w:space="0" w:color="auto"/>
            <w:bottom w:val="none" w:sz="0" w:space="0" w:color="auto"/>
            <w:right w:val="none" w:sz="0" w:space="0" w:color="auto"/>
          </w:divBdr>
        </w:div>
        <w:div w:id="27263290">
          <w:marLeft w:val="547"/>
          <w:marRight w:val="0"/>
          <w:marTop w:val="0"/>
          <w:marBottom w:val="0"/>
          <w:divBdr>
            <w:top w:val="none" w:sz="0" w:space="0" w:color="auto"/>
            <w:left w:val="none" w:sz="0" w:space="0" w:color="auto"/>
            <w:bottom w:val="none" w:sz="0" w:space="0" w:color="auto"/>
            <w:right w:val="none" w:sz="0" w:space="0" w:color="auto"/>
          </w:divBdr>
        </w:div>
        <w:div w:id="27263294">
          <w:marLeft w:val="1166"/>
          <w:marRight w:val="0"/>
          <w:marTop w:val="0"/>
          <w:marBottom w:val="0"/>
          <w:divBdr>
            <w:top w:val="none" w:sz="0" w:space="0" w:color="auto"/>
            <w:left w:val="none" w:sz="0" w:space="0" w:color="auto"/>
            <w:bottom w:val="none" w:sz="0" w:space="0" w:color="auto"/>
            <w:right w:val="none" w:sz="0" w:space="0" w:color="auto"/>
          </w:divBdr>
        </w:div>
        <w:div w:id="27263295">
          <w:marLeft w:val="547"/>
          <w:marRight w:val="0"/>
          <w:marTop w:val="0"/>
          <w:marBottom w:val="0"/>
          <w:divBdr>
            <w:top w:val="none" w:sz="0" w:space="0" w:color="auto"/>
            <w:left w:val="none" w:sz="0" w:space="0" w:color="auto"/>
            <w:bottom w:val="none" w:sz="0" w:space="0" w:color="auto"/>
            <w:right w:val="none" w:sz="0" w:space="0" w:color="auto"/>
          </w:divBdr>
        </w:div>
        <w:div w:id="27263296">
          <w:marLeft w:val="1166"/>
          <w:marRight w:val="0"/>
          <w:marTop w:val="0"/>
          <w:marBottom w:val="0"/>
          <w:divBdr>
            <w:top w:val="none" w:sz="0" w:space="0" w:color="auto"/>
            <w:left w:val="none" w:sz="0" w:space="0" w:color="auto"/>
            <w:bottom w:val="none" w:sz="0" w:space="0" w:color="auto"/>
            <w:right w:val="none" w:sz="0" w:space="0" w:color="auto"/>
          </w:divBdr>
        </w:div>
        <w:div w:id="27263311">
          <w:marLeft w:val="1166"/>
          <w:marRight w:val="0"/>
          <w:marTop w:val="0"/>
          <w:marBottom w:val="0"/>
          <w:divBdr>
            <w:top w:val="none" w:sz="0" w:space="0" w:color="auto"/>
            <w:left w:val="none" w:sz="0" w:space="0" w:color="auto"/>
            <w:bottom w:val="none" w:sz="0" w:space="0" w:color="auto"/>
            <w:right w:val="none" w:sz="0" w:space="0" w:color="auto"/>
          </w:divBdr>
        </w:div>
        <w:div w:id="27263321">
          <w:marLeft w:val="1166"/>
          <w:marRight w:val="0"/>
          <w:marTop w:val="0"/>
          <w:marBottom w:val="0"/>
          <w:divBdr>
            <w:top w:val="none" w:sz="0" w:space="0" w:color="auto"/>
            <w:left w:val="none" w:sz="0" w:space="0" w:color="auto"/>
            <w:bottom w:val="none" w:sz="0" w:space="0" w:color="auto"/>
            <w:right w:val="none" w:sz="0" w:space="0" w:color="auto"/>
          </w:divBdr>
        </w:div>
        <w:div w:id="27263328">
          <w:marLeft w:val="1166"/>
          <w:marRight w:val="0"/>
          <w:marTop w:val="0"/>
          <w:marBottom w:val="0"/>
          <w:divBdr>
            <w:top w:val="none" w:sz="0" w:space="0" w:color="auto"/>
            <w:left w:val="none" w:sz="0" w:space="0" w:color="auto"/>
            <w:bottom w:val="none" w:sz="0" w:space="0" w:color="auto"/>
            <w:right w:val="none" w:sz="0" w:space="0" w:color="auto"/>
          </w:divBdr>
        </w:div>
        <w:div w:id="27263332">
          <w:marLeft w:val="1166"/>
          <w:marRight w:val="0"/>
          <w:marTop w:val="0"/>
          <w:marBottom w:val="0"/>
          <w:divBdr>
            <w:top w:val="none" w:sz="0" w:space="0" w:color="auto"/>
            <w:left w:val="none" w:sz="0" w:space="0" w:color="auto"/>
            <w:bottom w:val="none" w:sz="0" w:space="0" w:color="auto"/>
            <w:right w:val="none" w:sz="0" w:space="0" w:color="auto"/>
          </w:divBdr>
        </w:div>
        <w:div w:id="27263346">
          <w:marLeft w:val="1166"/>
          <w:marRight w:val="0"/>
          <w:marTop w:val="0"/>
          <w:marBottom w:val="0"/>
          <w:divBdr>
            <w:top w:val="none" w:sz="0" w:space="0" w:color="auto"/>
            <w:left w:val="none" w:sz="0" w:space="0" w:color="auto"/>
            <w:bottom w:val="none" w:sz="0" w:space="0" w:color="auto"/>
            <w:right w:val="none" w:sz="0" w:space="0" w:color="auto"/>
          </w:divBdr>
        </w:div>
        <w:div w:id="27263348">
          <w:marLeft w:val="1166"/>
          <w:marRight w:val="0"/>
          <w:marTop w:val="0"/>
          <w:marBottom w:val="0"/>
          <w:divBdr>
            <w:top w:val="none" w:sz="0" w:space="0" w:color="auto"/>
            <w:left w:val="none" w:sz="0" w:space="0" w:color="auto"/>
            <w:bottom w:val="none" w:sz="0" w:space="0" w:color="auto"/>
            <w:right w:val="none" w:sz="0" w:space="0" w:color="auto"/>
          </w:divBdr>
        </w:div>
        <w:div w:id="27263351">
          <w:marLeft w:val="547"/>
          <w:marRight w:val="0"/>
          <w:marTop w:val="0"/>
          <w:marBottom w:val="0"/>
          <w:divBdr>
            <w:top w:val="none" w:sz="0" w:space="0" w:color="auto"/>
            <w:left w:val="none" w:sz="0" w:space="0" w:color="auto"/>
            <w:bottom w:val="none" w:sz="0" w:space="0" w:color="auto"/>
            <w:right w:val="none" w:sz="0" w:space="0" w:color="auto"/>
          </w:divBdr>
        </w:div>
        <w:div w:id="27263355">
          <w:marLeft w:val="1166"/>
          <w:marRight w:val="0"/>
          <w:marTop w:val="0"/>
          <w:marBottom w:val="0"/>
          <w:divBdr>
            <w:top w:val="none" w:sz="0" w:space="0" w:color="auto"/>
            <w:left w:val="none" w:sz="0" w:space="0" w:color="auto"/>
            <w:bottom w:val="none" w:sz="0" w:space="0" w:color="auto"/>
            <w:right w:val="none" w:sz="0" w:space="0" w:color="auto"/>
          </w:divBdr>
        </w:div>
        <w:div w:id="27263357">
          <w:marLeft w:val="547"/>
          <w:marRight w:val="0"/>
          <w:marTop w:val="0"/>
          <w:marBottom w:val="0"/>
          <w:divBdr>
            <w:top w:val="none" w:sz="0" w:space="0" w:color="auto"/>
            <w:left w:val="none" w:sz="0" w:space="0" w:color="auto"/>
            <w:bottom w:val="none" w:sz="0" w:space="0" w:color="auto"/>
            <w:right w:val="none" w:sz="0" w:space="0" w:color="auto"/>
          </w:divBdr>
        </w:div>
      </w:divsChild>
    </w:div>
    <w:div w:id="27263356">
      <w:marLeft w:val="0"/>
      <w:marRight w:val="0"/>
      <w:marTop w:val="0"/>
      <w:marBottom w:val="0"/>
      <w:divBdr>
        <w:top w:val="none" w:sz="0" w:space="0" w:color="auto"/>
        <w:left w:val="none" w:sz="0" w:space="0" w:color="auto"/>
        <w:bottom w:val="none" w:sz="0" w:space="0" w:color="auto"/>
        <w:right w:val="none" w:sz="0" w:space="0" w:color="auto"/>
      </w:divBdr>
    </w:div>
    <w:div w:id="27263358">
      <w:marLeft w:val="0"/>
      <w:marRight w:val="0"/>
      <w:marTop w:val="0"/>
      <w:marBottom w:val="0"/>
      <w:divBdr>
        <w:top w:val="none" w:sz="0" w:space="0" w:color="auto"/>
        <w:left w:val="none" w:sz="0" w:space="0" w:color="auto"/>
        <w:bottom w:val="none" w:sz="0" w:space="0" w:color="auto"/>
        <w:right w:val="none" w:sz="0" w:space="0" w:color="auto"/>
      </w:divBdr>
    </w:div>
    <w:div w:id="27263361">
      <w:marLeft w:val="0"/>
      <w:marRight w:val="0"/>
      <w:marTop w:val="0"/>
      <w:marBottom w:val="0"/>
      <w:divBdr>
        <w:top w:val="none" w:sz="0" w:space="0" w:color="auto"/>
        <w:left w:val="none" w:sz="0" w:space="0" w:color="auto"/>
        <w:bottom w:val="none" w:sz="0" w:space="0" w:color="auto"/>
        <w:right w:val="none" w:sz="0" w:space="0" w:color="auto"/>
      </w:divBdr>
    </w:div>
    <w:div w:id="27263371">
      <w:marLeft w:val="0"/>
      <w:marRight w:val="0"/>
      <w:marTop w:val="0"/>
      <w:marBottom w:val="0"/>
      <w:divBdr>
        <w:top w:val="none" w:sz="0" w:space="0" w:color="auto"/>
        <w:left w:val="none" w:sz="0" w:space="0" w:color="auto"/>
        <w:bottom w:val="none" w:sz="0" w:space="0" w:color="auto"/>
        <w:right w:val="none" w:sz="0" w:space="0" w:color="auto"/>
      </w:divBdr>
    </w:div>
    <w:div w:id="27263372">
      <w:marLeft w:val="0"/>
      <w:marRight w:val="0"/>
      <w:marTop w:val="0"/>
      <w:marBottom w:val="0"/>
      <w:divBdr>
        <w:top w:val="none" w:sz="0" w:space="0" w:color="auto"/>
        <w:left w:val="none" w:sz="0" w:space="0" w:color="auto"/>
        <w:bottom w:val="none" w:sz="0" w:space="0" w:color="auto"/>
        <w:right w:val="none" w:sz="0" w:space="0" w:color="auto"/>
      </w:divBdr>
    </w:div>
    <w:div w:id="27263376">
      <w:marLeft w:val="0"/>
      <w:marRight w:val="0"/>
      <w:marTop w:val="0"/>
      <w:marBottom w:val="0"/>
      <w:divBdr>
        <w:top w:val="none" w:sz="0" w:space="0" w:color="auto"/>
        <w:left w:val="none" w:sz="0" w:space="0" w:color="auto"/>
        <w:bottom w:val="none" w:sz="0" w:space="0" w:color="auto"/>
        <w:right w:val="none" w:sz="0" w:space="0" w:color="auto"/>
      </w:divBdr>
      <w:divsChild>
        <w:div w:id="27263425">
          <w:marLeft w:val="547"/>
          <w:marRight w:val="0"/>
          <w:marTop w:val="86"/>
          <w:marBottom w:val="0"/>
          <w:divBdr>
            <w:top w:val="none" w:sz="0" w:space="0" w:color="auto"/>
            <w:left w:val="none" w:sz="0" w:space="0" w:color="auto"/>
            <w:bottom w:val="none" w:sz="0" w:space="0" w:color="auto"/>
            <w:right w:val="none" w:sz="0" w:space="0" w:color="auto"/>
          </w:divBdr>
        </w:div>
      </w:divsChild>
    </w:div>
    <w:div w:id="27263377">
      <w:marLeft w:val="0"/>
      <w:marRight w:val="0"/>
      <w:marTop w:val="0"/>
      <w:marBottom w:val="0"/>
      <w:divBdr>
        <w:top w:val="none" w:sz="0" w:space="0" w:color="auto"/>
        <w:left w:val="none" w:sz="0" w:space="0" w:color="auto"/>
        <w:bottom w:val="none" w:sz="0" w:space="0" w:color="auto"/>
        <w:right w:val="none" w:sz="0" w:space="0" w:color="auto"/>
      </w:divBdr>
      <w:divsChild>
        <w:div w:id="27263369">
          <w:marLeft w:val="547"/>
          <w:marRight w:val="0"/>
          <w:marTop w:val="86"/>
          <w:marBottom w:val="0"/>
          <w:divBdr>
            <w:top w:val="none" w:sz="0" w:space="0" w:color="auto"/>
            <w:left w:val="none" w:sz="0" w:space="0" w:color="auto"/>
            <w:bottom w:val="none" w:sz="0" w:space="0" w:color="auto"/>
            <w:right w:val="none" w:sz="0" w:space="0" w:color="auto"/>
          </w:divBdr>
        </w:div>
        <w:div w:id="27263375">
          <w:marLeft w:val="547"/>
          <w:marRight w:val="0"/>
          <w:marTop w:val="86"/>
          <w:marBottom w:val="0"/>
          <w:divBdr>
            <w:top w:val="none" w:sz="0" w:space="0" w:color="auto"/>
            <w:left w:val="none" w:sz="0" w:space="0" w:color="auto"/>
            <w:bottom w:val="none" w:sz="0" w:space="0" w:color="auto"/>
            <w:right w:val="none" w:sz="0" w:space="0" w:color="auto"/>
          </w:divBdr>
        </w:div>
        <w:div w:id="27263382">
          <w:marLeft w:val="547"/>
          <w:marRight w:val="0"/>
          <w:marTop w:val="86"/>
          <w:marBottom w:val="0"/>
          <w:divBdr>
            <w:top w:val="none" w:sz="0" w:space="0" w:color="auto"/>
            <w:left w:val="none" w:sz="0" w:space="0" w:color="auto"/>
            <w:bottom w:val="none" w:sz="0" w:space="0" w:color="auto"/>
            <w:right w:val="none" w:sz="0" w:space="0" w:color="auto"/>
          </w:divBdr>
        </w:div>
        <w:div w:id="27263385">
          <w:marLeft w:val="547"/>
          <w:marRight w:val="0"/>
          <w:marTop w:val="86"/>
          <w:marBottom w:val="0"/>
          <w:divBdr>
            <w:top w:val="none" w:sz="0" w:space="0" w:color="auto"/>
            <w:left w:val="none" w:sz="0" w:space="0" w:color="auto"/>
            <w:bottom w:val="none" w:sz="0" w:space="0" w:color="auto"/>
            <w:right w:val="none" w:sz="0" w:space="0" w:color="auto"/>
          </w:divBdr>
        </w:div>
        <w:div w:id="27263390">
          <w:marLeft w:val="1166"/>
          <w:marRight w:val="0"/>
          <w:marTop w:val="77"/>
          <w:marBottom w:val="0"/>
          <w:divBdr>
            <w:top w:val="none" w:sz="0" w:space="0" w:color="auto"/>
            <w:left w:val="none" w:sz="0" w:space="0" w:color="auto"/>
            <w:bottom w:val="none" w:sz="0" w:space="0" w:color="auto"/>
            <w:right w:val="none" w:sz="0" w:space="0" w:color="auto"/>
          </w:divBdr>
        </w:div>
        <w:div w:id="27263394">
          <w:marLeft w:val="547"/>
          <w:marRight w:val="0"/>
          <w:marTop w:val="86"/>
          <w:marBottom w:val="0"/>
          <w:divBdr>
            <w:top w:val="none" w:sz="0" w:space="0" w:color="auto"/>
            <w:left w:val="none" w:sz="0" w:space="0" w:color="auto"/>
            <w:bottom w:val="none" w:sz="0" w:space="0" w:color="auto"/>
            <w:right w:val="none" w:sz="0" w:space="0" w:color="auto"/>
          </w:divBdr>
        </w:div>
        <w:div w:id="27263395">
          <w:marLeft w:val="1166"/>
          <w:marRight w:val="0"/>
          <w:marTop w:val="77"/>
          <w:marBottom w:val="0"/>
          <w:divBdr>
            <w:top w:val="none" w:sz="0" w:space="0" w:color="auto"/>
            <w:left w:val="none" w:sz="0" w:space="0" w:color="auto"/>
            <w:bottom w:val="none" w:sz="0" w:space="0" w:color="auto"/>
            <w:right w:val="none" w:sz="0" w:space="0" w:color="auto"/>
          </w:divBdr>
        </w:div>
        <w:div w:id="27263396">
          <w:marLeft w:val="1166"/>
          <w:marRight w:val="0"/>
          <w:marTop w:val="77"/>
          <w:marBottom w:val="0"/>
          <w:divBdr>
            <w:top w:val="none" w:sz="0" w:space="0" w:color="auto"/>
            <w:left w:val="none" w:sz="0" w:space="0" w:color="auto"/>
            <w:bottom w:val="none" w:sz="0" w:space="0" w:color="auto"/>
            <w:right w:val="none" w:sz="0" w:space="0" w:color="auto"/>
          </w:divBdr>
        </w:div>
        <w:div w:id="27263400">
          <w:marLeft w:val="547"/>
          <w:marRight w:val="0"/>
          <w:marTop w:val="86"/>
          <w:marBottom w:val="0"/>
          <w:divBdr>
            <w:top w:val="none" w:sz="0" w:space="0" w:color="auto"/>
            <w:left w:val="none" w:sz="0" w:space="0" w:color="auto"/>
            <w:bottom w:val="none" w:sz="0" w:space="0" w:color="auto"/>
            <w:right w:val="none" w:sz="0" w:space="0" w:color="auto"/>
          </w:divBdr>
        </w:div>
        <w:div w:id="27263401">
          <w:marLeft w:val="547"/>
          <w:marRight w:val="0"/>
          <w:marTop w:val="86"/>
          <w:marBottom w:val="0"/>
          <w:divBdr>
            <w:top w:val="none" w:sz="0" w:space="0" w:color="auto"/>
            <w:left w:val="none" w:sz="0" w:space="0" w:color="auto"/>
            <w:bottom w:val="none" w:sz="0" w:space="0" w:color="auto"/>
            <w:right w:val="none" w:sz="0" w:space="0" w:color="auto"/>
          </w:divBdr>
        </w:div>
        <w:div w:id="27263419">
          <w:marLeft w:val="547"/>
          <w:marRight w:val="0"/>
          <w:marTop w:val="86"/>
          <w:marBottom w:val="0"/>
          <w:divBdr>
            <w:top w:val="none" w:sz="0" w:space="0" w:color="auto"/>
            <w:left w:val="none" w:sz="0" w:space="0" w:color="auto"/>
            <w:bottom w:val="none" w:sz="0" w:space="0" w:color="auto"/>
            <w:right w:val="none" w:sz="0" w:space="0" w:color="auto"/>
          </w:divBdr>
        </w:div>
      </w:divsChild>
    </w:div>
    <w:div w:id="27263378">
      <w:marLeft w:val="0"/>
      <w:marRight w:val="0"/>
      <w:marTop w:val="0"/>
      <w:marBottom w:val="0"/>
      <w:divBdr>
        <w:top w:val="none" w:sz="0" w:space="0" w:color="auto"/>
        <w:left w:val="none" w:sz="0" w:space="0" w:color="auto"/>
        <w:bottom w:val="none" w:sz="0" w:space="0" w:color="auto"/>
        <w:right w:val="none" w:sz="0" w:space="0" w:color="auto"/>
      </w:divBdr>
    </w:div>
    <w:div w:id="27263381">
      <w:marLeft w:val="0"/>
      <w:marRight w:val="0"/>
      <w:marTop w:val="0"/>
      <w:marBottom w:val="0"/>
      <w:divBdr>
        <w:top w:val="none" w:sz="0" w:space="0" w:color="auto"/>
        <w:left w:val="none" w:sz="0" w:space="0" w:color="auto"/>
        <w:bottom w:val="none" w:sz="0" w:space="0" w:color="auto"/>
        <w:right w:val="none" w:sz="0" w:space="0" w:color="auto"/>
      </w:divBdr>
    </w:div>
    <w:div w:id="27263384">
      <w:marLeft w:val="0"/>
      <w:marRight w:val="0"/>
      <w:marTop w:val="0"/>
      <w:marBottom w:val="0"/>
      <w:divBdr>
        <w:top w:val="none" w:sz="0" w:space="0" w:color="auto"/>
        <w:left w:val="none" w:sz="0" w:space="0" w:color="auto"/>
        <w:bottom w:val="none" w:sz="0" w:space="0" w:color="auto"/>
        <w:right w:val="none" w:sz="0" w:space="0" w:color="auto"/>
      </w:divBdr>
    </w:div>
    <w:div w:id="27263389">
      <w:marLeft w:val="0"/>
      <w:marRight w:val="0"/>
      <w:marTop w:val="0"/>
      <w:marBottom w:val="0"/>
      <w:divBdr>
        <w:top w:val="none" w:sz="0" w:space="0" w:color="auto"/>
        <w:left w:val="none" w:sz="0" w:space="0" w:color="auto"/>
        <w:bottom w:val="none" w:sz="0" w:space="0" w:color="auto"/>
        <w:right w:val="none" w:sz="0" w:space="0" w:color="auto"/>
      </w:divBdr>
      <w:divsChild>
        <w:div w:id="27263379">
          <w:marLeft w:val="1166"/>
          <w:marRight w:val="0"/>
          <w:marTop w:val="86"/>
          <w:marBottom w:val="0"/>
          <w:divBdr>
            <w:top w:val="none" w:sz="0" w:space="0" w:color="auto"/>
            <w:left w:val="none" w:sz="0" w:space="0" w:color="auto"/>
            <w:bottom w:val="none" w:sz="0" w:space="0" w:color="auto"/>
            <w:right w:val="none" w:sz="0" w:space="0" w:color="auto"/>
          </w:divBdr>
        </w:div>
        <w:div w:id="27263380">
          <w:marLeft w:val="1166"/>
          <w:marRight w:val="0"/>
          <w:marTop w:val="86"/>
          <w:marBottom w:val="0"/>
          <w:divBdr>
            <w:top w:val="none" w:sz="0" w:space="0" w:color="auto"/>
            <w:left w:val="none" w:sz="0" w:space="0" w:color="auto"/>
            <w:bottom w:val="none" w:sz="0" w:space="0" w:color="auto"/>
            <w:right w:val="none" w:sz="0" w:space="0" w:color="auto"/>
          </w:divBdr>
        </w:div>
        <w:div w:id="27263383">
          <w:marLeft w:val="1166"/>
          <w:marRight w:val="0"/>
          <w:marTop w:val="86"/>
          <w:marBottom w:val="0"/>
          <w:divBdr>
            <w:top w:val="none" w:sz="0" w:space="0" w:color="auto"/>
            <w:left w:val="none" w:sz="0" w:space="0" w:color="auto"/>
            <w:bottom w:val="none" w:sz="0" w:space="0" w:color="auto"/>
            <w:right w:val="none" w:sz="0" w:space="0" w:color="auto"/>
          </w:divBdr>
        </w:div>
        <w:div w:id="27263387">
          <w:marLeft w:val="1166"/>
          <w:marRight w:val="0"/>
          <w:marTop w:val="86"/>
          <w:marBottom w:val="0"/>
          <w:divBdr>
            <w:top w:val="none" w:sz="0" w:space="0" w:color="auto"/>
            <w:left w:val="none" w:sz="0" w:space="0" w:color="auto"/>
            <w:bottom w:val="none" w:sz="0" w:space="0" w:color="auto"/>
            <w:right w:val="none" w:sz="0" w:space="0" w:color="auto"/>
          </w:divBdr>
        </w:div>
        <w:div w:id="27263391">
          <w:marLeft w:val="1166"/>
          <w:marRight w:val="0"/>
          <w:marTop w:val="86"/>
          <w:marBottom w:val="0"/>
          <w:divBdr>
            <w:top w:val="none" w:sz="0" w:space="0" w:color="auto"/>
            <w:left w:val="none" w:sz="0" w:space="0" w:color="auto"/>
            <w:bottom w:val="none" w:sz="0" w:space="0" w:color="auto"/>
            <w:right w:val="none" w:sz="0" w:space="0" w:color="auto"/>
          </w:divBdr>
        </w:div>
        <w:div w:id="27263399">
          <w:marLeft w:val="1166"/>
          <w:marRight w:val="0"/>
          <w:marTop w:val="86"/>
          <w:marBottom w:val="0"/>
          <w:divBdr>
            <w:top w:val="none" w:sz="0" w:space="0" w:color="auto"/>
            <w:left w:val="none" w:sz="0" w:space="0" w:color="auto"/>
            <w:bottom w:val="none" w:sz="0" w:space="0" w:color="auto"/>
            <w:right w:val="none" w:sz="0" w:space="0" w:color="auto"/>
          </w:divBdr>
        </w:div>
        <w:div w:id="27263405">
          <w:marLeft w:val="547"/>
          <w:marRight w:val="0"/>
          <w:marTop w:val="96"/>
          <w:marBottom w:val="0"/>
          <w:divBdr>
            <w:top w:val="none" w:sz="0" w:space="0" w:color="auto"/>
            <w:left w:val="none" w:sz="0" w:space="0" w:color="auto"/>
            <w:bottom w:val="none" w:sz="0" w:space="0" w:color="auto"/>
            <w:right w:val="none" w:sz="0" w:space="0" w:color="auto"/>
          </w:divBdr>
        </w:div>
        <w:div w:id="27263406">
          <w:marLeft w:val="1166"/>
          <w:marRight w:val="0"/>
          <w:marTop w:val="86"/>
          <w:marBottom w:val="0"/>
          <w:divBdr>
            <w:top w:val="none" w:sz="0" w:space="0" w:color="auto"/>
            <w:left w:val="none" w:sz="0" w:space="0" w:color="auto"/>
            <w:bottom w:val="none" w:sz="0" w:space="0" w:color="auto"/>
            <w:right w:val="none" w:sz="0" w:space="0" w:color="auto"/>
          </w:divBdr>
        </w:div>
        <w:div w:id="27263407">
          <w:marLeft w:val="1166"/>
          <w:marRight w:val="0"/>
          <w:marTop w:val="86"/>
          <w:marBottom w:val="0"/>
          <w:divBdr>
            <w:top w:val="none" w:sz="0" w:space="0" w:color="auto"/>
            <w:left w:val="none" w:sz="0" w:space="0" w:color="auto"/>
            <w:bottom w:val="none" w:sz="0" w:space="0" w:color="auto"/>
            <w:right w:val="none" w:sz="0" w:space="0" w:color="auto"/>
          </w:divBdr>
        </w:div>
        <w:div w:id="27263410">
          <w:marLeft w:val="1166"/>
          <w:marRight w:val="0"/>
          <w:marTop w:val="86"/>
          <w:marBottom w:val="0"/>
          <w:divBdr>
            <w:top w:val="none" w:sz="0" w:space="0" w:color="auto"/>
            <w:left w:val="none" w:sz="0" w:space="0" w:color="auto"/>
            <w:bottom w:val="none" w:sz="0" w:space="0" w:color="auto"/>
            <w:right w:val="none" w:sz="0" w:space="0" w:color="auto"/>
          </w:divBdr>
        </w:div>
        <w:div w:id="27263411">
          <w:marLeft w:val="1166"/>
          <w:marRight w:val="0"/>
          <w:marTop w:val="86"/>
          <w:marBottom w:val="0"/>
          <w:divBdr>
            <w:top w:val="none" w:sz="0" w:space="0" w:color="auto"/>
            <w:left w:val="none" w:sz="0" w:space="0" w:color="auto"/>
            <w:bottom w:val="none" w:sz="0" w:space="0" w:color="auto"/>
            <w:right w:val="none" w:sz="0" w:space="0" w:color="auto"/>
          </w:divBdr>
        </w:div>
        <w:div w:id="27263415">
          <w:marLeft w:val="547"/>
          <w:marRight w:val="0"/>
          <w:marTop w:val="96"/>
          <w:marBottom w:val="0"/>
          <w:divBdr>
            <w:top w:val="none" w:sz="0" w:space="0" w:color="auto"/>
            <w:left w:val="none" w:sz="0" w:space="0" w:color="auto"/>
            <w:bottom w:val="none" w:sz="0" w:space="0" w:color="auto"/>
            <w:right w:val="none" w:sz="0" w:space="0" w:color="auto"/>
          </w:divBdr>
        </w:div>
        <w:div w:id="27263417">
          <w:marLeft w:val="1166"/>
          <w:marRight w:val="0"/>
          <w:marTop w:val="86"/>
          <w:marBottom w:val="0"/>
          <w:divBdr>
            <w:top w:val="none" w:sz="0" w:space="0" w:color="auto"/>
            <w:left w:val="none" w:sz="0" w:space="0" w:color="auto"/>
            <w:bottom w:val="none" w:sz="0" w:space="0" w:color="auto"/>
            <w:right w:val="none" w:sz="0" w:space="0" w:color="auto"/>
          </w:divBdr>
        </w:div>
        <w:div w:id="27263420">
          <w:marLeft w:val="547"/>
          <w:marRight w:val="0"/>
          <w:marTop w:val="96"/>
          <w:marBottom w:val="0"/>
          <w:divBdr>
            <w:top w:val="none" w:sz="0" w:space="0" w:color="auto"/>
            <w:left w:val="none" w:sz="0" w:space="0" w:color="auto"/>
            <w:bottom w:val="none" w:sz="0" w:space="0" w:color="auto"/>
            <w:right w:val="none" w:sz="0" w:space="0" w:color="auto"/>
          </w:divBdr>
        </w:div>
        <w:div w:id="27263421">
          <w:marLeft w:val="1166"/>
          <w:marRight w:val="0"/>
          <w:marTop w:val="86"/>
          <w:marBottom w:val="0"/>
          <w:divBdr>
            <w:top w:val="none" w:sz="0" w:space="0" w:color="auto"/>
            <w:left w:val="none" w:sz="0" w:space="0" w:color="auto"/>
            <w:bottom w:val="none" w:sz="0" w:space="0" w:color="auto"/>
            <w:right w:val="none" w:sz="0" w:space="0" w:color="auto"/>
          </w:divBdr>
        </w:div>
        <w:div w:id="27263423">
          <w:marLeft w:val="1166"/>
          <w:marRight w:val="0"/>
          <w:marTop w:val="86"/>
          <w:marBottom w:val="0"/>
          <w:divBdr>
            <w:top w:val="none" w:sz="0" w:space="0" w:color="auto"/>
            <w:left w:val="none" w:sz="0" w:space="0" w:color="auto"/>
            <w:bottom w:val="none" w:sz="0" w:space="0" w:color="auto"/>
            <w:right w:val="none" w:sz="0" w:space="0" w:color="auto"/>
          </w:divBdr>
        </w:div>
        <w:div w:id="27263427">
          <w:marLeft w:val="1166"/>
          <w:marRight w:val="0"/>
          <w:marTop w:val="86"/>
          <w:marBottom w:val="0"/>
          <w:divBdr>
            <w:top w:val="none" w:sz="0" w:space="0" w:color="auto"/>
            <w:left w:val="none" w:sz="0" w:space="0" w:color="auto"/>
            <w:bottom w:val="none" w:sz="0" w:space="0" w:color="auto"/>
            <w:right w:val="none" w:sz="0" w:space="0" w:color="auto"/>
          </w:divBdr>
        </w:div>
        <w:div w:id="27263428">
          <w:marLeft w:val="1166"/>
          <w:marRight w:val="0"/>
          <w:marTop w:val="86"/>
          <w:marBottom w:val="0"/>
          <w:divBdr>
            <w:top w:val="none" w:sz="0" w:space="0" w:color="auto"/>
            <w:left w:val="none" w:sz="0" w:space="0" w:color="auto"/>
            <w:bottom w:val="none" w:sz="0" w:space="0" w:color="auto"/>
            <w:right w:val="none" w:sz="0" w:space="0" w:color="auto"/>
          </w:divBdr>
        </w:div>
      </w:divsChild>
    </w:div>
    <w:div w:id="27263392">
      <w:marLeft w:val="0"/>
      <w:marRight w:val="0"/>
      <w:marTop w:val="0"/>
      <w:marBottom w:val="0"/>
      <w:divBdr>
        <w:top w:val="none" w:sz="0" w:space="0" w:color="auto"/>
        <w:left w:val="none" w:sz="0" w:space="0" w:color="auto"/>
        <w:bottom w:val="none" w:sz="0" w:space="0" w:color="auto"/>
        <w:right w:val="none" w:sz="0" w:space="0" w:color="auto"/>
      </w:divBdr>
    </w:div>
    <w:div w:id="27263397">
      <w:marLeft w:val="0"/>
      <w:marRight w:val="0"/>
      <w:marTop w:val="0"/>
      <w:marBottom w:val="0"/>
      <w:divBdr>
        <w:top w:val="none" w:sz="0" w:space="0" w:color="auto"/>
        <w:left w:val="none" w:sz="0" w:space="0" w:color="auto"/>
        <w:bottom w:val="none" w:sz="0" w:space="0" w:color="auto"/>
        <w:right w:val="none" w:sz="0" w:space="0" w:color="auto"/>
      </w:divBdr>
    </w:div>
    <w:div w:id="27263404">
      <w:marLeft w:val="0"/>
      <w:marRight w:val="0"/>
      <w:marTop w:val="0"/>
      <w:marBottom w:val="0"/>
      <w:divBdr>
        <w:top w:val="none" w:sz="0" w:space="0" w:color="auto"/>
        <w:left w:val="none" w:sz="0" w:space="0" w:color="auto"/>
        <w:bottom w:val="none" w:sz="0" w:space="0" w:color="auto"/>
        <w:right w:val="none" w:sz="0" w:space="0" w:color="auto"/>
      </w:divBdr>
      <w:divsChild>
        <w:div w:id="27263368">
          <w:marLeft w:val="547"/>
          <w:marRight w:val="0"/>
          <w:marTop w:val="86"/>
          <w:marBottom w:val="0"/>
          <w:divBdr>
            <w:top w:val="none" w:sz="0" w:space="0" w:color="auto"/>
            <w:left w:val="none" w:sz="0" w:space="0" w:color="auto"/>
            <w:bottom w:val="none" w:sz="0" w:space="0" w:color="auto"/>
            <w:right w:val="none" w:sz="0" w:space="0" w:color="auto"/>
          </w:divBdr>
        </w:div>
        <w:div w:id="27263373">
          <w:marLeft w:val="547"/>
          <w:marRight w:val="0"/>
          <w:marTop w:val="86"/>
          <w:marBottom w:val="0"/>
          <w:divBdr>
            <w:top w:val="none" w:sz="0" w:space="0" w:color="auto"/>
            <w:left w:val="none" w:sz="0" w:space="0" w:color="auto"/>
            <w:bottom w:val="none" w:sz="0" w:space="0" w:color="auto"/>
            <w:right w:val="none" w:sz="0" w:space="0" w:color="auto"/>
          </w:divBdr>
        </w:div>
        <w:div w:id="27263386">
          <w:marLeft w:val="547"/>
          <w:marRight w:val="0"/>
          <w:marTop w:val="86"/>
          <w:marBottom w:val="0"/>
          <w:divBdr>
            <w:top w:val="none" w:sz="0" w:space="0" w:color="auto"/>
            <w:left w:val="none" w:sz="0" w:space="0" w:color="auto"/>
            <w:bottom w:val="none" w:sz="0" w:space="0" w:color="auto"/>
            <w:right w:val="none" w:sz="0" w:space="0" w:color="auto"/>
          </w:divBdr>
        </w:div>
        <w:div w:id="27263393">
          <w:marLeft w:val="547"/>
          <w:marRight w:val="0"/>
          <w:marTop w:val="86"/>
          <w:marBottom w:val="0"/>
          <w:divBdr>
            <w:top w:val="none" w:sz="0" w:space="0" w:color="auto"/>
            <w:left w:val="none" w:sz="0" w:space="0" w:color="auto"/>
            <w:bottom w:val="none" w:sz="0" w:space="0" w:color="auto"/>
            <w:right w:val="none" w:sz="0" w:space="0" w:color="auto"/>
          </w:divBdr>
        </w:div>
        <w:div w:id="27263402">
          <w:marLeft w:val="547"/>
          <w:marRight w:val="0"/>
          <w:marTop w:val="86"/>
          <w:marBottom w:val="0"/>
          <w:divBdr>
            <w:top w:val="none" w:sz="0" w:space="0" w:color="auto"/>
            <w:left w:val="none" w:sz="0" w:space="0" w:color="auto"/>
            <w:bottom w:val="none" w:sz="0" w:space="0" w:color="auto"/>
            <w:right w:val="none" w:sz="0" w:space="0" w:color="auto"/>
          </w:divBdr>
        </w:div>
        <w:div w:id="27263403">
          <w:marLeft w:val="547"/>
          <w:marRight w:val="0"/>
          <w:marTop w:val="86"/>
          <w:marBottom w:val="0"/>
          <w:divBdr>
            <w:top w:val="none" w:sz="0" w:space="0" w:color="auto"/>
            <w:left w:val="none" w:sz="0" w:space="0" w:color="auto"/>
            <w:bottom w:val="none" w:sz="0" w:space="0" w:color="auto"/>
            <w:right w:val="none" w:sz="0" w:space="0" w:color="auto"/>
          </w:divBdr>
        </w:div>
        <w:div w:id="27263414">
          <w:marLeft w:val="547"/>
          <w:marRight w:val="0"/>
          <w:marTop w:val="86"/>
          <w:marBottom w:val="0"/>
          <w:divBdr>
            <w:top w:val="none" w:sz="0" w:space="0" w:color="auto"/>
            <w:left w:val="none" w:sz="0" w:space="0" w:color="auto"/>
            <w:bottom w:val="none" w:sz="0" w:space="0" w:color="auto"/>
            <w:right w:val="none" w:sz="0" w:space="0" w:color="auto"/>
          </w:divBdr>
        </w:div>
        <w:div w:id="27263418">
          <w:marLeft w:val="547"/>
          <w:marRight w:val="0"/>
          <w:marTop w:val="86"/>
          <w:marBottom w:val="0"/>
          <w:divBdr>
            <w:top w:val="none" w:sz="0" w:space="0" w:color="auto"/>
            <w:left w:val="none" w:sz="0" w:space="0" w:color="auto"/>
            <w:bottom w:val="none" w:sz="0" w:space="0" w:color="auto"/>
            <w:right w:val="none" w:sz="0" w:space="0" w:color="auto"/>
          </w:divBdr>
        </w:div>
        <w:div w:id="27263422">
          <w:marLeft w:val="547"/>
          <w:marRight w:val="0"/>
          <w:marTop w:val="86"/>
          <w:marBottom w:val="0"/>
          <w:divBdr>
            <w:top w:val="none" w:sz="0" w:space="0" w:color="auto"/>
            <w:left w:val="none" w:sz="0" w:space="0" w:color="auto"/>
            <w:bottom w:val="none" w:sz="0" w:space="0" w:color="auto"/>
            <w:right w:val="none" w:sz="0" w:space="0" w:color="auto"/>
          </w:divBdr>
        </w:div>
      </w:divsChild>
    </w:div>
    <w:div w:id="27263408">
      <w:marLeft w:val="0"/>
      <w:marRight w:val="0"/>
      <w:marTop w:val="0"/>
      <w:marBottom w:val="0"/>
      <w:divBdr>
        <w:top w:val="none" w:sz="0" w:space="0" w:color="auto"/>
        <w:left w:val="none" w:sz="0" w:space="0" w:color="auto"/>
        <w:bottom w:val="none" w:sz="0" w:space="0" w:color="auto"/>
        <w:right w:val="none" w:sz="0" w:space="0" w:color="auto"/>
      </w:divBdr>
    </w:div>
    <w:div w:id="27263409">
      <w:marLeft w:val="0"/>
      <w:marRight w:val="0"/>
      <w:marTop w:val="0"/>
      <w:marBottom w:val="0"/>
      <w:divBdr>
        <w:top w:val="none" w:sz="0" w:space="0" w:color="auto"/>
        <w:left w:val="none" w:sz="0" w:space="0" w:color="auto"/>
        <w:bottom w:val="none" w:sz="0" w:space="0" w:color="auto"/>
        <w:right w:val="none" w:sz="0" w:space="0" w:color="auto"/>
      </w:divBdr>
    </w:div>
    <w:div w:id="27263412">
      <w:marLeft w:val="0"/>
      <w:marRight w:val="0"/>
      <w:marTop w:val="0"/>
      <w:marBottom w:val="0"/>
      <w:divBdr>
        <w:top w:val="none" w:sz="0" w:space="0" w:color="auto"/>
        <w:left w:val="none" w:sz="0" w:space="0" w:color="auto"/>
        <w:bottom w:val="none" w:sz="0" w:space="0" w:color="auto"/>
        <w:right w:val="none" w:sz="0" w:space="0" w:color="auto"/>
      </w:divBdr>
    </w:div>
    <w:div w:id="27263413">
      <w:marLeft w:val="0"/>
      <w:marRight w:val="0"/>
      <w:marTop w:val="0"/>
      <w:marBottom w:val="0"/>
      <w:divBdr>
        <w:top w:val="none" w:sz="0" w:space="0" w:color="auto"/>
        <w:left w:val="none" w:sz="0" w:space="0" w:color="auto"/>
        <w:bottom w:val="none" w:sz="0" w:space="0" w:color="auto"/>
        <w:right w:val="none" w:sz="0" w:space="0" w:color="auto"/>
      </w:divBdr>
    </w:div>
    <w:div w:id="27263416">
      <w:marLeft w:val="0"/>
      <w:marRight w:val="0"/>
      <w:marTop w:val="0"/>
      <w:marBottom w:val="0"/>
      <w:divBdr>
        <w:top w:val="none" w:sz="0" w:space="0" w:color="auto"/>
        <w:left w:val="none" w:sz="0" w:space="0" w:color="auto"/>
        <w:bottom w:val="none" w:sz="0" w:space="0" w:color="auto"/>
        <w:right w:val="none" w:sz="0" w:space="0" w:color="auto"/>
      </w:divBdr>
    </w:div>
    <w:div w:id="27263426">
      <w:marLeft w:val="0"/>
      <w:marRight w:val="0"/>
      <w:marTop w:val="0"/>
      <w:marBottom w:val="0"/>
      <w:divBdr>
        <w:top w:val="none" w:sz="0" w:space="0" w:color="auto"/>
        <w:left w:val="none" w:sz="0" w:space="0" w:color="auto"/>
        <w:bottom w:val="none" w:sz="0" w:space="0" w:color="auto"/>
        <w:right w:val="none" w:sz="0" w:space="0" w:color="auto"/>
      </w:divBdr>
      <w:divsChild>
        <w:div w:id="27263388">
          <w:marLeft w:val="0"/>
          <w:marRight w:val="0"/>
          <w:marTop w:val="0"/>
          <w:marBottom w:val="0"/>
          <w:divBdr>
            <w:top w:val="none" w:sz="0" w:space="0" w:color="auto"/>
            <w:left w:val="none" w:sz="0" w:space="0" w:color="auto"/>
            <w:bottom w:val="none" w:sz="0" w:space="0" w:color="auto"/>
            <w:right w:val="none" w:sz="0" w:space="0" w:color="auto"/>
          </w:divBdr>
          <w:divsChild>
            <w:div w:id="27263424">
              <w:marLeft w:val="0"/>
              <w:marRight w:val="0"/>
              <w:marTop w:val="0"/>
              <w:marBottom w:val="0"/>
              <w:divBdr>
                <w:top w:val="none" w:sz="0" w:space="0" w:color="auto"/>
                <w:left w:val="none" w:sz="0" w:space="0" w:color="auto"/>
                <w:bottom w:val="none" w:sz="0" w:space="0" w:color="auto"/>
                <w:right w:val="none" w:sz="0" w:space="0" w:color="auto"/>
              </w:divBdr>
              <w:divsChild>
                <w:div w:id="27263374">
                  <w:marLeft w:val="0"/>
                  <w:marRight w:val="0"/>
                  <w:marTop w:val="0"/>
                  <w:marBottom w:val="0"/>
                  <w:divBdr>
                    <w:top w:val="none" w:sz="0" w:space="0" w:color="auto"/>
                    <w:left w:val="none" w:sz="0" w:space="0" w:color="auto"/>
                    <w:bottom w:val="none" w:sz="0" w:space="0" w:color="auto"/>
                    <w:right w:val="none" w:sz="0" w:space="0" w:color="auto"/>
                  </w:divBdr>
                  <w:divsChild>
                    <w:div w:id="27263398">
                      <w:marLeft w:val="0"/>
                      <w:marRight w:val="0"/>
                      <w:marTop w:val="0"/>
                      <w:marBottom w:val="0"/>
                      <w:divBdr>
                        <w:top w:val="none" w:sz="0" w:space="0" w:color="auto"/>
                        <w:left w:val="none" w:sz="0" w:space="0" w:color="auto"/>
                        <w:bottom w:val="none" w:sz="0" w:space="0" w:color="auto"/>
                        <w:right w:val="none" w:sz="0" w:space="0" w:color="auto"/>
                      </w:divBdr>
                      <w:divsChild>
                        <w:div w:id="2726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63429">
      <w:marLeft w:val="0"/>
      <w:marRight w:val="0"/>
      <w:marTop w:val="0"/>
      <w:marBottom w:val="0"/>
      <w:divBdr>
        <w:top w:val="none" w:sz="0" w:space="0" w:color="auto"/>
        <w:left w:val="none" w:sz="0" w:space="0" w:color="auto"/>
        <w:bottom w:val="none" w:sz="0" w:space="0" w:color="auto"/>
        <w:right w:val="none" w:sz="0" w:space="0" w:color="auto"/>
      </w:divBdr>
      <w:divsChild>
        <w:div w:id="27263302">
          <w:marLeft w:val="547"/>
          <w:marRight w:val="0"/>
          <w:marTop w:val="91"/>
          <w:marBottom w:val="0"/>
          <w:divBdr>
            <w:top w:val="none" w:sz="0" w:space="0" w:color="auto"/>
            <w:left w:val="none" w:sz="0" w:space="0" w:color="auto"/>
            <w:bottom w:val="none" w:sz="0" w:space="0" w:color="auto"/>
            <w:right w:val="none" w:sz="0" w:space="0" w:color="auto"/>
          </w:divBdr>
        </w:div>
        <w:div w:id="27263322">
          <w:marLeft w:val="547"/>
          <w:marRight w:val="0"/>
          <w:marTop w:val="91"/>
          <w:marBottom w:val="0"/>
          <w:divBdr>
            <w:top w:val="none" w:sz="0" w:space="0" w:color="auto"/>
            <w:left w:val="none" w:sz="0" w:space="0" w:color="auto"/>
            <w:bottom w:val="none" w:sz="0" w:space="0" w:color="auto"/>
            <w:right w:val="none" w:sz="0" w:space="0" w:color="auto"/>
          </w:divBdr>
        </w:div>
      </w:divsChild>
    </w:div>
    <w:div w:id="736704277">
      <w:bodyDiv w:val="1"/>
      <w:marLeft w:val="0"/>
      <w:marRight w:val="0"/>
      <w:marTop w:val="0"/>
      <w:marBottom w:val="0"/>
      <w:divBdr>
        <w:top w:val="none" w:sz="0" w:space="0" w:color="auto"/>
        <w:left w:val="none" w:sz="0" w:space="0" w:color="auto"/>
        <w:bottom w:val="none" w:sz="0" w:space="0" w:color="auto"/>
        <w:right w:val="none" w:sz="0" w:space="0" w:color="auto"/>
      </w:divBdr>
    </w:div>
    <w:div w:id="1013384404">
      <w:bodyDiv w:val="1"/>
      <w:marLeft w:val="0"/>
      <w:marRight w:val="0"/>
      <w:marTop w:val="0"/>
      <w:marBottom w:val="0"/>
      <w:divBdr>
        <w:top w:val="none" w:sz="0" w:space="0" w:color="auto"/>
        <w:left w:val="none" w:sz="0" w:space="0" w:color="auto"/>
        <w:bottom w:val="none" w:sz="0" w:space="0" w:color="auto"/>
        <w:right w:val="none" w:sz="0" w:space="0" w:color="auto"/>
      </w:divBdr>
    </w:div>
    <w:div w:id="1318145410">
      <w:bodyDiv w:val="1"/>
      <w:marLeft w:val="0"/>
      <w:marRight w:val="0"/>
      <w:marTop w:val="0"/>
      <w:marBottom w:val="0"/>
      <w:divBdr>
        <w:top w:val="none" w:sz="0" w:space="0" w:color="auto"/>
        <w:left w:val="none" w:sz="0" w:space="0" w:color="auto"/>
        <w:bottom w:val="none" w:sz="0" w:space="0" w:color="auto"/>
        <w:right w:val="none" w:sz="0" w:space="0" w:color="auto"/>
      </w:divBdr>
    </w:div>
    <w:div w:id="198877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digst.dk/" TargetMode="External"/><Relationship Id="rId18" Type="http://schemas.openxmlformats.org/officeDocument/2006/relationships/header" Target="header2.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image" Target="media/image10.png"/><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http://www.digst.dk/" TargetMode="Externa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footer" Target="footer3.xml"/><Relationship Id="rId27"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bd75583-3110-447b-b39e-ac8d8032d236">KXV3UT5VTPZT-2-45310</_dlc_DocId>
    <_dlc_DocIdUrl xmlns="8bd75583-3110-447b-b39e-ac8d8032d236">
      <Url>https://nextpuzzleaps.sharepoint.com/sites/Afsluttet_Projekter/_layouts/15/DocIdRedir.aspx?ID=KXV3UT5VTPZT-2-45310</Url>
      <Description>KXV3UT5VTPZT-2-45310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FD1A8982EE2E7E49A60F6D96C1F6D370" ma:contentTypeVersion="2" ma:contentTypeDescription="Opret et nyt dokument." ma:contentTypeScope="" ma:versionID="e9467389e98edc8a2682ef6a0beab34f">
  <xsd:schema xmlns:xsd="http://www.w3.org/2001/XMLSchema" xmlns:xs="http://www.w3.org/2001/XMLSchema" xmlns:p="http://schemas.microsoft.com/office/2006/metadata/properties" xmlns:ns1="http://schemas.microsoft.com/sharepoint/v3" xmlns:ns2="8bd75583-3110-447b-b39e-ac8d8032d236" targetNamespace="http://schemas.microsoft.com/office/2006/metadata/properties" ma:root="true" ma:fieldsID="79ea07a65a0ff5b8f76d42a438bdff5f" ns1:_="" ns2:_="">
    <xsd:import namespace="http://schemas.microsoft.com/sharepoint/v3"/>
    <xsd:import namespace="8bd75583-3110-447b-b39e-ac8d8032d236"/>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internalName="PublishingStartDate">
      <xsd:simpleType>
        <xsd:restriction base="dms:Unknown"/>
      </xsd:simpleType>
    </xsd:element>
    <xsd:element name="PublishingExpirationDate" ma:index="12"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d75583-3110-447b-b39e-ac8d8032d236"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953AD-7FC7-4CDD-A860-6C7C197EB4F3}">
  <ds:schemaRefs>
    <ds:schemaRef ds:uri="http://schemas.microsoft.com/sharepoint/events"/>
  </ds:schemaRefs>
</ds:datastoreItem>
</file>

<file path=customXml/itemProps2.xml><?xml version="1.0" encoding="utf-8"?>
<ds:datastoreItem xmlns:ds="http://schemas.openxmlformats.org/officeDocument/2006/customXml" ds:itemID="{CE4C6C61-446C-4762-99F7-1F211487FD4A}">
  <ds:schemaRefs>
    <ds:schemaRef ds:uri="http://schemas.microsoft.com/sharepoint/v3/contenttype/forms"/>
  </ds:schemaRefs>
</ds:datastoreItem>
</file>

<file path=customXml/itemProps3.xml><?xml version="1.0" encoding="utf-8"?>
<ds:datastoreItem xmlns:ds="http://schemas.openxmlformats.org/officeDocument/2006/customXml" ds:itemID="{C69AB938-6D26-4351-8697-BECE432AE005}">
  <ds:schemaRefs>
    <ds:schemaRef ds:uri="http://schemas.openxmlformats.org/package/2006/metadata/core-properties"/>
    <ds:schemaRef ds:uri="8bd75583-3110-447b-b39e-ac8d8032d236"/>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A3A8AD1C-A1F3-418E-B4BF-02876DD99C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d75583-3110-447b-b39e-ac8d8032d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8D0EB0A-66CF-4607-8540-8F141C64B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1190</Words>
  <Characters>8644</Characters>
  <Application>Microsoft Office Word</Application>
  <DocSecurity>4</DocSecurity>
  <Lines>576</Lines>
  <Paragraphs>239</Paragraphs>
  <ScaleCrop>false</ScaleCrop>
  <HeadingPairs>
    <vt:vector size="2" baseType="variant">
      <vt:variant>
        <vt:lpstr>Titel</vt:lpstr>
      </vt:variant>
      <vt:variant>
        <vt:i4>1</vt:i4>
      </vt:variant>
    </vt:vector>
  </HeadingPairs>
  <TitlesOfParts>
    <vt:vector size="1" baseType="lpstr">
      <vt:lpstr>Gevinstdiagram og gevinstprofiler</vt:lpstr>
    </vt:vector>
  </TitlesOfParts>
  <Company>Peak Consulting Group ApS</Company>
  <LinksUpToDate>false</LinksUpToDate>
  <CharactersWithSpaces>9595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Gevinstdiagram og gevinstprofiler</dc:title>
  <dc:creator>Ministeriernes projektkontor</dc:creator>
  <cp:lastModifiedBy>Jonas Hermann Damsbo</cp:lastModifiedBy>
  <cp:revision>2</cp:revision>
  <cp:lastPrinted>2015-04-30T10:09:00Z</cp:lastPrinted>
  <dcterms:created xsi:type="dcterms:W3CDTF">2017-12-04T12:00:00Z</dcterms:created>
  <dcterms:modified xsi:type="dcterms:W3CDTF">2017-12-04T12:00:00Z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0x010100FD1A8982EE2E7E49A60F6D96C1F6D370</vt:lpwstr>
  </property>
  <property fmtid="{D5CDD505-2E9C-101B-9397-08002B2CF9AE}" pid="3" name="_dlc_DocIdItemGuid">
    <vt:lpwstr>bb3385f9-f1f9-4907-b47d-541e6b5ed1cf</vt:lpwstr>
  </property>
  <property fmtid="{D5CDD505-2E9C-101B-9397-08002B2CF9AE}" pid="4" name="ContentRemapped">
    <vt:lpwstr>true</vt:lpwstr>
  </property>
</Properties>
</file>