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5149BF" w14:textId="77777777" w:rsidR="009A3781" w:rsidRPr="00967A43" w:rsidRDefault="009A3781" w:rsidP="00267ED0">
      <w:pPr>
        <w:pStyle w:val="Brdtekst"/>
      </w:pPr>
      <w:bookmarkStart w:id="0" w:name="_Ref482418243"/>
    </w:p>
    <w:p w14:paraId="3986FAB4" w14:textId="77777777" w:rsidR="00663949" w:rsidRPr="00967A43" w:rsidRDefault="00663949" w:rsidP="00267ED0">
      <w:pPr>
        <w:pStyle w:val="Brdtekst"/>
      </w:pPr>
    </w:p>
    <w:p w14:paraId="0A4CAED3" w14:textId="77777777" w:rsidR="00663949" w:rsidRPr="00967A43" w:rsidRDefault="00663949" w:rsidP="00267ED0">
      <w:pPr>
        <w:pStyle w:val="Brdtekst"/>
      </w:pPr>
    </w:p>
    <w:p w14:paraId="3ADB898D" w14:textId="77777777" w:rsidR="00663949" w:rsidRPr="00967A43" w:rsidRDefault="00663949" w:rsidP="00267ED0">
      <w:pPr>
        <w:pStyle w:val="Brdtekst"/>
      </w:pPr>
    </w:p>
    <w:p w14:paraId="1338C935" w14:textId="77777777" w:rsidR="009839B0" w:rsidRPr="00967A43" w:rsidRDefault="009839B0" w:rsidP="00267ED0">
      <w:pPr>
        <w:pStyle w:val="Brdtekst"/>
      </w:pPr>
    </w:p>
    <w:p w14:paraId="048BA7B6" w14:textId="429CA693" w:rsidR="00F530AF" w:rsidRPr="00967A43" w:rsidRDefault="00F530AF" w:rsidP="00D438C2">
      <w:pPr>
        <w:pStyle w:val="Brdtekst"/>
      </w:pPr>
    </w:p>
    <w:p w14:paraId="7CADA018" w14:textId="77777777" w:rsidR="00F530AF" w:rsidRPr="00967A43" w:rsidRDefault="00F530AF" w:rsidP="00D438C2">
      <w:pPr>
        <w:pStyle w:val="Brdtekst"/>
      </w:pPr>
    </w:p>
    <w:p w14:paraId="2BE3B4A7" w14:textId="47B537EC" w:rsidR="00C5546E" w:rsidRPr="00967A43" w:rsidRDefault="00C5546E" w:rsidP="00104568">
      <w:pPr>
        <w:pStyle w:val="Brdtekst"/>
      </w:pPr>
    </w:p>
    <w:p w14:paraId="59962EED" w14:textId="54B80244" w:rsidR="003A0904" w:rsidRDefault="00206305" w:rsidP="00206305">
      <w:pPr>
        <w:pStyle w:val="Brdtekst"/>
        <w:rPr>
          <w:sz w:val="40"/>
          <w:szCs w:val="40"/>
        </w:rPr>
      </w:pPr>
      <w:r>
        <w:rPr>
          <w:sz w:val="40"/>
          <w:szCs w:val="40"/>
        </w:rPr>
        <w:fldChar w:fldCharType="begin"/>
      </w:r>
      <w:r>
        <w:rPr>
          <w:sz w:val="40"/>
          <w:szCs w:val="40"/>
        </w:rPr>
        <w:instrText xml:space="preserve"> TITLE  "Kvalitetssikring af DLS leverancer" \* FirstCap  \* MERGEFORMAT </w:instrText>
      </w:r>
      <w:r>
        <w:rPr>
          <w:sz w:val="40"/>
          <w:szCs w:val="40"/>
        </w:rPr>
        <w:fldChar w:fldCharType="separate"/>
      </w:r>
      <w:r>
        <w:rPr>
          <w:sz w:val="40"/>
          <w:szCs w:val="40"/>
        </w:rPr>
        <w:t>Kvalitetssikring af DLS leverancer</w:t>
      </w:r>
      <w:r>
        <w:rPr>
          <w:sz w:val="40"/>
          <w:szCs w:val="40"/>
        </w:rPr>
        <w:fldChar w:fldCharType="end"/>
      </w:r>
    </w:p>
    <w:p w14:paraId="323BCE6F" w14:textId="2E555A90" w:rsidR="00206305" w:rsidRPr="00967A43" w:rsidRDefault="005524CA" w:rsidP="00206305">
      <w:pPr>
        <w:pStyle w:val="Brdtekst"/>
        <w:rPr>
          <w:sz w:val="40"/>
          <w:szCs w:val="40"/>
        </w:rPr>
      </w:pPr>
      <w:r>
        <w:rPr>
          <w:sz w:val="40"/>
          <w:szCs w:val="40"/>
        </w:rPr>
        <w:t xml:space="preserve">Afrapportering </w:t>
      </w:r>
      <w:r w:rsidR="006F08DC">
        <w:rPr>
          <w:sz w:val="40"/>
          <w:szCs w:val="40"/>
        </w:rPr>
        <w:t>15</w:t>
      </w:r>
      <w:r w:rsidR="00855668">
        <w:rPr>
          <w:sz w:val="40"/>
          <w:szCs w:val="40"/>
        </w:rPr>
        <w:t xml:space="preserve">. </w:t>
      </w:r>
      <w:r>
        <w:rPr>
          <w:sz w:val="40"/>
          <w:szCs w:val="40"/>
        </w:rPr>
        <w:t>oktober</w:t>
      </w:r>
      <w:r w:rsidR="00855668">
        <w:rPr>
          <w:sz w:val="40"/>
          <w:szCs w:val="40"/>
        </w:rPr>
        <w:t xml:space="preserve"> 2015</w:t>
      </w:r>
    </w:p>
    <w:p w14:paraId="71932624" w14:textId="77777777" w:rsidR="00EF7920" w:rsidRPr="00967A43" w:rsidRDefault="00EF7920" w:rsidP="00EF7920">
      <w:pPr>
        <w:pStyle w:val="Brdtekst"/>
      </w:pPr>
    </w:p>
    <w:p w14:paraId="352B306F" w14:textId="77777777" w:rsidR="00EF7920" w:rsidRPr="00967A43" w:rsidRDefault="00EF7920" w:rsidP="00EF7920">
      <w:pPr>
        <w:pStyle w:val="Brdtekst"/>
      </w:pPr>
    </w:p>
    <w:p w14:paraId="54EDE7D1" w14:textId="77777777" w:rsidR="00EF7920" w:rsidRPr="00967A43" w:rsidRDefault="00EF7920" w:rsidP="00EF7920">
      <w:pPr>
        <w:pStyle w:val="Brdtekst"/>
      </w:pPr>
    </w:p>
    <w:p w14:paraId="45E3206E" w14:textId="77777777" w:rsidR="00EF7920" w:rsidRPr="00967A43" w:rsidRDefault="00EF7920" w:rsidP="00EF7920">
      <w:pPr>
        <w:pStyle w:val="Brdtekst"/>
      </w:pPr>
    </w:p>
    <w:p w14:paraId="1CAFDB68" w14:textId="77777777" w:rsidR="00D13DF9" w:rsidRPr="00967A43" w:rsidRDefault="00D13DF9" w:rsidP="00EF7920">
      <w:pPr>
        <w:pStyle w:val="Brdtekst"/>
      </w:pPr>
    </w:p>
    <w:p w14:paraId="2180E658" w14:textId="209F602E" w:rsidR="00D13DF9" w:rsidRPr="00967A43" w:rsidRDefault="00D13DF9" w:rsidP="00EF7920">
      <w:pPr>
        <w:pStyle w:val="Brdtekst"/>
      </w:pPr>
    </w:p>
    <w:p w14:paraId="6915EB02" w14:textId="77777777" w:rsidR="00D13DF9" w:rsidRPr="00967A43" w:rsidRDefault="00D13DF9" w:rsidP="00EF7920">
      <w:pPr>
        <w:pStyle w:val="Brdtekst"/>
      </w:pPr>
    </w:p>
    <w:p w14:paraId="08E593F5" w14:textId="77777777" w:rsidR="00D13DF9" w:rsidRPr="00967A43" w:rsidRDefault="00D13DF9" w:rsidP="00EF7920">
      <w:pPr>
        <w:pStyle w:val="Brdtekst"/>
      </w:pPr>
    </w:p>
    <w:p w14:paraId="6A69C484" w14:textId="77777777" w:rsidR="00D13DF9" w:rsidRPr="00967A43" w:rsidRDefault="00D13DF9" w:rsidP="00EF7920">
      <w:pPr>
        <w:pStyle w:val="Brdtekst"/>
      </w:pPr>
    </w:p>
    <w:p w14:paraId="76A4E3BA" w14:textId="77777777" w:rsidR="00D13DF9" w:rsidRPr="00967A43" w:rsidRDefault="00D13DF9" w:rsidP="00EF7920">
      <w:pPr>
        <w:pStyle w:val="Brdtekst"/>
      </w:pPr>
    </w:p>
    <w:p w14:paraId="2EC1465D" w14:textId="77777777" w:rsidR="00D13DF9" w:rsidRPr="00967A43" w:rsidRDefault="00D13DF9" w:rsidP="00EF7920">
      <w:pPr>
        <w:pStyle w:val="Brdtekst"/>
      </w:pPr>
    </w:p>
    <w:p w14:paraId="0E2F4648" w14:textId="77777777" w:rsidR="00D13DF9" w:rsidRPr="00967A43" w:rsidRDefault="00D13DF9" w:rsidP="00EF7920">
      <w:pPr>
        <w:pStyle w:val="Brdtekst"/>
      </w:pPr>
    </w:p>
    <w:p w14:paraId="46A80110" w14:textId="77777777" w:rsidR="00D13DF9" w:rsidRPr="00967A43" w:rsidRDefault="00D13DF9" w:rsidP="00EF7920">
      <w:pPr>
        <w:pStyle w:val="Brdtekst"/>
      </w:pPr>
    </w:p>
    <w:p w14:paraId="363D928A" w14:textId="77777777" w:rsidR="00D13DF9" w:rsidRPr="00967A43" w:rsidRDefault="00D13DF9" w:rsidP="00EF7920">
      <w:pPr>
        <w:pStyle w:val="Brdtekst"/>
      </w:pPr>
    </w:p>
    <w:p w14:paraId="732B75CC" w14:textId="77777777" w:rsidR="00D13DF9" w:rsidRPr="00967A43" w:rsidRDefault="00D13DF9" w:rsidP="00EF7920">
      <w:pPr>
        <w:pStyle w:val="Brdtekst"/>
      </w:pPr>
    </w:p>
    <w:p w14:paraId="3C2A77A4" w14:textId="77777777" w:rsidR="00D13DF9" w:rsidRPr="00967A43" w:rsidRDefault="00D13DF9" w:rsidP="00EF7920">
      <w:pPr>
        <w:pStyle w:val="Brdtekst"/>
      </w:pPr>
    </w:p>
    <w:p w14:paraId="355FFE31" w14:textId="3D7D61AC" w:rsidR="00EF7920" w:rsidRPr="00206305" w:rsidRDefault="00EF7920" w:rsidP="00EF7920">
      <w:pPr>
        <w:pStyle w:val="Brdtekst"/>
      </w:pPr>
    </w:p>
    <w:p w14:paraId="7D445E63" w14:textId="77777777" w:rsidR="00EF7920" w:rsidRPr="00206305" w:rsidRDefault="00EF7920" w:rsidP="00F87B4D">
      <w:pPr>
        <w:pStyle w:val="Brdtekst"/>
      </w:pPr>
    </w:p>
    <w:p w14:paraId="42E5E683" w14:textId="77777777" w:rsidR="00EF7920" w:rsidRPr="00206305" w:rsidRDefault="00EF7920" w:rsidP="00F87B4D">
      <w:pPr>
        <w:pStyle w:val="Brdtekst"/>
      </w:pPr>
    </w:p>
    <w:p w14:paraId="08C914D2" w14:textId="059BE182" w:rsidR="007050C9" w:rsidRPr="00A25207" w:rsidRDefault="007050C9" w:rsidP="007050C9">
      <w:pPr>
        <w:pStyle w:val="Brdtekst"/>
      </w:pPr>
      <w:bookmarkStart w:id="1" w:name="_Toc60202579"/>
      <w:bookmarkStart w:id="2" w:name="_Toc60202701"/>
      <w:bookmarkStart w:id="3" w:name="_Toc60203162"/>
      <w:r w:rsidRPr="00A25207">
        <w:t xml:space="preserve">Version: </w:t>
      </w:r>
      <w:bookmarkEnd w:id="1"/>
      <w:bookmarkEnd w:id="2"/>
      <w:bookmarkEnd w:id="3"/>
      <w:proofErr w:type="gramStart"/>
      <w:r w:rsidR="00C236A0">
        <w:t>0.3</w:t>
      </w:r>
      <w:proofErr w:type="gramEnd"/>
    </w:p>
    <w:p w14:paraId="25307EFA" w14:textId="77777777" w:rsidR="007050C9" w:rsidRPr="00967A43" w:rsidRDefault="007050C9" w:rsidP="007050C9">
      <w:pPr>
        <w:pStyle w:val="Brdtekst"/>
      </w:pPr>
      <w:bookmarkStart w:id="4" w:name="_Toc60202580"/>
      <w:bookmarkStart w:id="5" w:name="_Toc60202702"/>
      <w:bookmarkStart w:id="6" w:name="_Toc60203163"/>
      <w:r w:rsidRPr="00967A43">
        <w:t xml:space="preserve">Status: </w:t>
      </w:r>
      <w:r w:rsidR="000D53AA" w:rsidRPr="00967A43">
        <w:t>Udkast</w:t>
      </w:r>
    </w:p>
    <w:p w14:paraId="5084099F" w14:textId="20566C17" w:rsidR="007050C9" w:rsidRPr="00967A43" w:rsidRDefault="007050C9" w:rsidP="007050C9">
      <w:pPr>
        <w:pStyle w:val="Brdtekst"/>
      </w:pPr>
      <w:r w:rsidRPr="00967A43">
        <w:t>Oprettet</w:t>
      </w:r>
      <w:bookmarkEnd w:id="4"/>
      <w:bookmarkEnd w:id="5"/>
      <w:bookmarkEnd w:id="6"/>
      <w:r w:rsidR="006F08DC">
        <w:t xml:space="preserve"> 15</w:t>
      </w:r>
      <w:r w:rsidR="005524CA">
        <w:t>-10</w:t>
      </w:r>
      <w:r w:rsidR="00D13DF9" w:rsidRPr="00967A43">
        <w:t>-2015</w:t>
      </w:r>
    </w:p>
    <w:p w14:paraId="345BA69F" w14:textId="77777777" w:rsidR="00EC3E41" w:rsidRDefault="00C251C5" w:rsidP="008340CF">
      <w:pPr>
        <w:pStyle w:val="TitelOverskrift2"/>
        <w:rPr>
          <w:noProof/>
        </w:rPr>
      </w:pPr>
      <w:r w:rsidRPr="00967A43">
        <w:lastRenderedPageBreak/>
        <w:t>Indhold</w:t>
      </w:r>
      <w:r w:rsidR="0067657C" w:rsidRPr="00967A43">
        <w:t>s</w:t>
      </w:r>
      <w:r w:rsidRPr="00967A43">
        <w:t>fortegnelse</w:t>
      </w:r>
      <w:bookmarkStart w:id="7" w:name="_Toc55190626"/>
      <w:bookmarkEnd w:id="0"/>
      <w:r w:rsidR="000C5EB6" w:rsidRPr="00967A43">
        <w:rPr>
          <w:sz w:val="22"/>
          <w:lang w:eastAsia="en-US"/>
        </w:rPr>
        <w:fldChar w:fldCharType="begin"/>
      </w:r>
      <w:r w:rsidR="000C5EB6" w:rsidRPr="00967A43">
        <w:instrText xml:space="preserve"> TOC \o "1-3" \h \z \u </w:instrText>
      </w:r>
      <w:r w:rsidR="000C5EB6" w:rsidRPr="00967A43">
        <w:rPr>
          <w:sz w:val="22"/>
          <w:lang w:eastAsia="en-US"/>
        </w:rPr>
        <w:fldChar w:fldCharType="separate"/>
      </w:r>
    </w:p>
    <w:p w14:paraId="3B13FEC0" w14:textId="77777777" w:rsidR="00EC3E41" w:rsidRDefault="00EC3E41">
      <w:pPr>
        <w:pStyle w:val="Indholdsfortegnelse1"/>
        <w:tabs>
          <w:tab w:val="right" w:pos="8495"/>
        </w:tabs>
        <w:rPr>
          <w:rFonts w:asciiTheme="minorHAnsi" w:eastAsiaTheme="minorEastAsia" w:hAnsiTheme="minorHAnsi" w:cstheme="minorBidi"/>
          <w:b w:val="0"/>
          <w:bCs w:val="0"/>
          <w:caps w:val="0"/>
          <w:noProof/>
          <w:sz w:val="22"/>
          <w:szCs w:val="22"/>
        </w:rPr>
      </w:pPr>
      <w:hyperlink w:anchor="_Toc432679041" w:history="1">
        <w:r w:rsidRPr="003932BF">
          <w:rPr>
            <w:rStyle w:val="Hyperlink"/>
            <w:noProof/>
          </w:rPr>
          <w:t>1.</w:t>
        </w:r>
        <w:r>
          <w:rPr>
            <w:rFonts w:asciiTheme="minorHAnsi" w:eastAsiaTheme="minorEastAsia" w:hAnsiTheme="minorHAnsi" w:cstheme="minorBidi"/>
            <w:b w:val="0"/>
            <w:bCs w:val="0"/>
            <w:caps w:val="0"/>
            <w:noProof/>
            <w:sz w:val="22"/>
            <w:szCs w:val="22"/>
          </w:rPr>
          <w:tab/>
        </w:r>
        <w:r w:rsidRPr="003932BF">
          <w:rPr>
            <w:rStyle w:val="Hyperlink"/>
            <w:noProof/>
          </w:rPr>
          <w:t>Overblik</w:t>
        </w:r>
        <w:r>
          <w:rPr>
            <w:noProof/>
            <w:webHidden/>
          </w:rPr>
          <w:tab/>
        </w:r>
        <w:r>
          <w:rPr>
            <w:noProof/>
            <w:webHidden/>
          </w:rPr>
          <w:fldChar w:fldCharType="begin"/>
        </w:r>
        <w:r>
          <w:rPr>
            <w:noProof/>
            <w:webHidden/>
          </w:rPr>
          <w:instrText xml:space="preserve"> PAGEREF _Toc432679041 \h </w:instrText>
        </w:r>
        <w:r>
          <w:rPr>
            <w:noProof/>
            <w:webHidden/>
          </w:rPr>
        </w:r>
        <w:r>
          <w:rPr>
            <w:noProof/>
            <w:webHidden/>
          </w:rPr>
          <w:fldChar w:fldCharType="separate"/>
        </w:r>
        <w:r>
          <w:rPr>
            <w:noProof/>
            <w:webHidden/>
          </w:rPr>
          <w:t>3</w:t>
        </w:r>
        <w:r>
          <w:rPr>
            <w:noProof/>
            <w:webHidden/>
          </w:rPr>
          <w:fldChar w:fldCharType="end"/>
        </w:r>
      </w:hyperlink>
    </w:p>
    <w:p w14:paraId="0920CF30" w14:textId="77777777" w:rsidR="00EC3E41" w:rsidRDefault="00EC3E41">
      <w:pPr>
        <w:pStyle w:val="Indholdsfortegnelse2"/>
        <w:tabs>
          <w:tab w:val="right" w:pos="8495"/>
        </w:tabs>
        <w:rPr>
          <w:rFonts w:asciiTheme="minorHAnsi" w:eastAsiaTheme="minorEastAsia" w:hAnsiTheme="minorHAnsi" w:cstheme="minorBidi"/>
          <w:b w:val="0"/>
          <w:smallCaps w:val="0"/>
          <w:noProof/>
          <w:szCs w:val="22"/>
        </w:rPr>
      </w:pPr>
      <w:hyperlink w:anchor="_Toc432679042" w:history="1">
        <w:r w:rsidRPr="003932BF">
          <w:rPr>
            <w:rStyle w:val="Hyperlink"/>
            <w:noProof/>
          </w:rPr>
          <w:t>1.1</w:t>
        </w:r>
        <w:r>
          <w:rPr>
            <w:rFonts w:asciiTheme="minorHAnsi" w:eastAsiaTheme="minorEastAsia" w:hAnsiTheme="minorHAnsi" w:cstheme="minorBidi"/>
            <w:b w:val="0"/>
            <w:smallCaps w:val="0"/>
            <w:noProof/>
            <w:szCs w:val="22"/>
          </w:rPr>
          <w:tab/>
        </w:r>
        <w:r w:rsidRPr="003932BF">
          <w:rPr>
            <w:rStyle w:val="Hyperlink"/>
            <w:noProof/>
          </w:rPr>
          <w:t>Baggrund</w:t>
        </w:r>
        <w:r>
          <w:rPr>
            <w:noProof/>
            <w:webHidden/>
          </w:rPr>
          <w:tab/>
        </w:r>
        <w:r>
          <w:rPr>
            <w:noProof/>
            <w:webHidden/>
          </w:rPr>
          <w:fldChar w:fldCharType="begin"/>
        </w:r>
        <w:r>
          <w:rPr>
            <w:noProof/>
            <w:webHidden/>
          </w:rPr>
          <w:instrText xml:space="preserve"> PAGEREF _Toc432679042 \h </w:instrText>
        </w:r>
        <w:r>
          <w:rPr>
            <w:noProof/>
            <w:webHidden/>
          </w:rPr>
        </w:r>
        <w:r>
          <w:rPr>
            <w:noProof/>
            <w:webHidden/>
          </w:rPr>
          <w:fldChar w:fldCharType="separate"/>
        </w:r>
        <w:r>
          <w:rPr>
            <w:noProof/>
            <w:webHidden/>
          </w:rPr>
          <w:t>3</w:t>
        </w:r>
        <w:r>
          <w:rPr>
            <w:noProof/>
            <w:webHidden/>
          </w:rPr>
          <w:fldChar w:fldCharType="end"/>
        </w:r>
      </w:hyperlink>
    </w:p>
    <w:p w14:paraId="4AB92A32" w14:textId="77777777" w:rsidR="00EC3E41" w:rsidRDefault="00EC3E41">
      <w:pPr>
        <w:pStyle w:val="Indholdsfortegnelse2"/>
        <w:tabs>
          <w:tab w:val="right" w:pos="8495"/>
        </w:tabs>
        <w:rPr>
          <w:rFonts w:asciiTheme="minorHAnsi" w:eastAsiaTheme="minorEastAsia" w:hAnsiTheme="minorHAnsi" w:cstheme="minorBidi"/>
          <w:b w:val="0"/>
          <w:smallCaps w:val="0"/>
          <w:noProof/>
          <w:szCs w:val="22"/>
        </w:rPr>
      </w:pPr>
      <w:hyperlink w:anchor="_Toc432679043" w:history="1">
        <w:r w:rsidRPr="003932BF">
          <w:rPr>
            <w:rStyle w:val="Hyperlink"/>
            <w:noProof/>
          </w:rPr>
          <w:t>1.2</w:t>
        </w:r>
        <w:r>
          <w:rPr>
            <w:rFonts w:asciiTheme="minorHAnsi" w:eastAsiaTheme="minorEastAsia" w:hAnsiTheme="minorHAnsi" w:cstheme="minorBidi"/>
            <w:b w:val="0"/>
            <w:smallCaps w:val="0"/>
            <w:noProof/>
            <w:szCs w:val="22"/>
          </w:rPr>
          <w:tab/>
        </w:r>
        <w:r w:rsidRPr="003932BF">
          <w:rPr>
            <w:rStyle w:val="Hyperlink"/>
            <w:noProof/>
          </w:rPr>
          <w:t>Afgrænsning</w:t>
        </w:r>
        <w:r>
          <w:rPr>
            <w:noProof/>
            <w:webHidden/>
          </w:rPr>
          <w:tab/>
        </w:r>
        <w:r>
          <w:rPr>
            <w:noProof/>
            <w:webHidden/>
          </w:rPr>
          <w:fldChar w:fldCharType="begin"/>
        </w:r>
        <w:r>
          <w:rPr>
            <w:noProof/>
            <w:webHidden/>
          </w:rPr>
          <w:instrText xml:space="preserve"> PAGEREF _Toc432679043 \h </w:instrText>
        </w:r>
        <w:r>
          <w:rPr>
            <w:noProof/>
            <w:webHidden/>
          </w:rPr>
        </w:r>
        <w:r>
          <w:rPr>
            <w:noProof/>
            <w:webHidden/>
          </w:rPr>
          <w:fldChar w:fldCharType="separate"/>
        </w:r>
        <w:r>
          <w:rPr>
            <w:noProof/>
            <w:webHidden/>
          </w:rPr>
          <w:t>3</w:t>
        </w:r>
        <w:r>
          <w:rPr>
            <w:noProof/>
            <w:webHidden/>
          </w:rPr>
          <w:fldChar w:fldCharType="end"/>
        </w:r>
      </w:hyperlink>
    </w:p>
    <w:p w14:paraId="3C949E20" w14:textId="77777777" w:rsidR="00EC3E41" w:rsidRDefault="00EC3E41">
      <w:pPr>
        <w:pStyle w:val="Indholdsfortegnelse2"/>
        <w:tabs>
          <w:tab w:val="right" w:pos="8495"/>
        </w:tabs>
        <w:rPr>
          <w:rFonts w:asciiTheme="minorHAnsi" w:eastAsiaTheme="minorEastAsia" w:hAnsiTheme="minorHAnsi" w:cstheme="minorBidi"/>
          <w:b w:val="0"/>
          <w:smallCaps w:val="0"/>
          <w:noProof/>
          <w:szCs w:val="22"/>
        </w:rPr>
      </w:pPr>
      <w:hyperlink w:anchor="_Toc432679044" w:history="1">
        <w:r w:rsidRPr="003932BF">
          <w:rPr>
            <w:rStyle w:val="Hyperlink"/>
            <w:noProof/>
          </w:rPr>
          <w:t>1.3</w:t>
        </w:r>
        <w:r>
          <w:rPr>
            <w:rFonts w:asciiTheme="minorHAnsi" w:eastAsiaTheme="minorEastAsia" w:hAnsiTheme="minorHAnsi" w:cstheme="minorBidi"/>
            <w:b w:val="0"/>
            <w:smallCaps w:val="0"/>
            <w:noProof/>
            <w:szCs w:val="22"/>
          </w:rPr>
          <w:tab/>
        </w:r>
        <w:r w:rsidRPr="003932BF">
          <w:rPr>
            <w:rStyle w:val="Hyperlink"/>
            <w:noProof/>
          </w:rPr>
          <w:t>Dokumenter i rapporteringen</w:t>
        </w:r>
        <w:r>
          <w:rPr>
            <w:noProof/>
            <w:webHidden/>
          </w:rPr>
          <w:tab/>
        </w:r>
        <w:r>
          <w:rPr>
            <w:noProof/>
            <w:webHidden/>
          </w:rPr>
          <w:fldChar w:fldCharType="begin"/>
        </w:r>
        <w:r>
          <w:rPr>
            <w:noProof/>
            <w:webHidden/>
          </w:rPr>
          <w:instrText xml:space="preserve"> PAGEREF _Toc432679044 \h </w:instrText>
        </w:r>
        <w:r>
          <w:rPr>
            <w:noProof/>
            <w:webHidden/>
          </w:rPr>
        </w:r>
        <w:r>
          <w:rPr>
            <w:noProof/>
            <w:webHidden/>
          </w:rPr>
          <w:fldChar w:fldCharType="separate"/>
        </w:r>
        <w:r>
          <w:rPr>
            <w:noProof/>
            <w:webHidden/>
          </w:rPr>
          <w:t>3</w:t>
        </w:r>
        <w:r>
          <w:rPr>
            <w:noProof/>
            <w:webHidden/>
          </w:rPr>
          <w:fldChar w:fldCharType="end"/>
        </w:r>
      </w:hyperlink>
    </w:p>
    <w:p w14:paraId="2C8302EC" w14:textId="77777777" w:rsidR="00EC3E41" w:rsidRDefault="00EC3E41">
      <w:pPr>
        <w:pStyle w:val="Indholdsfortegnelse1"/>
        <w:tabs>
          <w:tab w:val="right" w:pos="8495"/>
        </w:tabs>
        <w:rPr>
          <w:rFonts w:asciiTheme="minorHAnsi" w:eastAsiaTheme="minorEastAsia" w:hAnsiTheme="minorHAnsi" w:cstheme="minorBidi"/>
          <w:b w:val="0"/>
          <w:bCs w:val="0"/>
          <w:caps w:val="0"/>
          <w:noProof/>
          <w:sz w:val="22"/>
          <w:szCs w:val="22"/>
        </w:rPr>
      </w:pPr>
      <w:hyperlink w:anchor="_Toc432679045" w:history="1">
        <w:r w:rsidRPr="003932BF">
          <w:rPr>
            <w:rStyle w:val="Hyperlink"/>
            <w:noProof/>
          </w:rPr>
          <w:t>2.</w:t>
        </w:r>
        <w:r>
          <w:rPr>
            <w:rFonts w:asciiTheme="minorHAnsi" w:eastAsiaTheme="minorEastAsia" w:hAnsiTheme="minorHAnsi" w:cstheme="minorBidi"/>
            <w:b w:val="0"/>
            <w:bCs w:val="0"/>
            <w:caps w:val="0"/>
            <w:noProof/>
            <w:sz w:val="22"/>
            <w:szCs w:val="22"/>
          </w:rPr>
          <w:tab/>
        </w:r>
        <w:r w:rsidRPr="003932BF">
          <w:rPr>
            <w:rStyle w:val="Hyperlink"/>
            <w:noProof/>
          </w:rPr>
          <w:t>Hovedkonklusion</w:t>
        </w:r>
        <w:r>
          <w:rPr>
            <w:noProof/>
            <w:webHidden/>
          </w:rPr>
          <w:tab/>
        </w:r>
        <w:r>
          <w:rPr>
            <w:noProof/>
            <w:webHidden/>
          </w:rPr>
          <w:fldChar w:fldCharType="begin"/>
        </w:r>
        <w:r>
          <w:rPr>
            <w:noProof/>
            <w:webHidden/>
          </w:rPr>
          <w:instrText xml:space="preserve"> PAGEREF _Toc432679045 \h </w:instrText>
        </w:r>
        <w:r>
          <w:rPr>
            <w:noProof/>
            <w:webHidden/>
          </w:rPr>
        </w:r>
        <w:r>
          <w:rPr>
            <w:noProof/>
            <w:webHidden/>
          </w:rPr>
          <w:fldChar w:fldCharType="separate"/>
        </w:r>
        <w:r>
          <w:rPr>
            <w:noProof/>
            <w:webHidden/>
          </w:rPr>
          <w:t>4</w:t>
        </w:r>
        <w:r>
          <w:rPr>
            <w:noProof/>
            <w:webHidden/>
          </w:rPr>
          <w:fldChar w:fldCharType="end"/>
        </w:r>
      </w:hyperlink>
    </w:p>
    <w:p w14:paraId="3913F4A5" w14:textId="77777777" w:rsidR="00EC3E41" w:rsidRDefault="00EC3E41">
      <w:pPr>
        <w:pStyle w:val="Indholdsfortegnelse2"/>
        <w:tabs>
          <w:tab w:val="right" w:pos="8495"/>
        </w:tabs>
        <w:rPr>
          <w:rFonts w:asciiTheme="minorHAnsi" w:eastAsiaTheme="minorEastAsia" w:hAnsiTheme="minorHAnsi" w:cstheme="minorBidi"/>
          <w:b w:val="0"/>
          <w:smallCaps w:val="0"/>
          <w:noProof/>
          <w:szCs w:val="22"/>
        </w:rPr>
      </w:pPr>
      <w:hyperlink w:anchor="_Toc432679046" w:history="1">
        <w:r w:rsidRPr="003932BF">
          <w:rPr>
            <w:rStyle w:val="Hyperlink"/>
            <w:noProof/>
          </w:rPr>
          <w:t>2.1</w:t>
        </w:r>
        <w:r>
          <w:rPr>
            <w:rFonts w:asciiTheme="minorHAnsi" w:eastAsiaTheme="minorEastAsia" w:hAnsiTheme="minorHAnsi" w:cstheme="minorBidi"/>
            <w:b w:val="0"/>
            <w:smallCaps w:val="0"/>
            <w:noProof/>
            <w:szCs w:val="22"/>
          </w:rPr>
          <w:tab/>
        </w:r>
        <w:r w:rsidRPr="003932BF">
          <w:rPr>
            <w:rStyle w:val="Hyperlink"/>
            <w:noProof/>
          </w:rPr>
          <w:t>Samlet vurdering</w:t>
        </w:r>
        <w:r>
          <w:rPr>
            <w:noProof/>
            <w:webHidden/>
          </w:rPr>
          <w:tab/>
        </w:r>
        <w:r>
          <w:rPr>
            <w:noProof/>
            <w:webHidden/>
          </w:rPr>
          <w:fldChar w:fldCharType="begin"/>
        </w:r>
        <w:r>
          <w:rPr>
            <w:noProof/>
            <w:webHidden/>
          </w:rPr>
          <w:instrText xml:space="preserve"> PAGEREF _Toc432679046 \h </w:instrText>
        </w:r>
        <w:r>
          <w:rPr>
            <w:noProof/>
            <w:webHidden/>
          </w:rPr>
        </w:r>
        <w:r>
          <w:rPr>
            <w:noProof/>
            <w:webHidden/>
          </w:rPr>
          <w:fldChar w:fldCharType="separate"/>
        </w:r>
        <w:r>
          <w:rPr>
            <w:noProof/>
            <w:webHidden/>
          </w:rPr>
          <w:t>4</w:t>
        </w:r>
        <w:r>
          <w:rPr>
            <w:noProof/>
            <w:webHidden/>
          </w:rPr>
          <w:fldChar w:fldCharType="end"/>
        </w:r>
      </w:hyperlink>
    </w:p>
    <w:p w14:paraId="4D9D40C5" w14:textId="77777777" w:rsidR="00EC3E41" w:rsidRDefault="00EC3E41">
      <w:pPr>
        <w:pStyle w:val="Indholdsfortegnelse2"/>
        <w:tabs>
          <w:tab w:val="right" w:pos="8495"/>
        </w:tabs>
        <w:rPr>
          <w:rFonts w:asciiTheme="minorHAnsi" w:eastAsiaTheme="minorEastAsia" w:hAnsiTheme="minorHAnsi" w:cstheme="minorBidi"/>
          <w:b w:val="0"/>
          <w:smallCaps w:val="0"/>
          <w:noProof/>
          <w:szCs w:val="22"/>
        </w:rPr>
      </w:pPr>
      <w:hyperlink w:anchor="_Toc432679047" w:history="1">
        <w:r w:rsidRPr="003932BF">
          <w:rPr>
            <w:rStyle w:val="Hyperlink"/>
            <w:noProof/>
          </w:rPr>
          <w:t>2.2</w:t>
        </w:r>
        <w:r>
          <w:rPr>
            <w:rFonts w:asciiTheme="minorHAnsi" w:eastAsiaTheme="minorEastAsia" w:hAnsiTheme="minorHAnsi" w:cstheme="minorBidi"/>
            <w:b w:val="0"/>
            <w:smallCaps w:val="0"/>
            <w:noProof/>
            <w:szCs w:val="22"/>
          </w:rPr>
          <w:tab/>
        </w:r>
        <w:r w:rsidRPr="003932BF">
          <w:rPr>
            <w:rStyle w:val="Hyperlink"/>
            <w:noProof/>
          </w:rPr>
          <w:t>Forretningsmæssige sammenhænge</w:t>
        </w:r>
        <w:r>
          <w:rPr>
            <w:noProof/>
            <w:webHidden/>
          </w:rPr>
          <w:tab/>
        </w:r>
        <w:r>
          <w:rPr>
            <w:noProof/>
            <w:webHidden/>
          </w:rPr>
          <w:fldChar w:fldCharType="begin"/>
        </w:r>
        <w:r>
          <w:rPr>
            <w:noProof/>
            <w:webHidden/>
          </w:rPr>
          <w:instrText xml:space="preserve"> PAGEREF _Toc432679047 \h </w:instrText>
        </w:r>
        <w:r>
          <w:rPr>
            <w:noProof/>
            <w:webHidden/>
          </w:rPr>
        </w:r>
        <w:r>
          <w:rPr>
            <w:noProof/>
            <w:webHidden/>
          </w:rPr>
          <w:fldChar w:fldCharType="separate"/>
        </w:r>
        <w:r>
          <w:rPr>
            <w:noProof/>
            <w:webHidden/>
          </w:rPr>
          <w:t>5</w:t>
        </w:r>
        <w:r>
          <w:rPr>
            <w:noProof/>
            <w:webHidden/>
          </w:rPr>
          <w:fldChar w:fldCharType="end"/>
        </w:r>
      </w:hyperlink>
    </w:p>
    <w:p w14:paraId="24CAB5D0" w14:textId="77777777" w:rsidR="00EC3E41" w:rsidRDefault="00EC3E41">
      <w:pPr>
        <w:pStyle w:val="Indholdsfortegnelse2"/>
        <w:tabs>
          <w:tab w:val="right" w:pos="8495"/>
        </w:tabs>
        <w:rPr>
          <w:rFonts w:asciiTheme="minorHAnsi" w:eastAsiaTheme="minorEastAsia" w:hAnsiTheme="minorHAnsi" w:cstheme="minorBidi"/>
          <w:b w:val="0"/>
          <w:smallCaps w:val="0"/>
          <w:noProof/>
          <w:szCs w:val="22"/>
        </w:rPr>
      </w:pPr>
      <w:hyperlink w:anchor="_Toc432679048" w:history="1">
        <w:r w:rsidRPr="003932BF">
          <w:rPr>
            <w:rStyle w:val="Hyperlink"/>
            <w:noProof/>
          </w:rPr>
          <w:t>2.3</w:t>
        </w:r>
        <w:r>
          <w:rPr>
            <w:rFonts w:asciiTheme="minorHAnsi" w:eastAsiaTheme="minorEastAsia" w:hAnsiTheme="minorHAnsi" w:cstheme="minorBidi"/>
            <w:b w:val="0"/>
            <w:smallCaps w:val="0"/>
            <w:noProof/>
            <w:szCs w:val="22"/>
          </w:rPr>
          <w:tab/>
        </w:r>
        <w:r w:rsidRPr="003932BF">
          <w:rPr>
            <w:rStyle w:val="Hyperlink"/>
            <w:noProof/>
          </w:rPr>
          <w:t>DLS input/output parametre</w:t>
        </w:r>
        <w:r>
          <w:rPr>
            <w:noProof/>
            <w:webHidden/>
          </w:rPr>
          <w:tab/>
        </w:r>
        <w:r>
          <w:rPr>
            <w:noProof/>
            <w:webHidden/>
          </w:rPr>
          <w:fldChar w:fldCharType="begin"/>
        </w:r>
        <w:r>
          <w:rPr>
            <w:noProof/>
            <w:webHidden/>
          </w:rPr>
          <w:instrText xml:space="preserve"> PAGEREF _Toc432679048 \h </w:instrText>
        </w:r>
        <w:r>
          <w:rPr>
            <w:noProof/>
            <w:webHidden/>
          </w:rPr>
        </w:r>
        <w:r>
          <w:rPr>
            <w:noProof/>
            <w:webHidden/>
          </w:rPr>
          <w:fldChar w:fldCharType="separate"/>
        </w:r>
        <w:r>
          <w:rPr>
            <w:noProof/>
            <w:webHidden/>
          </w:rPr>
          <w:t>6</w:t>
        </w:r>
        <w:r>
          <w:rPr>
            <w:noProof/>
            <w:webHidden/>
          </w:rPr>
          <w:fldChar w:fldCharType="end"/>
        </w:r>
      </w:hyperlink>
    </w:p>
    <w:p w14:paraId="0FADA3CA" w14:textId="77777777" w:rsidR="00EC3E41" w:rsidRDefault="00EC3E41">
      <w:pPr>
        <w:pStyle w:val="Indholdsfortegnelse2"/>
        <w:tabs>
          <w:tab w:val="right" w:pos="8495"/>
        </w:tabs>
        <w:rPr>
          <w:rFonts w:asciiTheme="minorHAnsi" w:eastAsiaTheme="minorEastAsia" w:hAnsiTheme="minorHAnsi" w:cstheme="minorBidi"/>
          <w:b w:val="0"/>
          <w:smallCaps w:val="0"/>
          <w:noProof/>
          <w:szCs w:val="22"/>
        </w:rPr>
      </w:pPr>
      <w:hyperlink w:anchor="_Toc432679049" w:history="1">
        <w:r w:rsidRPr="003932BF">
          <w:rPr>
            <w:rStyle w:val="Hyperlink"/>
            <w:noProof/>
          </w:rPr>
          <w:t>2.4</w:t>
        </w:r>
        <w:r>
          <w:rPr>
            <w:rFonts w:asciiTheme="minorHAnsi" w:eastAsiaTheme="minorEastAsia" w:hAnsiTheme="minorHAnsi" w:cstheme="minorBidi"/>
            <w:b w:val="0"/>
            <w:smallCaps w:val="0"/>
            <w:noProof/>
            <w:szCs w:val="22"/>
          </w:rPr>
          <w:tab/>
        </w:r>
        <w:r w:rsidRPr="003932BF">
          <w:rPr>
            <w:rStyle w:val="Hyperlink"/>
            <w:noProof/>
          </w:rPr>
          <w:t>Indhold i hændelsesbeskede</w:t>
        </w:r>
        <w:r>
          <w:rPr>
            <w:noProof/>
            <w:webHidden/>
          </w:rPr>
          <w:tab/>
        </w:r>
        <w:r>
          <w:rPr>
            <w:noProof/>
            <w:webHidden/>
          </w:rPr>
          <w:fldChar w:fldCharType="begin"/>
        </w:r>
        <w:r>
          <w:rPr>
            <w:noProof/>
            <w:webHidden/>
          </w:rPr>
          <w:instrText xml:space="preserve"> PAGEREF _Toc432679049 \h </w:instrText>
        </w:r>
        <w:r>
          <w:rPr>
            <w:noProof/>
            <w:webHidden/>
          </w:rPr>
        </w:r>
        <w:r>
          <w:rPr>
            <w:noProof/>
            <w:webHidden/>
          </w:rPr>
          <w:fldChar w:fldCharType="separate"/>
        </w:r>
        <w:r>
          <w:rPr>
            <w:noProof/>
            <w:webHidden/>
          </w:rPr>
          <w:t>6</w:t>
        </w:r>
        <w:r>
          <w:rPr>
            <w:noProof/>
            <w:webHidden/>
          </w:rPr>
          <w:fldChar w:fldCharType="end"/>
        </w:r>
      </w:hyperlink>
    </w:p>
    <w:p w14:paraId="13712AD7" w14:textId="77777777" w:rsidR="00EC3E41" w:rsidRDefault="00EC3E41">
      <w:pPr>
        <w:pStyle w:val="Indholdsfortegnelse3"/>
        <w:tabs>
          <w:tab w:val="left" w:pos="1200"/>
          <w:tab w:val="right" w:pos="8495"/>
        </w:tabs>
        <w:rPr>
          <w:rFonts w:asciiTheme="minorHAnsi" w:eastAsiaTheme="minorEastAsia" w:hAnsiTheme="minorHAnsi" w:cstheme="minorBidi"/>
          <w:iCs w:val="0"/>
          <w:noProof/>
          <w:szCs w:val="22"/>
        </w:rPr>
      </w:pPr>
      <w:hyperlink w:anchor="_Toc432679050" w:history="1">
        <w:r w:rsidRPr="003932BF">
          <w:rPr>
            <w:rStyle w:val="Hyperlink"/>
            <w:noProof/>
          </w:rPr>
          <w:t>2.4.1</w:t>
        </w:r>
        <w:r>
          <w:rPr>
            <w:rFonts w:asciiTheme="minorHAnsi" w:eastAsiaTheme="minorEastAsia" w:hAnsiTheme="minorHAnsi" w:cstheme="minorBidi"/>
            <w:iCs w:val="0"/>
            <w:noProof/>
            <w:szCs w:val="22"/>
          </w:rPr>
          <w:tab/>
        </w:r>
        <w:r w:rsidRPr="003932BF">
          <w:rPr>
            <w:rStyle w:val="Hyperlink"/>
            <w:noProof/>
          </w:rPr>
          <w:t>Matriklens Udvidelse</w:t>
        </w:r>
        <w:r>
          <w:rPr>
            <w:noProof/>
            <w:webHidden/>
          </w:rPr>
          <w:tab/>
        </w:r>
        <w:r>
          <w:rPr>
            <w:noProof/>
            <w:webHidden/>
          </w:rPr>
          <w:fldChar w:fldCharType="begin"/>
        </w:r>
        <w:r>
          <w:rPr>
            <w:noProof/>
            <w:webHidden/>
          </w:rPr>
          <w:instrText xml:space="preserve"> PAGEREF _Toc432679050 \h </w:instrText>
        </w:r>
        <w:r>
          <w:rPr>
            <w:noProof/>
            <w:webHidden/>
          </w:rPr>
        </w:r>
        <w:r>
          <w:rPr>
            <w:noProof/>
            <w:webHidden/>
          </w:rPr>
          <w:fldChar w:fldCharType="separate"/>
        </w:r>
        <w:r>
          <w:rPr>
            <w:noProof/>
            <w:webHidden/>
          </w:rPr>
          <w:t>6</w:t>
        </w:r>
        <w:r>
          <w:rPr>
            <w:noProof/>
            <w:webHidden/>
          </w:rPr>
          <w:fldChar w:fldCharType="end"/>
        </w:r>
      </w:hyperlink>
    </w:p>
    <w:p w14:paraId="77854541" w14:textId="77777777" w:rsidR="00EC3E41" w:rsidRDefault="00EC3E41">
      <w:pPr>
        <w:pStyle w:val="Indholdsfortegnelse3"/>
        <w:tabs>
          <w:tab w:val="left" w:pos="1200"/>
          <w:tab w:val="right" w:pos="8495"/>
        </w:tabs>
        <w:rPr>
          <w:rFonts w:asciiTheme="minorHAnsi" w:eastAsiaTheme="minorEastAsia" w:hAnsiTheme="minorHAnsi" w:cstheme="minorBidi"/>
          <w:iCs w:val="0"/>
          <w:noProof/>
          <w:szCs w:val="22"/>
        </w:rPr>
      </w:pPr>
      <w:hyperlink w:anchor="_Toc432679051" w:history="1">
        <w:r w:rsidRPr="003932BF">
          <w:rPr>
            <w:rStyle w:val="Hyperlink"/>
            <w:noProof/>
          </w:rPr>
          <w:t>2.4.2</w:t>
        </w:r>
        <w:r>
          <w:rPr>
            <w:rFonts w:asciiTheme="minorHAnsi" w:eastAsiaTheme="minorEastAsia" w:hAnsiTheme="minorHAnsi" w:cstheme="minorBidi"/>
            <w:iCs w:val="0"/>
            <w:noProof/>
            <w:szCs w:val="22"/>
          </w:rPr>
          <w:tab/>
        </w:r>
        <w:r w:rsidRPr="003932BF">
          <w:rPr>
            <w:rStyle w:val="Hyperlink"/>
            <w:noProof/>
          </w:rPr>
          <w:t>Ejendomsbeliggenhed</w:t>
        </w:r>
        <w:r>
          <w:rPr>
            <w:noProof/>
            <w:webHidden/>
          </w:rPr>
          <w:tab/>
        </w:r>
        <w:r>
          <w:rPr>
            <w:noProof/>
            <w:webHidden/>
          </w:rPr>
          <w:fldChar w:fldCharType="begin"/>
        </w:r>
        <w:r>
          <w:rPr>
            <w:noProof/>
            <w:webHidden/>
          </w:rPr>
          <w:instrText xml:space="preserve"> PAGEREF _Toc432679051 \h </w:instrText>
        </w:r>
        <w:r>
          <w:rPr>
            <w:noProof/>
            <w:webHidden/>
          </w:rPr>
        </w:r>
        <w:r>
          <w:rPr>
            <w:noProof/>
            <w:webHidden/>
          </w:rPr>
          <w:fldChar w:fldCharType="separate"/>
        </w:r>
        <w:r>
          <w:rPr>
            <w:noProof/>
            <w:webHidden/>
          </w:rPr>
          <w:t>7</w:t>
        </w:r>
        <w:r>
          <w:rPr>
            <w:noProof/>
            <w:webHidden/>
          </w:rPr>
          <w:fldChar w:fldCharType="end"/>
        </w:r>
      </w:hyperlink>
    </w:p>
    <w:p w14:paraId="4EBED5EF" w14:textId="77777777" w:rsidR="00EC3E41" w:rsidRDefault="00EC3E41">
      <w:pPr>
        <w:pStyle w:val="Indholdsfortegnelse3"/>
        <w:tabs>
          <w:tab w:val="left" w:pos="1200"/>
          <w:tab w:val="right" w:pos="8495"/>
        </w:tabs>
        <w:rPr>
          <w:rFonts w:asciiTheme="minorHAnsi" w:eastAsiaTheme="minorEastAsia" w:hAnsiTheme="minorHAnsi" w:cstheme="minorBidi"/>
          <w:iCs w:val="0"/>
          <w:noProof/>
          <w:szCs w:val="22"/>
        </w:rPr>
      </w:pPr>
      <w:hyperlink w:anchor="_Toc432679052" w:history="1">
        <w:r w:rsidRPr="003932BF">
          <w:rPr>
            <w:rStyle w:val="Hyperlink"/>
            <w:noProof/>
          </w:rPr>
          <w:t>2.4.3</w:t>
        </w:r>
        <w:r>
          <w:rPr>
            <w:rFonts w:asciiTheme="minorHAnsi" w:eastAsiaTheme="minorEastAsia" w:hAnsiTheme="minorHAnsi" w:cstheme="minorBidi"/>
            <w:iCs w:val="0"/>
            <w:noProof/>
            <w:szCs w:val="22"/>
          </w:rPr>
          <w:tab/>
        </w:r>
        <w:r w:rsidRPr="003932BF">
          <w:rPr>
            <w:rStyle w:val="Hyperlink"/>
            <w:noProof/>
          </w:rPr>
          <w:t>Ejerfortegnelsen</w:t>
        </w:r>
        <w:r>
          <w:rPr>
            <w:noProof/>
            <w:webHidden/>
          </w:rPr>
          <w:tab/>
        </w:r>
        <w:r>
          <w:rPr>
            <w:noProof/>
            <w:webHidden/>
          </w:rPr>
          <w:fldChar w:fldCharType="begin"/>
        </w:r>
        <w:r>
          <w:rPr>
            <w:noProof/>
            <w:webHidden/>
          </w:rPr>
          <w:instrText xml:space="preserve"> PAGEREF _Toc432679052 \h </w:instrText>
        </w:r>
        <w:r>
          <w:rPr>
            <w:noProof/>
            <w:webHidden/>
          </w:rPr>
        </w:r>
        <w:r>
          <w:rPr>
            <w:noProof/>
            <w:webHidden/>
          </w:rPr>
          <w:fldChar w:fldCharType="separate"/>
        </w:r>
        <w:r>
          <w:rPr>
            <w:noProof/>
            <w:webHidden/>
          </w:rPr>
          <w:t>7</w:t>
        </w:r>
        <w:r>
          <w:rPr>
            <w:noProof/>
            <w:webHidden/>
          </w:rPr>
          <w:fldChar w:fldCharType="end"/>
        </w:r>
      </w:hyperlink>
    </w:p>
    <w:p w14:paraId="0A220D51" w14:textId="77777777" w:rsidR="00EC3E41" w:rsidRDefault="00EC3E41">
      <w:pPr>
        <w:pStyle w:val="Indholdsfortegnelse3"/>
        <w:tabs>
          <w:tab w:val="left" w:pos="1200"/>
          <w:tab w:val="right" w:pos="8495"/>
        </w:tabs>
        <w:rPr>
          <w:rFonts w:asciiTheme="minorHAnsi" w:eastAsiaTheme="minorEastAsia" w:hAnsiTheme="minorHAnsi" w:cstheme="minorBidi"/>
          <w:iCs w:val="0"/>
          <w:noProof/>
          <w:szCs w:val="22"/>
        </w:rPr>
      </w:pPr>
      <w:hyperlink w:anchor="_Toc432679053" w:history="1">
        <w:r w:rsidRPr="003932BF">
          <w:rPr>
            <w:rStyle w:val="Hyperlink"/>
            <w:noProof/>
          </w:rPr>
          <w:t>2.4.4</w:t>
        </w:r>
        <w:r>
          <w:rPr>
            <w:rFonts w:asciiTheme="minorHAnsi" w:eastAsiaTheme="minorEastAsia" w:hAnsiTheme="minorHAnsi" w:cstheme="minorBidi"/>
            <w:iCs w:val="0"/>
            <w:noProof/>
            <w:szCs w:val="22"/>
          </w:rPr>
          <w:tab/>
        </w:r>
        <w:r w:rsidRPr="003932BF">
          <w:rPr>
            <w:rStyle w:val="Hyperlink"/>
            <w:noProof/>
          </w:rPr>
          <w:t>BBR</w:t>
        </w:r>
        <w:r>
          <w:rPr>
            <w:noProof/>
            <w:webHidden/>
          </w:rPr>
          <w:tab/>
        </w:r>
        <w:r>
          <w:rPr>
            <w:noProof/>
            <w:webHidden/>
          </w:rPr>
          <w:fldChar w:fldCharType="begin"/>
        </w:r>
        <w:r>
          <w:rPr>
            <w:noProof/>
            <w:webHidden/>
          </w:rPr>
          <w:instrText xml:space="preserve"> PAGEREF _Toc432679053 \h </w:instrText>
        </w:r>
        <w:r>
          <w:rPr>
            <w:noProof/>
            <w:webHidden/>
          </w:rPr>
        </w:r>
        <w:r>
          <w:rPr>
            <w:noProof/>
            <w:webHidden/>
          </w:rPr>
          <w:fldChar w:fldCharType="separate"/>
        </w:r>
        <w:r>
          <w:rPr>
            <w:noProof/>
            <w:webHidden/>
          </w:rPr>
          <w:t>7</w:t>
        </w:r>
        <w:r>
          <w:rPr>
            <w:noProof/>
            <w:webHidden/>
          </w:rPr>
          <w:fldChar w:fldCharType="end"/>
        </w:r>
      </w:hyperlink>
    </w:p>
    <w:p w14:paraId="57658795" w14:textId="77777777" w:rsidR="00EC3E41" w:rsidRDefault="00EC3E41">
      <w:pPr>
        <w:pStyle w:val="Indholdsfortegnelse3"/>
        <w:tabs>
          <w:tab w:val="left" w:pos="1200"/>
          <w:tab w:val="right" w:pos="8495"/>
        </w:tabs>
        <w:rPr>
          <w:rFonts w:asciiTheme="minorHAnsi" w:eastAsiaTheme="minorEastAsia" w:hAnsiTheme="minorHAnsi" w:cstheme="minorBidi"/>
          <w:iCs w:val="0"/>
          <w:noProof/>
          <w:szCs w:val="22"/>
        </w:rPr>
      </w:pPr>
      <w:hyperlink w:anchor="_Toc432679054" w:history="1">
        <w:r w:rsidRPr="003932BF">
          <w:rPr>
            <w:rStyle w:val="Hyperlink"/>
            <w:noProof/>
          </w:rPr>
          <w:t>2.4.5</w:t>
        </w:r>
        <w:r>
          <w:rPr>
            <w:rFonts w:asciiTheme="minorHAnsi" w:eastAsiaTheme="minorEastAsia" w:hAnsiTheme="minorHAnsi" w:cstheme="minorBidi"/>
            <w:iCs w:val="0"/>
            <w:noProof/>
            <w:szCs w:val="22"/>
          </w:rPr>
          <w:tab/>
        </w:r>
        <w:r w:rsidRPr="003932BF">
          <w:rPr>
            <w:rStyle w:val="Hyperlink"/>
            <w:noProof/>
          </w:rPr>
          <w:t>DAR</w:t>
        </w:r>
        <w:bookmarkStart w:id="8" w:name="_GoBack"/>
        <w:bookmarkEnd w:id="8"/>
        <w:r>
          <w:rPr>
            <w:noProof/>
            <w:webHidden/>
          </w:rPr>
          <w:tab/>
        </w:r>
        <w:r>
          <w:rPr>
            <w:noProof/>
            <w:webHidden/>
          </w:rPr>
          <w:fldChar w:fldCharType="begin"/>
        </w:r>
        <w:r>
          <w:rPr>
            <w:noProof/>
            <w:webHidden/>
          </w:rPr>
          <w:instrText xml:space="preserve"> PAGEREF _Toc432679054 \h </w:instrText>
        </w:r>
        <w:r>
          <w:rPr>
            <w:noProof/>
            <w:webHidden/>
          </w:rPr>
        </w:r>
        <w:r>
          <w:rPr>
            <w:noProof/>
            <w:webHidden/>
          </w:rPr>
          <w:fldChar w:fldCharType="separate"/>
        </w:r>
        <w:r>
          <w:rPr>
            <w:noProof/>
            <w:webHidden/>
          </w:rPr>
          <w:t>8</w:t>
        </w:r>
        <w:r>
          <w:rPr>
            <w:noProof/>
            <w:webHidden/>
          </w:rPr>
          <w:fldChar w:fldCharType="end"/>
        </w:r>
      </w:hyperlink>
    </w:p>
    <w:p w14:paraId="6D0F50F1" w14:textId="77777777" w:rsidR="00EC3E41" w:rsidRDefault="00EC3E41">
      <w:pPr>
        <w:pStyle w:val="Indholdsfortegnelse3"/>
        <w:tabs>
          <w:tab w:val="left" w:pos="1200"/>
          <w:tab w:val="right" w:pos="8495"/>
        </w:tabs>
        <w:rPr>
          <w:rFonts w:asciiTheme="minorHAnsi" w:eastAsiaTheme="minorEastAsia" w:hAnsiTheme="minorHAnsi" w:cstheme="minorBidi"/>
          <w:iCs w:val="0"/>
          <w:noProof/>
          <w:szCs w:val="22"/>
        </w:rPr>
      </w:pPr>
      <w:hyperlink w:anchor="_Toc432679055" w:history="1">
        <w:r w:rsidRPr="003932BF">
          <w:rPr>
            <w:rStyle w:val="Hyperlink"/>
            <w:noProof/>
          </w:rPr>
          <w:t>2.4.6</w:t>
        </w:r>
        <w:r>
          <w:rPr>
            <w:rFonts w:asciiTheme="minorHAnsi" w:eastAsiaTheme="minorEastAsia" w:hAnsiTheme="minorHAnsi" w:cstheme="minorBidi"/>
            <w:iCs w:val="0"/>
            <w:noProof/>
            <w:szCs w:val="22"/>
          </w:rPr>
          <w:tab/>
        </w:r>
        <w:r w:rsidRPr="003932BF">
          <w:rPr>
            <w:rStyle w:val="Hyperlink"/>
            <w:noProof/>
          </w:rPr>
          <w:t>DAGI</w:t>
        </w:r>
        <w:r>
          <w:rPr>
            <w:noProof/>
            <w:webHidden/>
          </w:rPr>
          <w:tab/>
        </w:r>
        <w:r>
          <w:rPr>
            <w:noProof/>
            <w:webHidden/>
          </w:rPr>
          <w:fldChar w:fldCharType="begin"/>
        </w:r>
        <w:r>
          <w:rPr>
            <w:noProof/>
            <w:webHidden/>
          </w:rPr>
          <w:instrText xml:space="preserve"> PAGEREF _Toc432679055 \h </w:instrText>
        </w:r>
        <w:r>
          <w:rPr>
            <w:noProof/>
            <w:webHidden/>
          </w:rPr>
        </w:r>
        <w:r>
          <w:rPr>
            <w:noProof/>
            <w:webHidden/>
          </w:rPr>
          <w:fldChar w:fldCharType="separate"/>
        </w:r>
        <w:r>
          <w:rPr>
            <w:noProof/>
            <w:webHidden/>
          </w:rPr>
          <w:t>9</w:t>
        </w:r>
        <w:r>
          <w:rPr>
            <w:noProof/>
            <w:webHidden/>
          </w:rPr>
          <w:fldChar w:fldCharType="end"/>
        </w:r>
      </w:hyperlink>
    </w:p>
    <w:p w14:paraId="7FA12A61" w14:textId="77777777" w:rsidR="00EC3E41" w:rsidRDefault="00EC3E41">
      <w:pPr>
        <w:pStyle w:val="Indholdsfortegnelse3"/>
        <w:tabs>
          <w:tab w:val="left" w:pos="1200"/>
          <w:tab w:val="right" w:pos="8495"/>
        </w:tabs>
        <w:rPr>
          <w:rFonts w:asciiTheme="minorHAnsi" w:eastAsiaTheme="minorEastAsia" w:hAnsiTheme="minorHAnsi" w:cstheme="minorBidi"/>
          <w:iCs w:val="0"/>
          <w:noProof/>
          <w:szCs w:val="22"/>
        </w:rPr>
      </w:pPr>
      <w:hyperlink w:anchor="_Toc432679056" w:history="1">
        <w:r w:rsidRPr="003932BF">
          <w:rPr>
            <w:rStyle w:val="Hyperlink"/>
            <w:noProof/>
          </w:rPr>
          <w:t>2.4.7</w:t>
        </w:r>
        <w:r>
          <w:rPr>
            <w:rFonts w:asciiTheme="minorHAnsi" w:eastAsiaTheme="minorEastAsia" w:hAnsiTheme="minorHAnsi" w:cstheme="minorBidi"/>
            <w:iCs w:val="0"/>
            <w:noProof/>
            <w:szCs w:val="22"/>
          </w:rPr>
          <w:tab/>
        </w:r>
        <w:r w:rsidRPr="003932BF">
          <w:rPr>
            <w:rStyle w:val="Hyperlink"/>
            <w:noProof/>
          </w:rPr>
          <w:t>Danske Stednavne</w:t>
        </w:r>
        <w:r>
          <w:rPr>
            <w:noProof/>
            <w:webHidden/>
          </w:rPr>
          <w:tab/>
        </w:r>
        <w:r>
          <w:rPr>
            <w:noProof/>
            <w:webHidden/>
          </w:rPr>
          <w:fldChar w:fldCharType="begin"/>
        </w:r>
        <w:r>
          <w:rPr>
            <w:noProof/>
            <w:webHidden/>
          </w:rPr>
          <w:instrText xml:space="preserve"> PAGEREF _Toc432679056 \h </w:instrText>
        </w:r>
        <w:r>
          <w:rPr>
            <w:noProof/>
            <w:webHidden/>
          </w:rPr>
        </w:r>
        <w:r>
          <w:rPr>
            <w:noProof/>
            <w:webHidden/>
          </w:rPr>
          <w:fldChar w:fldCharType="separate"/>
        </w:r>
        <w:r>
          <w:rPr>
            <w:noProof/>
            <w:webHidden/>
          </w:rPr>
          <w:t>9</w:t>
        </w:r>
        <w:r>
          <w:rPr>
            <w:noProof/>
            <w:webHidden/>
          </w:rPr>
          <w:fldChar w:fldCharType="end"/>
        </w:r>
      </w:hyperlink>
    </w:p>
    <w:p w14:paraId="64E3BC9A" w14:textId="77777777" w:rsidR="00EC3E41" w:rsidRDefault="00EC3E41">
      <w:pPr>
        <w:pStyle w:val="Indholdsfortegnelse3"/>
        <w:tabs>
          <w:tab w:val="left" w:pos="1200"/>
          <w:tab w:val="right" w:pos="8495"/>
        </w:tabs>
        <w:rPr>
          <w:rFonts w:asciiTheme="minorHAnsi" w:eastAsiaTheme="minorEastAsia" w:hAnsiTheme="minorHAnsi" w:cstheme="minorBidi"/>
          <w:iCs w:val="0"/>
          <w:noProof/>
          <w:szCs w:val="22"/>
        </w:rPr>
      </w:pPr>
      <w:hyperlink w:anchor="_Toc432679057" w:history="1">
        <w:r w:rsidRPr="003932BF">
          <w:rPr>
            <w:rStyle w:val="Hyperlink"/>
            <w:noProof/>
          </w:rPr>
          <w:t>2.4.8</w:t>
        </w:r>
        <w:r>
          <w:rPr>
            <w:rFonts w:asciiTheme="minorHAnsi" w:eastAsiaTheme="minorEastAsia" w:hAnsiTheme="minorHAnsi" w:cstheme="minorBidi"/>
            <w:iCs w:val="0"/>
            <w:noProof/>
            <w:szCs w:val="22"/>
          </w:rPr>
          <w:tab/>
        </w:r>
        <w:r w:rsidRPr="003932BF">
          <w:rPr>
            <w:rStyle w:val="Hyperlink"/>
            <w:noProof/>
          </w:rPr>
          <w:t>CPR (Person)</w:t>
        </w:r>
        <w:r>
          <w:rPr>
            <w:noProof/>
            <w:webHidden/>
          </w:rPr>
          <w:tab/>
        </w:r>
        <w:r>
          <w:rPr>
            <w:noProof/>
            <w:webHidden/>
          </w:rPr>
          <w:fldChar w:fldCharType="begin"/>
        </w:r>
        <w:r>
          <w:rPr>
            <w:noProof/>
            <w:webHidden/>
          </w:rPr>
          <w:instrText xml:space="preserve"> PAGEREF _Toc432679057 \h </w:instrText>
        </w:r>
        <w:r>
          <w:rPr>
            <w:noProof/>
            <w:webHidden/>
          </w:rPr>
        </w:r>
        <w:r>
          <w:rPr>
            <w:noProof/>
            <w:webHidden/>
          </w:rPr>
          <w:fldChar w:fldCharType="separate"/>
        </w:r>
        <w:r>
          <w:rPr>
            <w:noProof/>
            <w:webHidden/>
          </w:rPr>
          <w:t>9</w:t>
        </w:r>
        <w:r>
          <w:rPr>
            <w:noProof/>
            <w:webHidden/>
          </w:rPr>
          <w:fldChar w:fldCharType="end"/>
        </w:r>
      </w:hyperlink>
    </w:p>
    <w:p w14:paraId="0FC75968" w14:textId="77777777" w:rsidR="00EC3E41" w:rsidRDefault="00EC3E41">
      <w:pPr>
        <w:pStyle w:val="Indholdsfortegnelse3"/>
        <w:tabs>
          <w:tab w:val="left" w:pos="1200"/>
          <w:tab w:val="right" w:pos="8495"/>
        </w:tabs>
        <w:rPr>
          <w:rFonts w:asciiTheme="minorHAnsi" w:eastAsiaTheme="minorEastAsia" w:hAnsiTheme="minorHAnsi" w:cstheme="minorBidi"/>
          <w:iCs w:val="0"/>
          <w:noProof/>
          <w:szCs w:val="22"/>
        </w:rPr>
      </w:pPr>
      <w:hyperlink w:anchor="_Toc432679058" w:history="1">
        <w:r w:rsidRPr="003932BF">
          <w:rPr>
            <w:rStyle w:val="Hyperlink"/>
            <w:noProof/>
          </w:rPr>
          <w:t>2.4.9</w:t>
        </w:r>
        <w:r>
          <w:rPr>
            <w:rFonts w:asciiTheme="minorHAnsi" w:eastAsiaTheme="minorEastAsia" w:hAnsiTheme="minorHAnsi" w:cstheme="minorBidi"/>
            <w:iCs w:val="0"/>
            <w:noProof/>
            <w:szCs w:val="22"/>
          </w:rPr>
          <w:tab/>
        </w:r>
        <w:r w:rsidRPr="003932BF">
          <w:rPr>
            <w:rStyle w:val="Hyperlink"/>
            <w:noProof/>
          </w:rPr>
          <w:t>CVR (Virksomhed)</w:t>
        </w:r>
        <w:r>
          <w:rPr>
            <w:noProof/>
            <w:webHidden/>
          </w:rPr>
          <w:tab/>
        </w:r>
        <w:r>
          <w:rPr>
            <w:noProof/>
            <w:webHidden/>
          </w:rPr>
          <w:fldChar w:fldCharType="begin"/>
        </w:r>
        <w:r>
          <w:rPr>
            <w:noProof/>
            <w:webHidden/>
          </w:rPr>
          <w:instrText xml:space="preserve"> PAGEREF _Toc432679058 \h </w:instrText>
        </w:r>
        <w:r>
          <w:rPr>
            <w:noProof/>
            <w:webHidden/>
          </w:rPr>
        </w:r>
        <w:r>
          <w:rPr>
            <w:noProof/>
            <w:webHidden/>
          </w:rPr>
          <w:fldChar w:fldCharType="separate"/>
        </w:r>
        <w:r>
          <w:rPr>
            <w:noProof/>
            <w:webHidden/>
          </w:rPr>
          <w:t>9</w:t>
        </w:r>
        <w:r>
          <w:rPr>
            <w:noProof/>
            <w:webHidden/>
          </w:rPr>
          <w:fldChar w:fldCharType="end"/>
        </w:r>
      </w:hyperlink>
    </w:p>
    <w:p w14:paraId="6DBDAF1D" w14:textId="77777777" w:rsidR="00EC3E41" w:rsidRDefault="00EC3E41">
      <w:pPr>
        <w:pStyle w:val="Indholdsfortegnelse3"/>
        <w:tabs>
          <w:tab w:val="left" w:pos="1200"/>
          <w:tab w:val="right" w:pos="8495"/>
        </w:tabs>
        <w:rPr>
          <w:rFonts w:asciiTheme="minorHAnsi" w:eastAsiaTheme="minorEastAsia" w:hAnsiTheme="minorHAnsi" w:cstheme="minorBidi"/>
          <w:iCs w:val="0"/>
          <w:noProof/>
          <w:szCs w:val="22"/>
        </w:rPr>
      </w:pPr>
      <w:hyperlink w:anchor="_Toc432679059" w:history="1">
        <w:r w:rsidRPr="003932BF">
          <w:rPr>
            <w:rStyle w:val="Hyperlink"/>
            <w:noProof/>
          </w:rPr>
          <w:t>2.4.10</w:t>
        </w:r>
        <w:r>
          <w:rPr>
            <w:rFonts w:asciiTheme="minorHAnsi" w:eastAsiaTheme="minorEastAsia" w:hAnsiTheme="minorHAnsi" w:cstheme="minorBidi"/>
            <w:iCs w:val="0"/>
            <w:noProof/>
            <w:szCs w:val="22"/>
          </w:rPr>
          <w:tab/>
        </w:r>
        <w:r w:rsidRPr="003932BF">
          <w:rPr>
            <w:rStyle w:val="Hyperlink"/>
            <w:noProof/>
          </w:rPr>
          <w:t>GeoDanmark</w:t>
        </w:r>
        <w:r>
          <w:rPr>
            <w:noProof/>
            <w:webHidden/>
          </w:rPr>
          <w:tab/>
        </w:r>
        <w:r>
          <w:rPr>
            <w:noProof/>
            <w:webHidden/>
          </w:rPr>
          <w:fldChar w:fldCharType="begin"/>
        </w:r>
        <w:r>
          <w:rPr>
            <w:noProof/>
            <w:webHidden/>
          </w:rPr>
          <w:instrText xml:space="preserve"> PAGEREF _Toc432679059 \h </w:instrText>
        </w:r>
        <w:r>
          <w:rPr>
            <w:noProof/>
            <w:webHidden/>
          </w:rPr>
        </w:r>
        <w:r>
          <w:rPr>
            <w:noProof/>
            <w:webHidden/>
          </w:rPr>
          <w:fldChar w:fldCharType="separate"/>
        </w:r>
        <w:r>
          <w:rPr>
            <w:noProof/>
            <w:webHidden/>
          </w:rPr>
          <w:t>9</w:t>
        </w:r>
        <w:r>
          <w:rPr>
            <w:noProof/>
            <w:webHidden/>
          </w:rPr>
          <w:fldChar w:fldCharType="end"/>
        </w:r>
      </w:hyperlink>
    </w:p>
    <w:p w14:paraId="20F3DE8D" w14:textId="77777777" w:rsidR="00EC3E41" w:rsidRDefault="00EC3E41">
      <w:pPr>
        <w:pStyle w:val="Indholdsfortegnelse1"/>
        <w:tabs>
          <w:tab w:val="right" w:pos="8495"/>
        </w:tabs>
        <w:rPr>
          <w:rFonts w:asciiTheme="minorHAnsi" w:eastAsiaTheme="minorEastAsia" w:hAnsiTheme="minorHAnsi" w:cstheme="minorBidi"/>
          <w:b w:val="0"/>
          <w:bCs w:val="0"/>
          <w:caps w:val="0"/>
          <w:noProof/>
          <w:sz w:val="22"/>
          <w:szCs w:val="22"/>
        </w:rPr>
      </w:pPr>
      <w:hyperlink w:anchor="_Toc432679060" w:history="1">
        <w:r w:rsidRPr="003932BF">
          <w:rPr>
            <w:rStyle w:val="Hyperlink"/>
            <w:noProof/>
          </w:rPr>
          <w:t>3.</w:t>
        </w:r>
        <w:r>
          <w:rPr>
            <w:rFonts w:asciiTheme="minorHAnsi" w:eastAsiaTheme="minorEastAsia" w:hAnsiTheme="minorHAnsi" w:cstheme="minorBidi"/>
            <w:b w:val="0"/>
            <w:bCs w:val="0"/>
            <w:caps w:val="0"/>
            <w:noProof/>
            <w:sz w:val="22"/>
            <w:szCs w:val="22"/>
          </w:rPr>
          <w:tab/>
        </w:r>
        <w:r w:rsidRPr="003932BF">
          <w:rPr>
            <w:rStyle w:val="Hyperlink"/>
            <w:noProof/>
          </w:rPr>
          <w:t>Målbillede</w:t>
        </w:r>
        <w:r>
          <w:rPr>
            <w:noProof/>
            <w:webHidden/>
          </w:rPr>
          <w:tab/>
        </w:r>
        <w:r>
          <w:rPr>
            <w:noProof/>
            <w:webHidden/>
          </w:rPr>
          <w:fldChar w:fldCharType="begin"/>
        </w:r>
        <w:r>
          <w:rPr>
            <w:noProof/>
            <w:webHidden/>
          </w:rPr>
          <w:instrText xml:space="preserve"> PAGEREF _Toc432679060 \h </w:instrText>
        </w:r>
        <w:r>
          <w:rPr>
            <w:noProof/>
            <w:webHidden/>
          </w:rPr>
        </w:r>
        <w:r>
          <w:rPr>
            <w:noProof/>
            <w:webHidden/>
          </w:rPr>
          <w:fldChar w:fldCharType="separate"/>
        </w:r>
        <w:r>
          <w:rPr>
            <w:noProof/>
            <w:webHidden/>
          </w:rPr>
          <w:t>10</w:t>
        </w:r>
        <w:r>
          <w:rPr>
            <w:noProof/>
            <w:webHidden/>
          </w:rPr>
          <w:fldChar w:fldCharType="end"/>
        </w:r>
      </w:hyperlink>
    </w:p>
    <w:p w14:paraId="46AD9A2B" w14:textId="77777777" w:rsidR="00EC3E41" w:rsidRDefault="00EC3E41">
      <w:pPr>
        <w:pStyle w:val="Indholdsfortegnelse1"/>
        <w:tabs>
          <w:tab w:val="right" w:pos="8495"/>
        </w:tabs>
        <w:rPr>
          <w:rFonts w:asciiTheme="minorHAnsi" w:eastAsiaTheme="minorEastAsia" w:hAnsiTheme="minorHAnsi" w:cstheme="minorBidi"/>
          <w:b w:val="0"/>
          <w:bCs w:val="0"/>
          <w:caps w:val="0"/>
          <w:noProof/>
          <w:sz w:val="22"/>
          <w:szCs w:val="22"/>
        </w:rPr>
      </w:pPr>
      <w:hyperlink w:anchor="_Toc432679061" w:history="1">
        <w:r w:rsidRPr="003932BF">
          <w:rPr>
            <w:rStyle w:val="Hyperlink"/>
            <w:noProof/>
          </w:rPr>
          <w:t>4.</w:t>
        </w:r>
        <w:r>
          <w:rPr>
            <w:rFonts w:asciiTheme="minorHAnsi" w:eastAsiaTheme="minorEastAsia" w:hAnsiTheme="minorHAnsi" w:cstheme="minorBidi"/>
            <w:b w:val="0"/>
            <w:bCs w:val="0"/>
            <w:caps w:val="0"/>
            <w:noProof/>
            <w:sz w:val="22"/>
            <w:szCs w:val="22"/>
          </w:rPr>
          <w:tab/>
        </w:r>
        <w:r w:rsidRPr="003932BF">
          <w:rPr>
            <w:rStyle w:val="Hyperlink"/>
            <w:noProof/>
          </w:rPr>
          <w:t>Kvalitetssikringsmateriale</w:t>
        </w:r>
        <w:r>
          <w:rPr>
            <w:noProof/>
            <w:webHidden/>
          </w:rPr>
          <w:tab/>
        </w:r>
        <w:r>
          <w:rPr>
            <w:noProof/>
            <w:webHidden/>
          </w:rPr>
          <w:fldChar w:fldCharType="begin"/>
        </w:r>
        <w:r>
          <w:rPr>
            <w:noProof/>
            <w:webHidden/>
          </w:rPr>
          <w:instrText xml:space="preserve"> PAGEREF _Toc432679061 \h </w:instrText>
        </w:r>
        <w:r>
          <w:rPr>
            <w:noProof/>
            <w:webHidden/>
          </w:rPr>
        </w:r>
        <w:r>
          <w:rPr>
            <w:noProof/>
            <w:webHidden/>
          </w:rPr>
          <w:fldChar w:fldCharType="separate"/>
        </w:r>
        <w:r>
          <w:rPr>
            <w:noProof/>
            <w:webHidden/>
          </w:rPr>
          <w:t>12</w:t>
        </w:r>
        <w:r>
          <w:rPr>
            <w:noProof/>
            <w:webHidden/>
          </w:rPr>
          <w:fldChar w:fldCharType="end"/>
        </w:r>
      </w:hyperlink>
    </w:p>
    <w:p w14:paraId="0D004063" w14:textId="77777777" w:rsidR="00EC3E41" w:rsidRDefault="00EC3E41">
      <w:pPr>
        <w:pStyle w:val="Indholdsfortegnelse2"/>
        <w:tabs>
          <w:tab w:val="right" w:pos="8495"/>
        </w:tabs>
        <w:rPr>
          <w:rFonts w:asciiTheme="minorHAnsi" w:eastAsiaTheme="minorEastAsia" w:hAnsiTheme="minorHAnsi" w:cstheme="minorBidi"/>
          <w:b w:val="0"/>
          <w:smallCaps w:val="0"/>
          <w:noProof/>
          <w:szCs w:val="22"/>
        </w:rPr>
      </w:pPr>
      <w:hyperlink w:anchor="_Toc432679062" w:history="1">
        <w:r w:rsidRPr="003932BF">
          <w:rPr>
            <w:rStyle w:val="Hyperlink"/>
            <w:noProof/>
          </w:rPr>
          <w:t>4.1</w:t>
        </w:r>
        <w:r>
          <w:rPr>
            <w:rFonts w:asciiTheme="minorHAnsi" w:eastAsiaTheme="minorEastAsia" w:hAnsiTheme="minorHAnsi" w:cstheme="minorBidi"/>
            <w:b w:val="0"/>
            <w:smallCaps w:val="0"/>
            <w:noProof/>
            <w:szCs w:val="22"/>
          </w:rPr>
          <w:tab/>
        </w:r>
        <w:r w:rsidRPr="003932BF">
          <w:rPr>
            <w:rStyle w:val="Hyperlink"/>
            <w:noProof/>
          </w:rPr>
          <w:t>Udstillingsmodeller</w:t>
        </w:r>
        <w:r>
          <w:rPr>
            <w:noProof/>
            <w:webHidden/>
          </w:rPr>
          <w:tab/>
        </w:r>
        <w:r>
          <w:rPr>
            <w:noProof/>
            <w:webHidden/>
          </w:rPr>
          <w:fldChar w:fldCharType="begin"/>
        </w:r>
        <w:r>
          <w:rPr>
            <w:noProof/>
            <w:webHidden/>
          </w:rPr>
          <w:instrText xml:space="preserve"> PAGEREF _Toc432679062 \h </w:instrText>
        </w:r>
        <w:r>
          <w:rPr>
            <w:noProof/>
            <w:webHidden/>
          </w:rPr>
        </w:r>
        <w:r>
          <w:rPr>
            <w:noProof/>
            <w:webHidden/>
          </w:rPr>
          <w:fldChar w:fldCharType="separate"/>
        </w:r>
        <w:r>
          <w:rPr>
            <w:noProof/>
            <w:webHidden/>
          </w:rPr>
          <w:t>12</w:t>
        </w:r>
        <w:r>
          <w:rPr>
            <w:noProof/>
            <w:webHidden/>
          </w:rPr>
          <w:fldChar w:fldCharType="end"/>
        </w:r>
      </w:hyperlink>
    </w:p>
    <w:p w14:paraId="5DB2C47E" w14:textId="77777777" w:rsidR="00EC3E41" w:rsidRDefault="00EC3E41">
      <w:pPr>
        <w:pStyle w:val="Indholdsfortegnelse2"/>
        <w:tabs>
          <w:tab w:val="right" w:pos="8495"/>
        </w:tabs>
        <w:rPr>
          <w:rFonts w:asciiTheme="minorHAnsi" w:eastAsiaTheme="minorEastAsia" w:hAnsiTheme="minorHAnsi" w:cstheme="minorBidi"/>
          <w:b w:val="0"/>
          <w:smallCaps w:val="0"/>
          <w:noProof/>
          <w:szCs w:val="22"/>
        </w:rPr>
      </w:pPr>
      <w:hyperlink w:anchor="_Toc432679063" w:history="1">
        <w:r w:rsidRPr="003932BF">
          <w:rPr>
            <w:rStyle w:val="Hyperlink"/>
            <w:noProof/>
          </w:rPr>
          <w:t>4.2</w:t>
        </w:r>
        <w:r>
          <w:rPr>
            <w:rFonts w:asciiTheme="minorHAnsi" w:eastAsiaTheme="minorEastAsia" w:hAnsiTheme="minorHAnsi" w:cstheme="minorBidi"/>
            <w:b w:val="0"/>
            <w:smallCaps w:val="0"/>
            <w:noProof/>
            <w:szCs w:val="22"/>
          </w:rPr>
          <w:tab/>
        </w:r>
        <w:r w:rsidRPr="003932BF">
          <w:rPr>
            <w:rStyle w:val="Hyperlink"/>
            <w:noProof/>
          </w:rPr>
          <w:t>Servicebeskrivelser</w:t>
        </w:r>
        <w:r>
          <w:rPr>
            <w:noProof/>
            <w:webHidden/>
          </w:rPr>
          <w:tab/>
        </w:r>
        <w:r>
          <w:rPr>
            <w:noProof/>
            <w:webHidden/>
          </w:rPr>
          <w:fldChar w:fldCharType="begin"/>
        </w:r>
        <w:r>
          <w:rPr>
            <w:noProof/>
            <w:webHidden/>
          </w:rPr>
          <w:instrText xml:space="preserve"> PAGEREF _Toc432679063 \h </w:instrText>
        </w:r>
        <w:r>
          <w:rPr>
            <w:noProof/>
            <w:webHidden/>
          </w:rPr>
        </w:r>
        <w:r>
          <w:rPr>
            <w:noProof/>
            <w:webHidden/>
          </w:rPr>
          <w:fldChar w:fldCharType="separate"/>
        </w:r>
        <w:r>
          <w:rPr>
            <w:noProof/>
            <w:webHidden/>
          </w:rPr>
          <w:t>12</w:t>
        </w:r>
        <w:r>
          <w:rPr>
            <w:noProof/>
            <w:webHidden/>
          </w:rPr>
          <w:fldChar w:fldCharType="end"/>
        </w:r>
      </w:hyperlink>
    </w:p>
    <w:p w14:paraId="2E290E42" w14:textId="77777777" w:rsidR="00EC3E41" w:rsidRDefault="00EC3E41">
      <w:pPr>
        <w:pStyle w:val="Indholdsfortegnelse2"/>
        <w:tabs>
          <w:tab w:val="right" w:pos="8495"/>
        </w:tabs>
        <w:rPr>
          <w:rFonts w:asciiTheme="minorHAnsi" w:eastAsiaTheme="minorEastAsia" w:hAnsiTheme="minorHAnsi" w:cstheme="minorBidi"/>
          <w:b w:val="0"/>
          <w:smallCaps w:val="0"/>
          <w:noProof/>
          <w:szCs w:val="22"/>
        </w:rPr>
      </w:pPr>
      <w:hyperlink w:anchor="_Toc432679064" w:history="1">
        <w:r w:rsidRPr="003932BF">
          <w:rPr>
            <w:rStyle w:val="Hyperlink"/>
            <w:noProof/>
          </w:rPr>
          <w:t>4.3</w:t>
        </w:r>
        <w:r>
          <w:rPr>
            <w:rFonts w:asciiTheme="minorHAnsi" w:eastAsiaTheme="minorEastAsia" w:hAnsiTheme="minorHAnsi" w:cstheme="minorBidi"/>
            <w:b w:val="0"/>
            <w:smallCaps w:val="0"/>
            <w:noProof/>
            <w:szCs w:val="22"/>
          </w:rPr>
          <w:tab/>
        </w:r>
        <w:r w:rsidRPr="003932BF">
          <w:rPr>
            <w:rStyle w:val="Hyperlink"/>
            <w:noProof/>
          </w:rPr>
          <w:t>Hændelsesbeskrivelser</w:t>
        </w:r>
        <w:r>
          <w:rPr>
            <w:noProof/>
            <w:webHidden/>
          </w:rPr>
          <w:tab/>
        </w:r>
        <w:r>
          <w:rPr>
            <w:noProof/>
            <w:webHidden/>
          </w:rPr>
          <w:fldChar w:fldCharType="begin"/>
        </w:r>
        <w:r>
          <w:rPr>
            <w:noProof/>
            <w:webHidden/>
          </w:rPr>
          <w:instrText xml:space="preserve"> PAGEREF _Toc432679064 \h </w:instrText>
        </w:r>
        <w:r>
          <w:rPr>
            <w:noProof/>
            <w:webHidden/>
          </w:rPr>
        </w:r>
        <w:r>
          <w:rPr>
            <w:noProof/>
            <w:webHidden/>
          </w:rPr>
          <w:fldChar w:fldCharType="separate"/>
        </w:r>
        <w:r>
          <w:rPr>
            <w:noProof/>
            <w:webHidden/>
          </w:rPr>
          <w:t>12</w:t>
        </w:r>
        <w:r>
          <w:rPr>
            <w:noProof/>
            <w:webHidden/>
          </w:rPr>
          <w:fldChar w:fldCharType="end"/>
        </w:r>
      </w:hyperlink>
    </w:p>
    <w:p w14:paraId="7814D6CF" w14:textId="77777777" w:rsidR="00EC3E41" w:rsidRDefault="00EC3E41">
      <w:pPr>
        <w:pStyle w:val="Indholdsfortegnelse2"/>
        <w:tabs>
          <w:tab w:val="right" w:pos="8495"/>
        </w:tabs>
        <w:rPr>
          <w:rFonts w:asciiTheme="minorHAnsi" w:eastAsiaTheme="minorEastAsia" w:hAnsiTheme="minorHAnsi" w:cstheme="minorBidi"/>
          <w:b w:val="0"/>
          <w:smallCaps w:val="0"/>
          <w:noProof/>
          <w:szCs w:val="22"/>
        </w:rPr>
      </w:pPr>
      <w:hyperlink w:anchor="_Toc432679065" w:history="1">
        <w:r w:rsidRPr="003932BF">
          <w:rPr>
            <w:rStyle w:val="Hyperlink"/>
            <w:noProof/>
          </w:rPr>
          <w:t>4.4</w:t>
        </w:r>
        <w:r>
          <w:rPr>
            <w:rFonts w:asciiTheme="minorHAnsi" w:eastAsiaTheme="minorEastAsia" w:hAnsiTheme="minorHAnsi" w:cstheme="minorBidi"/>
            <w:b w:val="0"/>
            <w:smallCaps w:val="0"/>
            <w:noProof/>
            <w:szCs w:val="22"/>
          </w:rPr>
          <w:tab/>
        </w:r>
        <w:r w:rsidRPr="003932BF">
          <w:rPr>
            <w:rStyle w:val="Hyperlink"/>
            <w:noProof/>
          </w:rPr>
          <w:t>DLS</w:t>
        </w:r>
        <w:r>
          <w:rPr>
            <w:noProof/>
            <w:webHidden/>
          </w:rPr>
          <w:tab/>
        </w:r>
        <w:r>
          <w:rPr>
            <w:noProof/>
            <w:webHidden/>
          </w:rPr>
          <w:fldChar w:fldCharType="begin"/>
        </w:r>
        <w:r>
          <w:rPr>
            <w:noProof/>
            <w:webHidden/>
          </w:rPr>
          <w:instrText xml:space="preserve"> PAGEREF _Toc432679065 \h </w:instrText>
        </w:r>
        <w:r>
          <w:rPr>
            <w:noProof/>
            <w:webHidden/>
          </w:rPr>
        </w:r>
        <w:r>
          <w:rPr>
            <w:noProof/>
            <w:webHidden/>
          </w:rPr>
          <w:fldChar w:fldCharType="separate"/>
        </w:r>
        <w:r>
          <w:rPr>
            <w:noProof/>
            <w:webHidden/>
          </w:rPr>
          <w:t>13</w:t>
        </w:r>
        <w:r>
          <w:rPr>
            <w:noProof/>
            <w:webHidden/>
          </w:rPr>
          <w:fldChar w:fldCharType="end"/>
        </w:r>
      </w:hyperlink>
    </w:p>
    <w:p w14:paraId="59E2C2A8" w14:textId="2F12EEF2" w:rsidR="005B7AD0" w:rsidRPr="00967A43" w:rsidRDefault="000C5EB6" w:rsidP="00B516AC">
      <w:pPr>
        <w:pStyle w:val="Brdtekst"/>
        <w:rPr>
          <w:bCs/>
          <w:caps/>
          <w:sz w:val="24"/>
          <w:lang w:eastAsia="da-DK"/>
        </w:rPr>
      </w:pPr>
      <w:r w:rsidRPr="00967A43">
        <w:rPr>
          <w:bCs/>
          <w:caps/>
          <w:sz w:val="24"/>
          <w:lang w:eastAsia="da-DK"/>
        </w:rPr>
        <w:fldChar w:fldCharType="end"/>
      </w:r>
      <w:bookmarkEnd w:id="7"/>
    </w:p>
    <w:p w14:paraId="61C328B1" w14:textId="357D3F46" w:rsidR="005D6246" w:rsidRDefault="008937EE" w:rsidP="00091B7E">
      <w:pPr>
        <w:pStyle w:val="Overskrift1"/>
        <w:spacing w:after="240"/>
      </w:pPr>
      <w:bookmarkStart w:id="9" w:name="_Toc432679041"/>
      <w:r>
        <w:lastRenderedPageBreak/>
        <w:t>Overblik</w:t>
      </w:r>
      <w:bookmarkEnd w:id="9"/>
    </w:p>
    <w:p w14:paraId="0F4C2F8D" w14:textId="77777777" w:rsidR="00457825" w:rsidRDefault="00457825" w:rsidP="005D6246">
      <w:pPr>
        <w:pStyle w:val="Overskrift2"/>
      </w:pPr>
      <w:bookmarkStart w:id="10" w:name="_Toc432679042"/>
      <w:r>
        <w:t>Baggrund</w:t>
      </w:r>
      <w:bookmarkEnd w:id="10"/>
    </w:p>
    <w:p w14:paraId="2AEDCC3E" w14:textId="77777777" w:rsidR="005524CA" w:rsidRDefault="00457825" w:rsidP="00457825">
      <w:r>
        <w:t xml:space="preserve">Der har tidligere været </w:t>
      </w:r>
      <w:r w:rsidR="005524CA">
        <w:t>gennemført tre</w:t>
      </w:r>
      <w:r>
        <w:t xml:space="preserve"> tværgående kvalitetssikringer af de forretningsmæssige beskrivelser med afrapportering hhv. 19. juni 2015</w:t>
      </w:r>
      <w:r w:rsidR="005524CA">
        <w:t>,</w:t>
      </w:r>
      <w:r>
        <w:t xml:space="preserve"> 17. august 2015</w:t>
      </w:r>
      <w:r w:rsidR="005524CA">
        <w:t xml:space="preserve"> og 31. august 2015. De</w:t>
      </w:r>
      <w:r w:rsidR="005524CA">
        <w:t>r</w:t>
      </w:r>
      <w:r w:rsidR="005524CA">
        <w:t>udover har der været gennemført en kvalitetssikring af hhv. BBR og DAR med afrapportering 30. september 2015</w:t>
      </w:r>
      <w:r>
        <w:t xml:space="preserve">. </w:t>
      </w:r>
    </w:p>
    <w:p w14:paraId="4F927929" w14:textId="5C515F5C" w:rsidR="00457825" w:rsidRDefault="005524CA" w:rsidP="00B126B8">
      <w:pPr>
        <w:spacing w:before="120"/>
      </w:pPr>
      <w:r>
        <w:t>Dette dokument er en fjerde samlet</w:t>
      </w:r>
      <w:r w:rsidR="00457825">
        <w:t xml:space="preserve"> afrapportering baseret på det i uge i uge </w:t>
      </w:r>
      <w:r>
        <w:t xml:space="preserve">40/41 (og for DAR’s vedkommende primo uge 42) </w:t>
      </w:r>
      <w:r w:rsidR="00457825">
        <w:t xml:space="preserve">indsendte materiale til GD1/GD2 sekretariatet omkring udstillingsmodeller, servicebeskrivelser og hændelsesbeskrivelser samt </w:t>
      </w:r>
      <w:r>
        <w:t>DLS leverancer til DAF-operatøren (GD7)</w:t>
      </w:r>
      <w:r w:rsidR="00457825">
        <w:t xml:space="preserve">. </w:t>
      </w:r>
    </w:p>
    <w:p w14:paraId="24AEF0E7" w14:textId="37059145" w:rsidR="00E01996" w:rsidRDefault="005524CA" w:rsidP="00E01996">
      <w:pPr>
        <w:pStyle w:val="Overskrift2"/>
      </w:pPr>
      <w:bookmarkStart w:id="11" w:name="_Toc427508964"/>
      <w:bookmarkStart w:id="12" w:name="_Toc432679043"/>
      <w:r>
        <w:t>Afgrænsning</w:t>
      </w:r>
      <w:bookmarkEnd w:id="11"/>
      <w:bookmarkEnd w:id="12"/>
    </w:p>
    <w:p w14:paraId="0D54E672" w14:textId="5CD2638E" w:rsidR="00680171" w:rsidRDefault="00680171" w:rsidP="00B126B8">
      <w:r>
        <w:t>Kvalitetssikringen er afgrænset til de tjenest</w:t>
      </w:r>
      <w:r w:rsidR="004153B5">
        <w:t>er, der udstilles på Datafordel</w:t>
      </w:r>
      <w:r>
        <w:t>eren, dvs. udsti</w:t>
      </w:r>
      <w:r>
        <w:t>l</w:t>
      </w:r>
      <w:r>
        <w:t>lingsmodeller, udstillingsservices og hændelsesbeskeder.</w:t>
      </w:r>
    </w:p>
    <w:p w14:paraId="4AFC24FA" w14:textId="4AB52B23" w:rsidR="00B126B8" w:rsidRDefault="00680171" w:rsidP="00B126B8">
      <w:r>
        <w:t>Ajourføringsservices er dermed ikke medtaget her.</w:t>
      </w:r>
    </w:p>
    <w:p w14:paraId="68F84C63" w14:textId="269DCCC5" w:rsidR="00B126B8" w:rsidRDefault="00B126B8" w:rsidP="00B126B8">
      <w:pPr>
        <w:pStyle w:val="Overskrift2"/>
      </w:pPr>
      <w:bookmarkStart w:id="13" w:name="_Toc432679044"/>
      <w:r>
        <w:t>Dokumenter i rapporteringen</w:t>
      </w:r>
      <w:bookmarkEnd w:id="13"/>
    </w:p>
    <w:p w14:paraId="7A28A3C0" w14:textId="77777777" w:rsidR="00B126B8" w:rsidRDefault="00B126B8" w:rsidP="00B126B8">
      <w:r>
        <w:t>Afrapporteringen består af dette hoveddokument samt tre underbilag med hvert deres scope:</w:t>
      </w:r>
    </w:p>
    <w:p w14:paraId="38B9C23F" w14:textId="5C9D7693" w:rsidR="00B126B8" w:rsidRDefault="00B126B8" w:rsidP="005561D3">
      <w:pPr>
        <w:pStyle w:val="Listeafsnit"/>
        <w:numPr>
          <w:ilvl w:val="0"/>
          <w:numId w:val="9"/>
        </w:numPr>
        <w:spacing w:before="120"/>
        <w:ind w:left="714" w:hanging="357"/>
        <w:contextualSpacing w:val="0"/>
        <w:jc w:val="left"/>
      </w:pPr>
      <w:r w:rsidRPr="00B126B8">
        <w:rPr>
          <w:b/>
        </w:rPr>
        <w:t>Hoveddokument – Afrapportering 14. oktober 2015</w:t>
      </w:r>
      <w:r w:rsidRPr="00B126B8">
        <w:rPr>
          <w:b/>
        </w:rPr>
        <w:br/>
      </w:r>
      <w:r>
        <w:t xml:space="preserve">Dette dokument med en beskrivelse af mål for de tværgående sammenhænge i form af tre </w:t>
      </w:r>
      <w:proofErr w:type="spellStart"/>
      <w:r w:rsidR="006F08DC">
        <w:t>afhængigsdiagrammer</w:t>
      </w:r>
      <w:proofErr w:type="spellEnd"/>
      <w:r>
        <w:t>, en overordnet konklusion samt en oversigt over grundl</w:t>
      </w:r>
      <w:r>
        <w:t>a</w:t>
      </w:r>
      <w:r>
        <w:t>get for denne kvalitetssikring.</w:t>
      </w:r>
    </w:p>
    <w:p w14:paraId="6EE7BBE4" w14:textId="0B1AEAB7" w:rsidR="00B126B8" w:rsidRPr="00B126B8" w:rsidRDefault="00B126B8" w:rsidP="005561D3">
      <w:pPr>
        <w:pStyle w:val="Listeafsnit"/>
        <w:numPr>
          <w:ilvl w:val="0"/>
          <w:numId w:val="9"/>
        </w:numPr>
        <w:spacing w:before="120"/>
        <w:ind w:left="714" w:hanging="357"/>
        <w:contextualSpacing w:val="0"/>
        <w:jc w:val="left"/>
      </w:pPr>
      <w:r w:rsidRPr="00B126B8">
        <w:rPr>
          <w:b/>
        </w:rPr>
        <w:t>Bilag A1 - Forretningsmæssige sammenhænge</w:t>
      </w:r>
      <w:r w:rsidRPr="00B126B8">
        <w:rPr>
          <w:b/>
        </w:rPr>
        <w:br/>
      </w:r>
      <w:r>
        <w:t>Kvalitetssikring af de forretningsmæssige sammenhænge set i et udstiller og anvender perspektiv ud fra målarkitektur – løsningsarkitektur – forretningsmæssige beskrivelser samt DLS beskrivelser.</w:t>
      </w:r>
    </w:p>
    <w:p w14:paraId="4DCBB9F5" w14:textId="72BDB238" w:rsidR="00B126B8" w:rsidRPr="00F56DEE" w:rsidRDefault="00F56DEE" w:rsidP="005561D3">
      <w:pPr>
        <w:pStyle w:val="Listeafsnit"/>
        <w:numPr>
          <w:ilvl w:val="0"/>
          <w:numId w:val="9"/>
        </w:numPr>
        <w:spacing w:before="120"/>
        <w:ind w:left="714" w:hanging="357"/>
        <w:contextualSpacing w:val="0"/>
        <w:jc w:val="left"/>
      </w:pPr>
      <w:r w:rsidRPr="005561D3">
        <w:rPr>
          <w:b/>
        </w:rPr>
        <w:t>Bilag</w:t>
      </w:r>
      <w:r w:rsidR="00B126B8" w:rsidRPr="005561D3">
        <w:rPr>
          <w:b/>
        </w:rPr>
        <w:t xml:space="preserve"> A2 - DLS input/output parametre</w:t>
      </w:r>
      <w:r w:rsidRPr="005561D3">
        <w:rPr>
          <w:b/>
        </w:rPr>
        <w:br/>
      </w:r>
      <w:r w:rsidRPr="00F56DEE">
        <w:t xml:space="preserve">Kvalitetssikring I </w:t>
      </w:r>
      <w:r>
        <w:t>forhold til input- og outputparametre, ensartet strukturering af disse, sammenhæng til parametre angivet i de forretningsmæssige beskrivelser mv.</w:t>
      </w:r>
    </w:p>
    <w:p w14:paraId="0670D487" w14:textId="288DBA1A" w:rsidR="00B126B8" w:rsidRPr="00B126B8" w:rsidRDefault="00B126B8" w:rsidP="005561D3">
      <w:pPr>
        <w:pStyle w:val="Listeafsnit"/>
        <w:numPr>
          <w:ilvl w:val="0"/>
          <w:numId w:val="9"/>
        </w:numPr>
        <w:spacing w:before="120"/>
        <w:ind w:left="714" w:hanging="357"/>
        <w:contextualSpacing w:val="0"/>
        <w:jc w:val="left"/>
      </w:pPr>
      <w:r w:rsidRPr="005561D3">
        <w:rPr>
          <w:b/>
        </w:rPr>
        <w:t>Bilag A3 - Indhold i hændelsesbeskeder</w:t>
      </w:r>
      <w:r w:rsidR="00F56DEE" w:rsidRPr="005561D3">
        <w:rPr>
          <w:b/>
        </w:rPr>
        <w:br/>
      </w:r>
      <w:r w:rsidR="00F56DEE">
        <w:t xml:space="preserve">Kvalitetssikring af hændelsesbeskeder i relation til indhold, filtreringer mv. </w:t>
      </w:r>
      <w:r w:rsidR="00F56DEE">
        <w:br/>
        <w:t>Efterlever disse det forventede indhold ift. de forretningsmæssige beskrivelser</w:t>
      </w:r>
      <w:r w:rsidR="005561D3">
        <w:t>.</w:t>
      </w:r>
    </w:p>
    <w:p w14:paraId="5A223F6A" w14:textId="77777777" w:rsidR="00B126B8" w:rsidRDefault="00B126B8" w:rsidP="00B126B8"/>
    <w:p w14:paraId="59DBD668" w14:textId="77777777" w:rsidR="00B126B8" w:rsidRDefault="00B126B8" w:rsidP="00B126B8"/>
    <w:p w14:paraId="61BD3543" w14:textId="77777777" w:rsidR="00B126B8" w:rsidRPr="00B126B8" w:rsidRDefault="00B126B8" w:rsidP="00B126B8"/>
    <w:p w14:paraId="2F7D0DE6" w14:textId="4F1BB119" w:rsidR="008F55E1" w:rsidRDefault="008F55E1" w:rsidP="00766F5E">
      <w:pPr>
        <w:pStyle w:val="Overskrift1"/>
      </w:pPr>
      <w:bookmarkStart w:id="14" w:name="_Toc432679045"/>
      <w:r>
        <w:lastRenderedPageBreak/>
        <w:t>Hovedkonklusion</w:t>
      </w:r>
      <w:bookmarkEnd w:id="14"/>
    </w:p>
    <w:p w14:paraId="4A6DCFB6" w14:textId="5EB46655" w:rsidR="005561D3" w:rsidRDefault="005561D3" w:rsidP="008F55E1">
      <w:pPr>
        <w:pStyle w:val="Overskrift2"/>
      </w:pPr>
      <w:bookmarkStart w:id="15" w:name="_Toc432679046"/>
      <w:r>
        <w:t>Samlet vurdering</w:t>
      </w:r>
      <w:bookmarkEnd w:id="15"/>
    </w:p>
    <w:p w14:paraId="679A7BC6" w14:textId="245ED47B" w:rsidR="002362A9" w:rsidRDefault="00930385" w:rsidP="002362A9">
      <w:r>
        <w:t>Samlet set leverer GD1/GD2 registerprojekterne det, som der er behov for rent forretning</w:t>
      </w:r>
      <w:r>
        <w:t>s</w:t>
      </w:r>
      <w:r>
        <w:t>mæssigt. Men enkelte undtagelser er der alle de services og de hændelsesbeskeder, som der er behov for på kritisk vej (DL4 leverancen).</w:t>
      </w:r>
      <w:r w:rsidR="002362A9">
        <w:t xml:space="preserve"> De specificerede services og hændelser dækker</w:t>
      </w:r>
      <w:r w:rsidR="00E57205">
        <w:t xml:space="preserve"> det forretningsmæssige behov </w:t>
      </w:r>
      <w:r w:rsidR="002362A9">
        <w:t>både i relation til sammenhængen mellem de forskellige grun</w:t>
      </w:r>
      <w:r w:rsidR="002362A9">
        <w:t>d</w:t>
      </w:r>
      <w:r w:rsidR="002362A9">
        <w:t xml:space="preserve">dataregistre og i relation til en sikring af, at GD1/GD2 samlet set leverer det aftalte scope. </w:t>
      </w:r>
    </w:p>
    <w:p w14:paraId="17A2D1D0" w14:textId="77777777" w:rsidR="00E57205" w:rsidRDefault="002362A9" w:rsidP="00E57205">
      <w:pPr>
        <w:spacing w:before="120"/>
      </w:pPr>
      <w:r>
        <w:t xml:space="preserve">Men services er kun i begrænset omfang vurderet i en implementeringssammenhæng set i forhold til om disse serviceoperationer er performanceeffektive mv. </w:t>
      </w:r>
    </w:p>
    <w:p w14:paraId="00F7A646" w14:textId="52B19663" w:rsidR="007E0AC1" w:rsidRDefault="007E0AC1" w:rsidP="007E0AC1">
      <w:pPr>
        <w:spacing w:before="120"/>
      </w:pPr>
      <w:r>
        <w:t xml:space="preserve">I udbudsmaterialet til </w:t>
      </w:r>
      <w:proofErr w:type="gramStart"/>
      <w:r>
        <w:t xml:space="preserve">de </w:t>
      </w:r>
      <w:r w:rsidR="008A3AF7">
        <w:t xml:space="preserve"> </w:t>
      </w:r>
      <w:r>
        <w:t>fleste</w:t>
      </w:r>
      <w:proofErr w:type="gramEnd"/>
      <w:r>
        <w:t xml:space="preserve"> grunddatasystemer er angivet et krav om, at data fra andre grunddataregistre skal hentes fra Datafordeleren, at angivelse af nøgler skal valideres mod disse data samt at brugerfladerne skal være performanceeffektive, således brugerne undgår lange svartider.</w:t>
      </w:r>
    </w:p>
    <w:p w14:paraId="0E42179B" w14:textId="77777777" w:rsidR="004153B5" w:rsidRDefault="007E0AC1" w:rsidP="007E0AC1">
      <w:r>
        <w:t xml:space="preserve">Dette kræver, at disse valideringer og opslag på Datafordeleren er så effektive som muligt. Godt nok er der stillet en række performancekrav til Datafordeleren, men disse er nødt til i praksis at være afbalanceret i forhold til den kompleksitet, som servicen er specificeret med. Alt andet lige er det noget hurtigere at foretage et opslag på en nøgle i en enkelt stamtabel frem for at skulle foretage opslag på mange tabeller med nogle indbyrdes relationer og måske komplekse sammenhængsregler. </w:t>
      </w:r>
    </w:p>
    <w:p w14:paraId="12C7403A" w14:textId="710EA6A8" w:rsidR="007E0AC1" w:rsidRDefault="007E0AC1" w:rsidP="007E0AC1">
      <w:r>
        <w:t xml:space="preserve">Derfor er der behov for at specificere nogle mere simple metoder til validering af nøgler. </w:t>
      </w:r>
      <w:r w:rsidR="004153B5">
        <w:br/>
      </w:r>
      <w:r>
        <w:t>Eksempelvis når en bruger indtaster en nøgle - fx et CPR-nummer eller et BFE-nummer – og har behov for dels en kvittering på at denne nøgle er valid, dels at nøglen tilhører det rette objekt – fx er den rette person eller den rette BFE – skal dette kunne ske via en simpel og performa</w:t>
      </w:r>
      <w:r>
        <w:t>n</w:t>
      </w:r>
      <w:r>
        <w:t>ce effektiv metode på Datafordeleren.</w:t>
      </w:r>
    </w:p>
    <w:p w14:paraId="18BF0049" w14:textId="0F54D9B5" w:rsidR="002362A9" w:rsidRDefault="002362A9" w:rsidP="00E57205">
      <w:pPr>
        <w:spacing w:before="120"/>
      </w:pPr>
      <w:r>
        <w:t xml:space="preserve">I </w:t>
      </w:r>
      <w:r w:rsidR="007E0AC1">
        <w:t>mange</w:t>
      </w:r>
      <w:r>
        <w:t xml:space="preserve"> brugerflader er der </w:t>
      </w:r>
      <w:r w:rsidR="007E0AC1">
        <w:t>et behov for at vise</w:t>
      </w:r>
      <w:r>
        <w:t xml:space="preserve"> en liste over en række forekomster i en eller flere af registret</w:t>
      </w:r>
      <w:r w:rsidR="00E57205">
        <w:t>s</w:t>
      </w:r>
      <w:r>
        <w:t xml:space="preserve"> tabeller </w:t>
      </w:r>
      <w:r w:rsidR="007E0AC1">
        <w:t>suppleret med</w:t>
      </w:r>
      <w:r>
        <w:t xml:space="preserve"> dertil hørende </w:t>
      </w:r>
      <w:r w:rsidR="007E0AC1">
        <w:t>data</w:t>
      </w:r>
      <w:r w:rsidR="004153B5">
        <w:t>, som</w:t>
      </w:r>
      <w:r w:rsidR="007E0AC1">
        <w:t xml:space="preserve"> hente</w:t>
      </w:r>
      <w:r w:rsidR="004153B5">
        <w:t>s på Datafordeleren</w:t>
      </w:r>
      <w:r w:rsidR="007E0AC1">
        <w:t xml:space="preserve"> via </w:t>
      </w:r>
      <w:r>
        <w:t>relationer til andre grunddataregistre. Da registret jo kun holder nøgl</w:t>
      </w:r>
      <w:r w:rsidR="00E57205">
        <w:t>en (måske kun en UUID) til</w:t>
      </w:r>
      <w:r>
        <w:t xml:space="preserve"> eksterne regist</w:t>
      </w:r>
      <w:r w:rsidR="00E57205">
        <w:t>re</w:t>
      </w:r>
      <w:r>
        <w:t>, er der i listen et behov for at supplere forekomster i hver enkelt række i en sådan liste med supplerende data fra det register, som nøglen relaterer til.</w:t>
      </w:r>
    </w:p>
    <w:p w14:paraId="75EDD695" w14:textId="02906640" w:rsidR="002362A9" w:rsidRDefault="002362A9" w:rsidP="00E57205">
      <w:r>
        <w:t xml:space="preserve">Derfor vil der på nogle centrale forretningsobjekter være et behov </w:t>
      </w:r>
      <w:r w:rsidR="007E0AC1">
        <w:t>i brugerflader</w:t>
      </w:r>
      <w:r>
        <w:t xml:space="preserve"> for, at opslag i en </w:t>
      </w:r>
      <w:r w:rsidR="007E0AC1">
        <w:t>metode</w:t>
      </w:r>
      <w:r>
        <w:t xml:space="preserve"> kan gennemføres </w:t>
      </w:r>
      <w:r w:rsidR="007E0AC1">
        <w:t>i ét kald med</w:t>
      </w:r>
      <w:r>
        <w:t xml:space="preserve"> en liste af nøgler – eksempelvis en liste af BFE-numre eller en liste af CPR-numre.</w:t>
      </w:r>
    </w:p>
    <w:p w14:paraId="1D4650A3" w14:textId="77777777" w:rsidR="004153B5" w:rsidRDefault="004153B5" w:rsidP="004153B5">
      <w:pPr>
        <w:keepNext/>
        <w:spacing w:before="120"/>
        <w:jc w:val="left"/>
      </w:pPr>
      <w:r>
        <w:t>Derudover er der set fra et anvenderperspektiv en udfordring i den forskel i granularitet, som de enkelte projekter anvender. Nogle anvender relativt komplekse metoder med mange</w:t>
      </w:r>
      <w:r w:rsidRPr="000327B0">
        <w:t xml:space="preserve"> m</w:t>
      </w:r>
      <w:r w:rsidRPr="000327B0">
        <w:t>u</w:t>
      </w:r>
      <w:r w:rsidRPr="000327B0">
        <w:t>ligheder for input parametre</w:t>
      </w:r>
      <w:r>
        <w:t>, mens andre anvender en granularitet med en metode for hver mulig input parameter.</w:t>
      </w:r>
    </w:p>
    <w:p w14:paraId="50F0993E" w14:textId="70048CEC" w:rsidR="004153B5" w:rsidRDefault="004153B5" w:rsidP="00BC4AF4">
      <w:pPr>
        <w:jc w:val="left"/>
      </w:pPr>
      <w:r>
        <w:t>Set fra et anvenderperspektiv er dette uhensigtsmæssigt. Her foretrækker man typisk ensa</w:t>
      </w:r>
      <w:r>
        <w:t>r</w:t>
      </w:r>
      <w:r>
        <w:t>tethed med en genkendelighed på tværs af de enkelte registre.</w:t>
      </w:r>
    </w:p>
    <w:p w14:paraId="25FA91FB" w14:textId="28B4161D" w:rsidR="002362A9" w:rsidRDefault="007E0AC1" w:rsidP="004153B5">
      <w:pPr>
        <w:spacing w:before="120"/>
      </w:pPr>
      <w:r>
        <w:t xml:space="preserve">Med andre ord: De nuværende specifikationer hænger nok sammen rent forretningsmæssigt, men set fra et anvender perspektiv er der tale om både meget uens granularitet og om </w:t>
      </w:r>
      <w:r w:rsidR="0028042B">
        <w:t>met</w:t>
      </w:r>
      <w:r w:rsidR="0028042B">
        <w:t>o</w:t>
      </w:r>
      <w:r w:rsidR="0028042B">
        <w:t>der som på en række områder kan give implementeringsmæssige udfordringer for anvend</w:t>
      </w:r>
      <w:r w:rsidR="0028042B">
        <w:t>e</w:t>
      </w:r>
      <w:r w:rsidR="0028042B">
        <w:t>ren.</w:t>
      </w:r>
    </w:p>
    <w:p w14:paraId="71C64790" w14:textId="77777777" w:rsidR="005561D3" w:rsidRDefault="005561D3" w:rsidP="005561D3"/>
    <w:p w14:paraId="1FC1148A" w14:textId="1507E058" w:rsidR="0028042B" w:rsidRDefault="00C236A0" w:rsidP="002A54A4">
      <w:pPr>
        <w:spacing w:before="240"/>
      </w:pPr>
      <w:r>
        <w:t xml:space="preserve">Der er </w:t>
      </w:r>
      <w:r w:rsidR="008A3AF7">
        <w:t xml:space="preserve">en </w:t>
      </w:r>
      <w:r>
        <w:t>problematik omkring bilag 2 for rest tjenester. Her er der i skabelonen lagt op</w:t>
      </w:r>
      <w:r w:rsidR="00644941">
        <w:t xml:space="preserve"> til at dataleverandøren/kunden</w:t>
      </w:r>
      <w:r>
        <w:t xml:space="preserve"> specificere tjeneste logik udtry</w:t>
      </w:r>
      <w:r w:rsidR="00644941">
        <w:t>kt i SQL. Der</w:t>
      </w:r>
      <w:r>
        <w:t xml:space="preserve"> læg</w:t>
      </w:r>
      <w:r w:rsidR="00644941">
        <w:t>ges</w:t>
      </w:r>
      <w:r>
        <w:t xml:space="preserve"> op til at logikke</w:t>
      </w:r>
      <w:r w:rsidR="00DC622A">
        <w:t xml:space="preserve">n er meget præcis og korrekt – og det er meget tvivlsomt om denne tjeneste logik </w:t>
      </w:r>
      <w:r w:rsidR="00644941">
        <w:t xml:space="preserve">direkte </w:t>
      </w:r>
      <w:r w:rsidR="008A3AF7">
        <w:t xml:space="preserve">kan </w:t>
      </w:r>
      <w:r w:rsidR="00644941">
        <w:t>im</w:t>
      </w:r>
      <w:r w:rsidR="008A3AF7">
        <w:t xml:space="preserve">plementeres af DAF/KMD </w:t>
      </w:r>
      <w:r w:rsidR="00DC622A">
        <w:t xml:space="preserve">uden der er en </w:t>
      </w:r>
      <w:r w:rsidR="00DC622A" w:rsidRPr="008A3AF7">
        <w:rPr>
          <w:b/>
        </w:rPr>
        <w:t>direkte dialog</w:t>
      </w:r>
      <w:r w:rsidR="00DC622A">
        <w:t xml:space="preserve"> mellem </w:t>
      </w:r>
      <w:r w:rsidR="008A3AF7">
        <w:t>registrene/projekterne</w:t>
      </w:r>
      <w:r w:rsidR="00DC622A">
        <w:t xml:space="preserve"> og DAF/KMD.</w:t>
      </w:r>
      <w:r w:rsidR="00644941">
        <w:t xml:space="preserve"> Historik er angivet i næsten de fleste udstillingsservicer, men det er ikke alle sø</w:t>
      </w:r>
      <w:r w:rsidR="00644941">
        <w:t>g</w:t>
      </w:r>
      <w:r w:rsidR="00644941">
        <w:t>ning i historiske data</w:t>
      </w:r>
      <w:r w:rsidR="002A54A4">
        <w:t>, der</w:t>
      </w:r>
      <w:r w:rsidR="00644941">
        <w:t xml:space="preserve"> er udtrykt i tjeneste logikken. Nogle tjenester specifikationer </w:t>
      </w:r>
      <w:r w:rsidR="002A54A4">
        <w:t>har</w:t>
      </w:r>
      <w:r w:rsidR="00644941">
        <w:t xml:space="preserve"> ingen angivelse af historik i input parametrene</w:t>
      </w:r>
      <w:r w:rsidR="002A54A4">
        <w:t>, hvilket resulterer i at</w:t>
      </w:r>
      <w:r w:rsidR="00644941">
        <w:t xml:space="preserve"> samtlige poster bliver returneret. Så enten </w:t>
      </w:r>
      <w:r w:rsidR="001C20D7">
        <w:t>gør man historik logikken mere ensartet på tværs af registrene eller b</w:t>
      </w:r>
      <w:r w:rsidR="001C20D7">
        <w:t>e</w:t>
      </w:r>
      <w:r w:rsidR="001C20D7">
        <w:t xml:space="preserve">skrivelsen af tjenesterne udvides til at </w:t>
      </w:r>
      <w:r w:rsidR="002A54A4">
        <w:t>omfatte historik</w:t>
      </w:r>
      <w:r w:rsidR="001C20D7">
        <w:t>.</w:t>
      </w:r>
    </w:p>
    <w:p w14:paraId="051B8C8F" w14:textId="1A484278" w:rsidR="00C12D4B" w:rsidRDefault="00C12D4B" w:rsidP="00930385">
      <w:pPr>
        <w:spacing w:before="240"/>
      </w:pPr>
      <w:r>
        <w:t>Hændelserne skal, for stort set alle registerprojekter, opdateres både i den forretningsmæssige beskrivelse og i DLS. Der er mange steder, hvor der mangler</w:t>
      </w:r>
      <w:r w:rsidR="00247178">
        <w:t xml:space="preserve"> beskrivelse af udfaldsrum for ”fo</w:t>
      </w:r>
      <w:r w:rsidR="00247178">
        <w:t>r</w:t>
      </w:r>
      <w:r w:rsidR="00247178">
        <w:t>retningshændelse” og ”feltliste” til filtreringsanvendelse i ”tværgående proces” henholdsvis ”objekthandling”. Der er ligeledes forholdsvis mange uoverensstemmelser mellem de forre</w:t>
      </w:r>
      <w:r w:rsidR="00247178">
        <w:t>t</w:t>
      </w:r>
      <w:r w:rsidR="00247178">
        <w:t xml:space="preserve">ningsmæssige beskrivelser og DLS, hvad angår ”Stedbestemmelse”. Endelig er </w:t>
      </w:r>
      <w:r w:rsidR="00781112">
        <w:t>også en del uoverensstemmelser i forhold til om, og hvad, der medsendes af data. De DLS beskrivelser, der medsender data, gør det i form af ”relaterede objekter”, hvilket er en fin metode – de relat</w:t>
      </w:r>
      <w:r w:rsidR="00781112">
        <w:t>e</w:t>
      </w:r>
      <w:r w:rsidR="00781112">
        <w:t xml:space="preserve">rede objekter er dog ikke altid i overensstemmelse med den forretningsmæssige beskrivelser af hvilke date, der burde medsendes. </w:t>
      </w:r>
    </w:p>
    <w:p w14:paraId="0CEBF171" w14:textId="077F81DD" w:rsidR="00C12D4B" w:rsidRPr="005561D3" w:rsidRDefault="00781112" w:rsidP="00930385">
      <w:pPr>
        <w:spacing w:before="120"/>
      </w:pPr>
      <w:r>
        <w:t>Den største bekymring – og muligvis den sværeste at løse – er uoverensstemmelserne i forhold ti ”Stedbestemmelse”, der er stort set ingen hændelser der, ifølge DLS, kan filtreres på ko</w:t>
      </w:r>
      <w:r>
        <w:t>m</w:t>
      </w:r>
      <w:r>
        <w:t xml:space="preserve">muneafgrænsning. Netop kommuneafgrænsning </w:t>
      </w:r>
      <w:r w:rsidR="00463E76">
        <w:t xml:space="preserve">har meget tidligt været rejst som </w:t>
      </w:r>
      <w:r>
        <w:t>en vigtig afgrænsning af hændelser, da rigtig mange anvendere, både interne i Grunddataprogrammet og eksterne, arbej</w:t>
      </w:r>
      <w:r w:rsidR="00463E76">
        <w:t>der med kommuneafgrænsede</w:t>
      </w:r>
      <w:r>
        <w:t xml:space="preserve"> oplysninger.</w:t>
      </w:r>
    </w:p>
    <w:p w14:paraId="7465EF36" w14:textId="77777777" w:rsidR="008F55E1" w:rsidRDefault="008F55E1" w:rsidP="008F55E1">
      <w:pPr>
        <w:pStyle w:val="Overskrift2"/>
      </w:pPr>
      <w:bookmarkStart w:id="16" w:name="_Toc432679047"/>
      <w:r>
        <w:t>Forretningsmæssige sammenhænge</w:t>
      </w:r>
      <w:bookmarkEnd w:id="16"/>
    </w:p>
    <w:p w14:paraId="3ADC279A" w14:textId="6B80BFF1" w:rsidR="00930385" w:rsidRDefault="007E0AC1" w:rsidP="007E0AC1">
      <w:r>
        <w:t>K</w:t>
      </w:r>
      <w:r w:rsidR="00930385">
        <w:t>igger man på det fra et anvenderperspektiv er der en række huller. Godt nok kan man tilgå de data og de hændelsesbeskeder, som man har brug for, men for en dels vedkommende sker dette på en så ineffektiv måde, at man kan frygte for, at de forskellige brugergrænseflader omkring registerløsningerne kommer til at fungere tilstrækkeligt effektivt.</w:t>
      </w:r>
    </w:p>
    <w:p w14:paraId="2AE801DC" w14:textId="77777777" w:rsidR="00930385" w:rsidRDefault="00930385" w:rsidP="00930385">
      <w:pPr>
        <w:spacing w:before="120"/>
      </w:pPr>
      <w:r>
        <w:t>Udfordringen er bl.a. følgende:</w:t>
      </w:r>
    </w:p>
    <w:p w14:paraId="219C1044" w14:textId="77777777" w:rsidR="00930385" w:rsidRDefault="00930385" w:rsidP="00930385">
      <w:pPr>
        <w:pStyle w:val="Listeafsnit"/>
        <w:numPr>
          <w:ilvl w:val="0"/>
          <w:numId w:val="11"/>
        </w:numPr>
        <w:spacing w:before="60"/>
        <w:ind w:left="714" w:hanging="357"/>
        <w:contextualSpacing w:val="0"/>
        <w:jc w:val="left"/>
      </w:pPr>
      <w:r>
        <w:t>Brugerflader skal validere nøgleindtastninger mv. i forbindelse med selve indtastni</w:t>
      </w:r>
      <w:r>
        <w:t>n</w:t>
      </w:r>
      <w:r>
        <w:t xml:space="preserve">gen – herunder udstille en til nøglen hørende tekst, således man ikke kun får at vide nøglen er valid, men også at det er den rigtige nøgle (fx at der til et CVR-nummer vises virksomhedsnavnet). </w:t>
      </w:r>
      <w:r>
        <w:br/>
        <w:t>I de fleste tilfælde er der kun specificeret services, som henter alle data i flere tabeller, hvilket gør et sådant nøgleopslag unødigt komplekst.</w:t>
      </w:r>
    </w:p>
    <w:p w14:paraId="7B28D525" w14:textId="77777777" w:rsidR="00930385" w:rsidRDefault="00930385" w:rsidP="00930385">
      <w:pPr>
        <w:pStyle w:val="Listeafsnit"/>
        <w:numPr>
          <w:ilvl w:val="0"/>
          <w:numId w:val="11"/>
        </w:numPr>
        <w:spacing w:before="60"/>
        <w:ind w:left="714" w:hanging="357"/>
        <w:contextualSpacing w:val="0"/>
        <w:jc w:val="left"/>
      </w:pPr>
      <w:r>
        <w:t>I en del brugerflader vises der en række forekomster i en eller flere af registret tabeller suppleret med hentet fra andre grunddataregistre. Registret indeholder kun nøglen (måske kun en UUID) til dette eksterne register, hvorfor der i listen et behov for at supplere forekomster i hver enkelt række i en sådan liste med supplerende data fra det register, som nøglen relaterer til.</w:t>
      </w:r>
      <w:r>
        <w:br/>
        <w:t>Skal de supplerende informationer hentes individuelt for hver enkelt række, kan dette nemt give nogle uhensigtsmæssige brugerflader med for lange svartider.</w:t>
      </w:r>
      <w:r>
        <w:br/>
      </w:r>
      <w:r>
        <w:lastRenderedPageBreak/>
        <w:t>Her kan her være behov for en metode, som kan hente informationer til flere af den slags nøgler i et samlet kald (fx til 10 BFE-numre, 10 CPR-numre eller 10 Adresse UUID.</w:t>
      </w:r>
    </w:p>
    <w:p w14:paraId="6885E17A" w14:textId="77777777" w:rsidR="00930385" w:rsidRDefault="00930385" w:rsidP="00930385">
      <w:pPr>
        <w:pStyle w:val="Listeafsnit"/>
        <w:numPr>
          <w:ilvl w:val="0"/>
          <w:numId w:val="11"/>
        </w:numPr>
        <w:spacing w:before="60"/>
        <w:ind w:left="714" w:hanging="357"/>
        <w:contextualSpacing w:val="0"/>
        <w:jc w:val="left"/>
      </w:pPr>
      <w:r>
        <w:t>Søgninger på tværs af registre bliver ineffektive, såfremt dette ikke sker der hvor data sammenstilles, dvs. på Datafordeleren. Hvis brugerfladerne skal fremsøge data indiv</w:t>
      </w:r>
      <w:r>
        <w:t>i</w:t>
      </w:r>
      <w:r>
        <w:t>duelt i hvert register, for derefter at sammenstille disse egne tabeller til brug for filtr</w:t>
      </w:r>
      <w:r>
        <w:t>e</w:t>
      </w:r>
      <w:r>
        <w:t>ring og sortering – inden data vises i en brugerflade –bliver det meget kompleks.</w:t>
      </w:r>
      <w:r>
        <w:br/>
        <w:t>Derfor er der set i et anvender perspektiv behov for at kunne lave søgninger på tværs af registre på Datafordeleren.</w:t>
      </w:r>
    </w:p>
    <w:p w14:paraId="7327FB08" w14:textId="77777777" w:rsidR="00930385" w:rsidRDefault="00930385" w:rsidP="00930385">
      <w:pPr>
        <w:spacing w:before="120"/>
        <w:jc w:val="left"/>
      </w:pPr>
      <w:r>
        <w:t>Naturligvis kan ovenstående løses efter den model, som BBR og DAR anvender i større stil, med at der i registret laves kopitabeller af andre grunddataregistre – netop for at kunne udvi</w:t>
      </w:r>
      <w:r>
        <w:t>k</w:t>
      </w:r>
      <w:r>
        <w:t>le effektive interne services til fremskafning af informationer i brugerfladen.</w:t>
      </w:r>
    </w:p>
    <w:p w14:paraId="5FD64975" w14:textId="77777777" w:rsidR="00930385" w:rsidRDefault="00930385" w:rsidP="00930385">
      <w:pPr>
        <w:spacing w:before="120"/>
        <w:jc w:val="left"/>
      </w:pPr>
      <w:r>
        <w:t>Men det var jo ligesom ikke meningen med fælles autoritative grunddata udstillet via Datafo</w:t>
      </w:r>
      <w:r>
        <w:t>r</w:t>
      </w:r>
      <w:r>
        <w:t>deleren, at alle registerprojekterne selv skulle oprette kopitabeller af disse grunddata i form af en tabel over Bestemt Fast Ejendom, Ejere, Adresser etc.</w:t>
      </w:r>
    </w:p>
    <w:p w14:paraId="4B9A3FF7" w14:textId="77777777" w:rsidR="00930385" w:rsidRDefault="00930385" w:rsidP="007E0AC1">
      <w:pPr>
        <w:keepNext/>
        <w:spacing w:before="240"/>
        <w:jc w:val="left"/>
      </w:pPr>
      <w:r>
        <w:t xml:space="preserve">Derudover er der en anden udfordring set i et anvender perspektiv. </w:t>
      </w:r>
    </w:p>
    <w:p w14:paraId="7794CAC2" w14:textId="77777777" w:rsidR="00930385" w:rsidRPr="000327B0" w:rsidRDefault="00930385" w:rsidP="00930385">
      <w:pPr>
        <w:jc w:val="left"/>
      </w:pPr>
      <w:r>
        <w:t>Når man kigger på de forskellige services og servicemetoder, er der meget stor forskel på den granularitet, som de enkelte projekter anvender. M</w:t>
      </w:r>
      <w:r w:rsidRPr="000327B0">
        <w:t>an kan kende ”kilden”:</w:t>
      </w:r>
    </w:p>
    <w:p w14:paraId="22336120" w14:textId="77777777" w:rsidR="00930385" w:rsidRPr="000327B0" w:rsidRDefault="00930385" w:rsidP="0028042B">
      <w:pPr>
        <w:pStyle w:val="Listeafsnit"/>
        <w:numPr>
          <w:ilvl w:val="0"/>
          <w:numId w:val="12"/>
        </w:numPr>
        <w:spacing w:before="60"/>
        <w:ind w:left="714" w:hanging="357"/>
        <w:contextualSpacing w:val="0"/>
      </w:pPr>
      <w:r>
        <w:t>GST (Matriklen, Ejendomsbeliggenhed, Ejerfortegnelsen</w:t>
      </w:r>
      <w:r w:rsidRPr="000327B0">
        <w:t>, DAGI</w:t>
      </w:r>
      <w:r>
        <w:t xml:space="preserve"> og Danske Stednavne</w:t>
      </w:r>
      <w:r w:rsidRPr="000327B0">
        <w:t>) har tå metoder med flere muligheder for input parametre samt hændelsesbeskeder pr. hovedbegreb.</w:t>
      </w:r>
    </w:p>
    <w:p w14:paraId="2821CACA" w14:textId="77777777" w:rsidR="00930385" w:rsidRPr="000327B0" w:rsidRDefault="00930385" w:rsidP="0028042B">
      <w:pPr>
        <w:pStyle w:val="Listeafsnit"/>
        <w:numPr>
          <w:ilvl w:val="0"/>
          <w:numId w:val="12"/>
        </w:numPr>
        <w:spacing w:before="60"/>
        <w:ind w:left="714" w:hanging="357"/>
        <w:contextualSpacing w:val="0"/>
      </w:pPr>
      <w:r>
        <w:t>KOMBIT (BBR og DAR)</w:t>
      </w:r>
      <w:r w:rsidRPr="000327B0">
        <w:t xml:space="preserve"> har mange og specifikke metoder målrettet input varianter og med hændelsesbeskeder ift. de fleste begreber og relationer.</w:t>
      </w:r>
    </w:p>
    <w:p w14:paraId="336D69C5" w14:textId="77777777" w:rsidR="00930385" w:rsidRDefault="00930385" w:rsidP="00930385">
      <w:pPr>
        <w:spacing w:before="120"/>
        <w:jc w:val="left"/>
      </w:pPr>
      <w:r>
        <w:t>Set fra et anvenderperspektiv er dette uhensigtsmæssigt. Her foretrækker man typisk ensa</w:t>
      </w:r>
      <w:r>
        <w:t>r</w:t>
      </w:r>
      <w:r>
        <w:t>tethed med en genkendelighed på tværs af de enkelte registre.</w:t>
      </w:r>
    </w:p>
    <w:p w14:paraId="7329E200" w14:textId="12350223" w:rsidR="0028042B" w:rsidRDefault="0028042B" w:rsidP="00930385">
      <w:pPr>
        <w:spacing w:before="120"/>
        <w:jc w:val="left"/>
      </w:pPr>
      <w:r>
        <w:t>Omkring de enkelte registre er der forskelige mindre og større udfordringer – bl.a. mangler der nogle få metoder i de nuværende DLS specifikationer. For detaljer herom henvises til bilag A1.</w:t>
      </w:r>
    </w:p>
    <w:p w14:paraId="05C499C4" w14:textId="5774B608" w:rsidR="008F55E1" w:rsidRDefault="008F55E1" w:rsidP="008F55E1">
      <w:pPr>
        <w:pStyle w:val="Overskrift2"/>
      </w:pPr>
      <w:bookmarkStart w:id="17" w:name="_Toc432679048"/>
      <w:r>
        <w:t>DLS input/output parametre</w:t>
      </w:r>
      <w:bookmarkEnd w:id="17"/>
    </w:p>
    <w:p w14:paraId="5D2E2C10" w14:textId="05ED8F05" w:rsidR="006849B0" w:rsidRDefault="001C20D7" w:rsidP="001C20D7">
      <w:r>
        <w:t>Omkring sammenhæng mellem de udstillingsservices beskrevet forretningsmæssigt og DLS er der konstateret en rimelig sammenhæng. Der er nogle gange konstateret forskelle mellem antallet af input – og output attributter/parametre, men det er</w:t>
      </w:r>
      <w:r w:rsidR="006849B0">
        <w:t xml:space="preserve"> ofte tale om mindre afvigelser. Der henvises til bilag A2.</w:t>
      </w:r>
    </w:p>
    <w:p w14:paraId="3DC4C9EE" w14:textId="3B93DC1B" w:rsidR="006849B0" w:rsidRDefault="008F55E1" w:rsidP="00CA4A23">
      <w:pPr>
        <w:pStyle w:val="Overskrift2"/>
      </w:pPr>
      <w:bookmarkStart w:id="18" w:name="_Toc432679049"/>
      <w:r>
        <w:t xml:space="preserve">Indhold i </w:t>
      </w:r>
      <w:proofErr w:type="spellStart"/>
      <w:r>
        <w:t>hændelsesbeskede</w:t>
      </w:r>
      <w:bookmarkEnd w:id="18"/>
      <w:proofErr w:type="spellEnd"/>
    </w:p>
    <w:p w14:paraId="238B1F11" w14:textId="3B1567C6" w:rsidR="00CA4A23" w:rsidRDefault="00CA4A23" w:rsidP="00CA4A23">
      <w:r>
        <w:t>Beskrivelserne i dette afsnit er en forkortet udgave af de afsluttende bemærkninger til hvert registerprojekts hændelsesbeskeder i bilag A3. De mindre uoverensstemmelser er udeladt fra dette afsnit.</w:t>
      </w:r>
    </w:p>
    <w:p w14:paraId="63C75537" w14:textId="4A2CD94B" w:rsidR="00D278C8" w:rsidRDefault="00D278C8" w:rsidP="00D278C8">
      <w:pPr>
        <w:pStyle w:val="Overskrift3"/>
      </w:pPr>
      <w:bookmarkStart w:id="19" w:name="_Toc432679050"/>
      <w:r>
        <w:t>Matriklens Udvidelse</w:t>
      </w:r>
      <w:bookmarkEnd w:id="19"/>
    </w:p>
    <w:p w14:paraId="45136BC5" w14:textId="6BD50B31" w:rsidR="00D278C8" w:rsidRDefault="00D278C8" w:rsidP="00FC52B2">
      <w:r>
        <w:t xml:space="preserve">Navngivningen af objekttyperne skal være korrekt og enslydende: </w:t>
      </w:r>
      <w:proofErr w:type="spellStart"/>
      <w:r>
        <w:t>Sagskategori</w:t>
      </w:r>
      <w:proofErr w:type="spellEnd"/>
      <w:r>
        <w:t xml:space="preserve"> eller </w:t>
      </w:r>
      <w:proofErr w:type="spellStart"/>
      <w:r>
        <w:t>Matrik</w:t>
      </w:r>
      <w:r>
        <w:t>u</w:t>
      </w:r>
      <w:r>
        <w:t>laerSag</w:t>
      </w:r>
      <w:proofErr w:type="spellEnd"/>
      <w:r>
        <w:t>. Det dokument, der er forkert, skal rettes.</w:t>
      </w:r>
    </w:p>
    <w:p w14:paraId="151A3F75" w14:textId="77777777" w:rsidR="00D278C8" w:rsidRDefault="00D278C8" w:rsidP="00FC52B2">
      <w:pPr>
        <w:spacing w:before="120"/>
      </w:pPr>
      <w:r>
        <w:t>Udfaldsrummet for ”feltliste” skal angives i DLS, eventuelt som reference til forretningsbeskr</w:t>
      </w:r>
      <w:r>
        <w:t>i</w:t>
      </w:r>
      <w:r>
        <w:t>velsen. Forretningsbeskrivelsen og DLS skal være enslydende.</w:t>
      </w:r>
    </w:p>
    <w:p w14:paraId="07A8E0C6" w14:textId="77777777" w:rsidR="00D278C8" w:rsidRDefault="00D278C8" w:rsidP="00FC52B2">
      <w:pPr>
        <w:spacing w:before="120"/>
      </w:pPr>
      <w:r>
        <w:lastRenderedPageBreak/>
        <w:t>Det er uklart hvad den manglende afklaring til ”Stedbestemmelse” betyder – vil der uanset hvad, være en stedbestemmelse, eller er der risiko får at den helt udgår?</w:t>
      </w:r>
    </w:p>
    <w:p w14:paraId="74DC8024" w14:textId="2AE0E614" w:rsidR="00D278C8" w:rsidRDefault="00D278C8" w:rsidP="00FC52B2">
      <w:pPr>
        <w:spacing w:before="120"/>
      </w:pPr>
      <w:r>
        <w:t>Ifølge den forretningsmæssige beskrivelse, skal der medsendes yderligere data. Dette er ikke afspejlet i DLS, hverken som relaterede objekter eller beskeddata. Den korrekte fortolkning skal afspejles i begge dokumenter.</w:t>
      </w:r>
    </w:p>
    <w:p w14:paraId="4DF1849D" w14:textId="77777777" w:rsidR="003E49A6" w:rsidRDefault="003E49A6" w:rsidP="003E49A6">
      <w:pPr>
        <w:pStyle w:val="Overskrift3"/>
      </w:pPr>
      <w:bookmarkStart w:id="20" w:name="_Toc432679051"/>
      <w:r>
        <w:t>Ejendomsbeliggenhed</w:t>
      </w:r>
      <w:bookmarkEnd w:id="20"/>
    </w:p>
    <w:p w14:paraId="4579570C" w14:textId="77777777" w:rsidR="003E49A6" w:rsidRDefault="003E49A6" w:rsidP="003E49A6">
      <w:r>
        <w:t xml:space="preserve">Der er en note i </w:t>
      </w:r>
      <w:proofErr w:type="spellStart"/>
      <w:r>
        <w:t>DLS’en</w:t>
      </w:r>
      <w:proofErr w:type="spellEnd"/>
      <w:r>
        <w:t>, i forbindelse med ”objekthandling”:</w:t>
      </w:r>
    </w:p>
    <w:p w14:paraId="5B0D434C" w14:textId="3A0BD652" w:rsidR="003E49A6" w:rsidRDefault="003E49A6" w:rsidP="003E49A6">
      <w:r w:rsidRPr="00AE307A">
        <w:rPr>
          <w:i/>
        </w:rPr>
        <w:t xml:space="preserve">”Der er i feltlisten </w:t>
      </w:r>
      <w:proofErr w:type="spellStart"/>
      <w:r w:rsidRPr="00AE307A">
        <w:rPr>
          <w:i/>
        </w:rPr>
        <w:t>MatrikelKommune</w:t>
      </w:r>
      <w:proofErr w:type="spellEnd"/>
      <w:r w:rsidRPr="00AE307A">
        <w:rPr>
          <w:i/>
        </w:rPr>
        <w:t xml:space="preserve"> fra Matriklen. Det er uklart om der kan angives felte</w:t>
      </w:r>
      <w:r w:rsidR="0028042B">
        <w:rPr>
          <w:i/>
        </w:rPr>
        <w:t>r fra andre udstillingsmodeller</w:t>
      </w:r>
      <w:r w:rsidRPr="00AE307A">
        <w:rPr>
          <w:i/>
        </w:rPr>
        <w:t>”,</w:t>
      </w:r>
      <w:r>
        <w:t xml:space="preserve"> dette gør det usikkert om feltlisten er lig de objekthandlinger, der er defineret i den forretningsmæssige beskrivelse.</w:t>
      </w:r>
    </w:p>
    <w:p w14:paraId="501FF9DB" w14:textId="77777777" w:rsidR="003E49A6" w:rsidRDefault="003E49A6" w:rsidP="00FC52B2">
      <w:pPr>
        <w:spacing w:before="120"/>
        <w:ind w:left="51"/>
      </w:pPr>
      <w:r>
        <w:t>Udfaldsrummet for ”feltliste” skal tilføjes DLS.</w:t>
      </w:r>
    </w:p>
    <w:p w14:paraId="75C11F45" w14:textId="77777777" w:rsidR="003E49A6" w:rsidRDefault="003E49A6" w:rsidP="003E49A6">
      <w:pPr>
        <w:ind w:left="50"/>
      </w:pPr>
      <w:r>
        <w:t>”Objekthandling” i DLS og den forretningsmæssige beskrivelse skal være enslydende.</w:t>
      </w:r>
    </w:p>
    <w:p w14:paraId="135C16AE" w14:textId="77777777" w:rsidR="003E49A6" w:rsidRDefault="003E49A6" w:rsidP="00FC52B2">
      <w:pPr>
        <w:spacing w:before="120"/>
      </w:pPr>
      <w:r>
        <w:t>”Tværgående proces” har tre værdier ifølge den forretningsmæssige beskrivelse, men er en fast værdi i DLS. Den korrekte fortolkning skal afspejles i begge dokumenter.</w:t>
      </w:r>
    </w:p>
    <w:p w14:paraId="51A29754" w14:textId="77777777" w:rsidR="003E49A6" w:rsidRDefault="003E49A6" w:rsidP="00FC52B2">
      <w:pPr>
        <w:spacing w:before="120"/>
      </w:pPr>
      <w:r>
        <w:t>Det er uklart hvad den manglende afklaring til ”Stedbestemmelse” betyder – vil der uanset hvad, være en stedbestemmelse, eller er der risiko får at den helt udgår?</w:t>
      </w:r>
    </w:p>
    <w:p w14:paraId="0CB1A351" w14:textId="074270D6" w:rsidR="003E49A6" w:rsidRDefault="003E49A6" w:rsidP="00FC52B2">
      <w:pPr>
        <w:spacing w:before="120"/>
      </w:pPr>
      <w:r>
        <w:t>Ifølge den forretningsmæssige beskrivelse, skal der medsendes yderligere data. Dette er ikke afspejlet i DLS, hverken som relaterede objekter eller beskeddata. Den korrekte fortolkning skal afspejles i begge dokumenter.</w:t>
      </w:r>
    </w:p>
    <w:p w14:paraId="438B47CF" w14:textId="4FD5CAB6" w:rsidR="00D278C8" w:rsidRDefault="00D278C8" w:rsidP="00D278C8">
      <w:pPr>
        <w:pStyle w:val="Overskrift3"/>
      </w:pPr>
      <w:bookmarkStart w:id="21" w:name="_Toc432679052"/>
      <w:r>
        <w:t>Ejerfortegnelsen</w:t>
      </w:r>
      <w:bookmarkEnd w:id="21"/>
    </w:p>
    <w:p w14:paraId="4C03B982" w14:textId="12987B14" w:rsidR="00D278C8" w:rsidRDefault="00D278C8" w:rsidP="00D278C8">
      <w:r>
        <w:t>Der mangler et udfaldsrum for ”forretningshændelse” i den forretningsmæssige beskrivelse, dette skal tilføjes, således at ”objekthandling” er enslydende beskrevet i både DLS og den fo</w:t>
      </w:r>
      <w:r>
        <w:t>r</w:t>
      </w:r>
      <w:r>
        <w:t>retningsmæssige beskrivelse.</w:t>
      </w:r>
    </w:p>
    <w:p w14:paraId="3A23C65F" w14:textId="7EB65A18" w:rsidR="00D278C8" w:rsidRDefault="00D278C8" w:rsidP="00FC52B2">
      <w:pPr>
        <w:spacing w:before="120"/>
      </w:pPr>
      <w:r>
        <w:t>I både DLS og den forretningsmæssige beskrivelse, mangler der et udfaldsrum for forretning</w:t>
      </w:r>
      <w:r>
        <w:t>s</w:t>
      </w:r>
      <w:r>
        <w:t>proces, anvendt i ”tværgående proces”. Dette skal tilføjes.</w:t>
      </w:r>
    </w:p>
    <w:p w14:paraId="4E4C8232" w14:textId="77777777" w:rsidR="00D278C8" w:rsidRDefault="00D278C8" w:rsidP="00FC52B2">
      <w:pPr>
        <w:spacing w:before="120"/>
      </w:pPr>
      <w:r>
        <w:t>Ifølge den forretningsmæssige beskrivelse, angives der stedbestemmelse for Ejerskifte, Eje</w:t>
      </w:r>
      <w:r>
        <w:t>r</w:t>
      </w:r>
      <w:r>
        <w:t>skab og Ejendomsadministrator, dette fremgår ikke af DLS. Der er dog angivet følgende note i DLS:</w:t>
      </w:r>
    </w:p>
    <w:p w14:paraId="34A9738A" w14:textId="77777777" w:rsidR="00D278C8" w:rsidRDefault="00D278C8" w:rsidP="00C12D4B">
      <w:pPr>
        <w:ind w:left="709"/>
      </w:pPr>
      <w:r w:rsidRPr="00C64529">
        <w:rPr>
          <w:i/>
        </w:rPr>
        <w:t>Vi har desuden brug for at kunne give angive oplysninger, der gør det muligt for anve</w:t>
      </w:r>
      <w:r w:rsidRPr="00C64529">
        <w:rPr>
          <w:i/>
        </w:rPr>
        <w:t>n</w:t>
      </w:r>
      <w:r w:rsidRPr="00C64529">
        <w:rPr>
          <w:i/>
        </w:rPr>
        <w:t>derne at filtrere på den kommune, som ejendommen er beliggende i. Denne informat</w:t>
      </w:r>
      <w:r w:rsidRPr="00C64529">
        <w:rPr>
          <w:i/>
        </w:rPr>
        <w:t>i</w:t>
      </w:r>
      <w:r w:rsidRPr="00C64529">
        <w:rPr>
          <w:i/>
        </w:rPr>
        <w:t>on findes i Beliggenhedsregistret.</w:t>
      </w:r>
    </w:p>
    <w:p w14:paraId="4179EDE1" w14:textId="10E7514E" w:rsidR="00D278C8" w:rsidRDefault="00D278C8" w:rsidP="00D278C8">
      <w:r>
        <w:t>DLS skal opdateres med stedbestemmelse.</w:t>
      </w:r>
    </w:p>
    <w:p w14:paraId="75FF6168" w14:textId="77777777" w:rsidR="00FC52B2" w:rsidRDefault="00FC52B2" w:rsidP="00FC52B2">
      <w:pPr>
        <w:pStyle w:val="Overskrift3"/>
      </w:pPr>
      <w:bookmarkStart w:id="22" w:name="_Toc432679053"/>
      <w:r>
        <w:t>BBR</w:t>
      </w:r>
      <w:bookmarkEnd w:id="22"/>
    </w:p>
    <w:p w14:paraId="4217DC31" w14:textId="4C8D4DBE" w:rsidR="00FC52B2" w:rsidRDefault="00FC52B2" w:rsidP="00FC52B2">
      <w:r>
        <w:t xml:space="preserve">DLS specifikation er afleveret i </w:t>
      </w:r>
      <w:proofErr w:type="spellStart"/>
      <w:r>
        <w:t>word</w:t>
      </w:r>
      <w:proofErr w:type="spellEnd"/>
      <w:r>
        <w:t xml:space="preserve"> og ikke i den korrekte Excel skabelon, der er dog de ko</w:t>
      </w:r>
      <w:r>
        <w:t>r</w:t>
      </w:r>
      <w:r>
        <w:t>rekte felter. Den korrekte DLS skabelon skal udfyldes.</w:t>
      </w:r>
    </w:p>
    <w:p w14:paraId="28670DFB" w14:textId="608143EA" w:rsidR="00FC52B2" w:rsidRDefault="00FC52B2" w:rsidP="00FC52B2">
      <w:pPr>
        <w:spacing w:before="120"/>
      </w:pPr>
      <w:r>
        <w:t>Ud over de nævnte objekttyper i evaluering ovenfor, er der defineret en lang række yderligere hændelsesbeskeder i DLS, som ikke fremgår af den forretningsmæssige beskrivelse.</w:t>
      </w:r>
    </w:p>
    <w:p w14:paraId="798C737D" w14:textId="63EC3D53" w:rsidR="00FC52B2" w:rsidRDefault="00FC52B2" w:rsidP="00FC52B2">
      <w:r>
        <w:t>Såfremt en eller flere af disse objekttyper skal anvendes af GD1/GD2, skal de tilføjes den fo</w:t>
      </w:r>
      <w:r>
        <w:t>r</w:t>
      </w:r>
      <w:r>
        <w:t>retningsmæssige beskrivelse.</w:t>
      </w:r>
    </w:p>
    <w:p w14:paraId="1C37756D" w14:textId="77777777" w:rsidR="00FC52B2" w:rsidRDefault="00FC52B2" w:rsidP="00FC52B2">
      <w:pPr>
        <w:spacing w:before="120"/>
      </w:pPr>
      <w:r>
        <w:t>Feltlisten anvendt i objekthandling skal oplyses i DLS. Listen skal være enslydende med forre</w:t>
      </w:r>
      <w:r>
        <w:t>t</w:t>
      </w:r>
      <w:r>
        <w:t>ningshændelserne i den forretningsmæssige beskrivelse.</w:t>
      </w:r>
    </w:p>
    <w:p w14:paraId="2C951642" w14:textId="77777777" w:rsidR="00FC52B2" w:rsidRDefault="00FC52B2" w:rsidP="00FC52B2">
      <w:pPr>
        <w:spacing w:before="120"/>
      </w:pPr>
      <w:r>
        <w:lastRenderedPageBreak/>
        <w:t>For ”tværgående proces”, er der uoverensstemmelse mellem de faste tekster i den forre</w:t>
      </w:r>
      <w:r>
        <w:t>t</w:t>
      </w:r>
      <w:r>
        <w:t>ningsmæssige beskrivelse, henholdsvis DLS. Beskrivelserne skal være enslydende.</w:t>
      </w:r>
    </w:p>
    <w:p w14:paraId="4E0B5B22" w14:textId="77777777" w:rsidR="00FC52B2" w:rsidRDefault="00FC52B2" w:rsidP="00FC52B2">
      <w:pPr>
        <w:spacing w:before="120"/>
      </w:pPr>
      <w:r>
        <w:t>Ifølge den forretningsmæssige beskrivelse skal ”opgaveemne” indeholde en opgavebeskrive</w:t>
      </w:r>
      <w:r>
        <w:t>l</w:t>
      </w:r>
      <w:r>
        <w:t>se, mens feltet ikke er udfyldt i DLS. Feltet bør indeholde FORM kode i begge beskrivelser, de</w:t>
      </w:r>
      <w:r>
        <w:t>t</w:t>
      </w:r>
      <w:r>
        <w:t>te skal rettes i begge dokumenter. ”Opgaveemne” værdier fra den forretningsmæssige beskr</w:t>
      </w:r>
      <w:r>
        <w:t>i</w:t>
      </w:r>
      <w:r>
        <w:t>velse, der skal kunne filtreres på, skal indarbejdes i forretningshændelse, til anvendelse i ”o</w:t>
      </w:r>
      <w:r>
        <w:t>b</w:t>
      </w:r>
      <w:r>
        <w:t>jekthandling”</w:t>
      </w:r>
    </w:p>
    <w:p w14:paraId="1F9A34FA" w14:textId="714D63A8" w:rsidR="00FC52B2" w:rsidRDefault="00FC52B2" w:rsidP="00FC52B2">
      <w:pPr>
        <w:spacing w:before="120"/>
      </w:pPr>
      <w:r>
        <w:t>Der anvendes ”Stedbestemmelse”, i form af en kommune identifikation, i den forretning</w:t>
      </w:r>
      <w:r>
        <w:t>s</w:t>
      </w:r>
      <w:r>
        <w:t>mæssige beskrivelse, dette er ikke afspejlet i DLS, hvor der ikke anvendes ”Stedbestemmelse”. DLS skal opdateres til at indeholde ”Stedbestemmelse”.</w:t>
      </w:r>
    </w:p>
    <w:p w14:paraId="6385A576" w14:textId="40F528F4" w:rsidR="00FC52B2" w:rsidRDefault="00FC52B2" w:rsidP="00FC52B2">
      <w:pPr>
        <w:spacing w:before="120"/>
      </w:pPr>
      <w:r>
        <w:t>Der er uoverensstemmelse mellem hvilke data der medsendes i den forretningsmæssige b</w:t>
      </w:r>
      <w:r>
        <w:t>e</w:t>
      </w:r>
      <w:r>
        <w:t>skrivelse i forhold til ”relaterede objekter” i DLS. Den korrekte fortolkning skal afspejles i begge dokumenter, således at disse er enslydende.</w:t>
      </w:r>
    </w:p>
    <w:p w14:paraId="19297FB4" w14:textId="77777777" w:rsidR="00FC52B2" w:rsidRDefault="00FC52B2" w:rsidP="00FC52B2">
      <w:pPr>
        <w:pStyle w:val="Overskrift3"/>
      </w:pPr>
      <w:bookmarkStart w:id="23" w:name="_Toc432679054"/>
      <w:r>
        <w:t>DAR</w:t>
      </w:r>
      <w:bookmarkEnd w:id="23"/>
    </w:p>
    <w:p w14:paraId="034BD43F" w14:textId="421EB665" w:rsidR="00FC52B2" w:rsidRPr="0028488E" w:rsidRDefault="00FC52B2" w:rsidP="00FC52B2">
      <w:r w:rsidRPr="00D41D40">
        <w:t xml:space="preserve">DLS specifikation er afleveret i </w:t>
      </w:r>
      <w:proofErr w:type="spellStart"/>
      <w:r w:rsidRPr="00D41D40">
        <w:t>word</w:t>
      </w:r>
      <w:proofErr w:type="spellEnd"/>
      <w:r w:rsidRPr="00D41D40">
        <w:t xml:space="preserve"> og ikke i den korrekte </w:t>
      </w:r>
      <w:proofErr w:type="spellStart"/>
      <w:r w:rsidRPr="00D41D40">
        <w:t>excel</w:t>
      </w:r>
      <w:proofErr w:type="spellEnd"/>
      <w:r w:rsidRPr="00D41D40">
        <w:t xml:space="preserve"> skabelon, der er dog de ko</w:t>
      </w:r>
      <w:r w:rsidRPr="00D41D40">
        <w:t>r</w:t>
      </w:r>
      <w:r w:rsidRPr="00D41D40">
        <w:t>rekte felter. Den korrekte DLS skabelon skal udfyldes.</w:t>
      </w:r>
    </w:p>
    <w:p w14:paraId="0F1A145C" w14:textId="3C877AC0" w:rsidR="00FC52B2" w:rsidRPr="0028488E" w:rsidRDefault="00FC52B2" w:rsidP="00FC52B2">
      <w:pPr>
        <w:spacing w:before="120"/>
      </w:pPr>
      <w:r w:rsidRPr="0028488E">
        <w:t>Ud</w:t>
      </w:r>
      <w:r>
        <w:t xml:space="preserve"> </w:t>
      </w:r>
      <w:r w:rsidRPr="0028488E">
        <w:t>over de nævnte objekttyper i evaluering ovenfor, er der defineret to yderligere hændelse</w:t>
      </w:r>
      <w:r w:rsidRPr="0028488E">
        <w:t>s</w:t>
      </w:r>
      <w:r w:rsidRPr="0028488E">
        <w:t>beskeder i DLS, som ikke fremgår af den forretningsmæssige beskrivelse</w:t>
      </w:r>
      <w:r>
        <w:t>.</w:t>
      </w:r>
    </w:p>
    <w:p w14:paraId="6C1D8D16" w14:textId="2F4821A6" w:rsidR="00FC52B2" w:rsidRDefault="00FC52B2" w:rsidP="00FC52B2">
      <w:pPr>
        <w:spacing w:before="120"/>
      </w:pPr>
      <w:r w:rsidRPr="0028488E">
        <w:t>Såfremt en eller begge af disse objekttyper skal anvendes af GD1/GD2, skal de tilføjes den fo</w:t>
      </w:r>
      <w:r w:rsidRPr="0028488E">
        <w:t>r</w:t>
      </w:r>
      <w:r w:rsidRPr="0028488E">
        <w:t>retningsmæssige beskrivelse.</w:t>
      </w:r>
    </w:p>
    <w:p w14:paraId="41BFEA7B" w14:textId="7D3FB8CA" w:rsidR="00FC52B2" w:rsidRPr="0028488E" w:rsidRDefault="00FC52B2" w:rsidP="00FC52B2">
      <w:pPr>
        <w:spacing w:before="120"/>
      </w:pPr>
      <w:r>
        <w:t xml:space="preserve">For </w:t>
      </w:r>
      <w:proofErr w:type="spellStart"/>
      <w:r>
        <w:t>SupplerendeBynavn</w:t>
      </w:r>
      <w:proofErr w:type="spellEnd"/>
      <w:r>
        <w:t xml:space="preserve"> og Postnummerinddeling er der overensstemmelse mellem navnene på objekttyperne i den forretningsmæssige beskrivelse henholdsvis DLS. Derudover har </w:t>
      </w:r>
      <w:proofErr w:type="spellStart"/>
      <w:r>
        <w:t>Su</w:t>
      </w:r>
      <w:r>
        <w:t>p</w:t>
      </w:r>
      <w:r>
        <w:t>plerendeBynavn</w:t>
      </w:r>
      <w:proofErr w:type="spellEnd"/>
      <w:r>
        <w:t xml:space="preserve"> to DLS varianter, hvor ”relaterede objekter” er den eneste forskel. Navne på objekttyper skal være korrekte og enslydende i de to dokumenter – og i overensstemmelse med Udstillingsmodellen.</w:t>
      </w:r>
    </w:p>
    <w:p w14:paraId="004E2078" w14:textId="10A11545" w:rsidR="00FC52B2" w:rsidRPr="0028488E" w:rsidRDefault="00FC52B2" w:rsidP="00FC52B2">
      <w:pPr>
        <w:spacing w:before="120"/>
      </w:pPr>
      <w:r w:rsidRPr="0024145F">
        <w:t>Feltlisten anvendt i DLS, objekthandling skal oplyses i DLS. Listen skal være enslydende med forretningshændelserne i den forretningsmæssige beskrivelse.</w:t>
      </w:r>
    </w:p>
    <w:p w14:paraId="4AEA5C75" w14:textId="0EB9C386" w:rsidR="00FC52B2" w:rsidRPr="0028488E" w:rsidRDefault="00FC52B2" w:rsidP="00FC52B2">
      <w:pPr>
        <w:spacing w:before="120"/>
      </w:pPr>
      <w:r w:rsidRPr="0028488E">
        <w:t>For ”tværgående proces”, er der uoverensstemmelse mellem de faste tekster i den forre</w:t>
      </w:r>
      <w:r w:rsidRPr="0028488E">
        <w:t>t</w:t>
      </w:r>
      <w:r w:rsidRPr="0028488E">
        <w:t>ningsmæssige beskrivelse, henholdsvis DLS. Beskrivelserne skal være enslydende.</w:t>
      </w:r>
    </w:p>
    <w:p w14:paraId="755883B9" w14:textId="5C56D9D0" w:rsidR="00FC52B2" w:rsidRDefault="00FC52B2" w:rsidP="00FC52B2">
      <w:pPr>
        <w:spacing w:before="120"/>
      </w:pPr>
      <w:r w:rsidRPr="0028488E">
        <w:t>Ifølge den forretningsmæssige beskrivelse skal ”opgaveemne” indeholde en opgavebeskrive</w:t>
      </w:r>
      <w:r w:rsidRPr="0028488E">
        <w:t>l</w:t>
      </w:r>
      <w:r w:rsidRPr="0028488E">
        <w:t>se, mens feltet ikke er udfyldt i DLS. Feltet bør indeholde FORM kode i begge beskrivelser, de</w:t>
      </w:r>
      <w:r w:rsidRPr="0028488E">
        <w:t>t</w:t>
      </w:r>
      <w:r w:rsidRPr="0028488E">
        <w:t>te skal rettes i begge dokumenter. ”Opgaveemne” værdier fra den forretningsmæssige beskr</w:t>
      </w:r>
      <w:r w:rsidRPr="0028488E">
        <w:t>i</w:t>
      </w:r>
      <w:r w:rsidRPr="0028488E">
        <w:t>velse, der skal kunne filtreres på, skal indarbejdes i forretningshændelse, til anvendelse i ”o</w:t>
      </w:r>
      <w:r w:rsidRPr="0028488E">
        <w:t>b</w:t>
      </w:r>
      <w:r w:rsidRPr="0028488E">
        <w:t>jekthandling”</w:t>
      </w:r>
    </w:p>
    <w:p w14:paraId="3963429F" w14:textId="0AEEE4F8" w:rsidR="00FC52B2" w:rsidRPr="0028488E" w:rsidRDefault="00FC52B2" w:rsidP="00FC52B2">
      <w:pPr>
        <w:spacing w:before="120"/>
      </w:pPr>
      <w:r>
        <w:t xml:space="preserve">Der skal tilføjes ”status” for </w:t>
      </w:r>
      <w:proofErr w:type="spellStart"/>
      <w:r>
        <w:t>SupplerendeBynavn</w:t>
      </w:r>
      <w:proofErr w:type="spellEnd"/>
      <w:r>
        <w:t xml:space="preserve"> og Postnummerinddeling i den forretning</w:t>
      </w:r>
      <w:r>
        <w:t>s</w:t>
      </w:r>
      <w:r>
        <w:t>mæssige beskrivelse.</w:t>
      </w:r>
    </w:p>
    <w:p w14:paraId="7BF345F4" w14:textId="09D2C0DC" w:rsidR="00FC52B2" w:rsidRPr="0028488E" w:rsidRDefault="00FC52B2" w:rsidP="00FC52B2">
      <w:pPr>
        <w:spacing w:before="120"/>
      </w:pPr>
      <w:r w:rsidRPr="0028488E">
        <w:t>Der anvendes ”Stedbestemmelse”, i form af en kommune identifikation, i den forretning</w:t>
      </w:r>
      <w:r w:rsidRPr="0028488E">
        <w:t>s</w:t>
      </w:r>
      <w:r w:rsidRPr="0028488E">
        <w:t xml:space="preserve">mæssige beskrivelse, dette er ikke afspejlet i DLS, hvor der ikke anvendes ”Stedbestemmelse”. DLS skal opdateres til at indeholde ”Stedbestemmelse”. Derudover er der i DLS angivet en geometri stedbestemmelse for Adresse, Husnummer og </w:t>
      </w:r>
      <w:proofErr w:type="spellStart"/>
      <w:r w:rsidRPr="0028488E">
        <w:t>NavngivenVej</w:t>
      </w:r>
      <w:proofErr w:type="spellEnd"/>
      <w:r w:rsidRPr="0028488E">
        <w:t xml:space="preserve"> dette skal afspejles i den forretningsmæssige beskrivelse.</w:t>
      </w:r>
    </w:p>
    <w:p w14:paraId="2B40F4E3" w14:textId="3CDA2027" w:rsidR="00FC52B2" w:rsidRDefault="00FC52B2" w:rsidP="00FC52B2">
      <w:pPr>
        <w:spacing w:before="120"/>
      </w:pPr>
      <w:r w:rsidRPr="0028488E">
        <w:lastRenderedPageBreak/>
        <w:t>Der er uoverensstemmelse mellem hvilke data der medsendes i den forretningsmæssige b</w:t>
      </w:r>
      <w:r w:rsidRPr="0028488E">
        <w:t>e</w:t>
      </w:r>
      <w:r w:rsidRPr="0028488E">
        <w:t>skrivelse i forhold til ”relaterede objekter” i DLS. Den korrekte fortolkning skal afspejles i begge dokumenter, således at disse er enslydende.</w:t>
      </w:r>
    </w:p>
    <w:p w14:paraId="0E5B7D1C" w14:textId="77777777" w:rsidR="003E49A6" w:rsidRDefault="003E49A6" w:rsidP="003E49A6">
      <w:pPr>
        <w:pStyle w:val="Overskrift3"/>
      </w:pPr>
      <w:bookmarkStart w:id="24" w:name="_Toc432679055"/>
      <w:r>
        <w:t>DAGI</w:t>
      </w:r>
      <w:bookmarkEnd w:id="24"/>
    </w:p>
    <w:p w14:paraId="66DB4EB8" w14:textId="77777777" w:rsidR="003E49A6" w:rsidRDefault="003E49A6" w:rsidP="003E49A6">
      <w:r>
        <w:t>Udfaldsrummet for ”forretningshændelse” skal tilføjes den forretningsmæssige beskrivelse.</w:t>
      </w:r>
    </w:p>
    <w:p w14:paraId="0667E7DA" w14:textId="77777777" w:rsidR="003E49A6" w:rsidRPr="00CA4A23" w:rsidRDefault="003E49A6" w:rsidP="003E49A6">
      <w:r>
        <w:t>Derudover er der ingen bemærkninger.</w:t>
      </w:r>
    </w:p>
    <w:p w14:paraId="514E9C7A" w14:textId="0EF1A6AB" w:rsidR="00D278C8" w:rsidRDefault="00D278C8" w:rsidP="00D278C8">
      <w:pPr>
        <w:pStyle w:val="Overskrift3"/>
      </w:pPr>
      <w:bookmarkStart w:id="25" w:name="_Toc432679056"/>
      <w:r>
        <w:t>Danske Stednavne</w:t>
      </w:r>
      <w:bookmarkEnd w:id="25"/>
    </w:p>
    <w:p w14:paraId="26719355" w14:textId="588FB09A" w:rsidR="00D278C8" w:rsidRDefault="00D278C8" w:rsidP="00D278C8">
      <w:r>
        <w:t>Udover de nævnte objekttyper i evaluering ovenfor, er der defineret en lang række yderligere hændelsesbeskeder i DLS, som ikke fremgår af den forretningsmæssige beskrivelse.</w:t>
      </w:r>
    </w:p>
    <w:p w14:paraId="72FB8994" w14:textId="726F811A" w:rsidR="00D278C8" w:rsidRDefault="00D278C8" w:rsidP="00FC52B2">
      <w:r>
        <w:t>Såfremt en eller flere af disse objekttyper skal anvendes af GD1/GD2, skal de tilføjes den fo</w:t>
      </w:r>
      <w:r>
        <w:t>r</w:t>
      </w:r>
      <w:r>
        <w:t>retningsmæssige beskrivelse.</w:t>
      </w:r>
    </w:p>
    <w:p w14:paraId="6236FBBE" w14:textId="3AB8C858" w:rsidR="00D278C8" w:rsidRDefault="00D278C8" w:rsidP="00FC52B2">
      <w:pPr>
        <w:spacing w:before="120"/>
      </w:pPr>
      <w:r>
        <w:t>Den forretningsmæssige beskrivelse skal opdateres til at afspejle udfaldsrummet i objekthan</w:t>
      </w:r>
      <w:r>
        <w:t>d</w:t>
      </w:r>
      <w:r>
        <w:t>ling, som defineret i DLS og tilhørende feltliste.</w:t>
      </w:r>
    </w:p>
    <w:p w14:paraId="5066B319" w14:textId="1526CE1E" w:rsidR="00D278C8" w:rsidRDefault="00D278C8" w:rsidP="00FC52B2">
      <w:pPr>
        <w:spacing w:before="120"/>
      </w:pPr>
      <w:r>
        <w:t>Den forretningsmæssige beskrivelse skal opdateres til at angive ”Stedbestemmelse” i overen</w:t>
      </w:r>
      <w:r>
        <w:t>s</w:t>
      </w:r>
      <w:r>
        <w:t>stemmelse med DLS angivelsen af geometri.</w:t>
      </w:r>
    </w:p>
    <w:p w14:paraId="409384E9" w14:textId="77777777" w:rsidR="003E49A6" w:rsidRDefault="003E49A6" w:rsidP="003E49A6">
      <w:pPr>
        <w:pStyle w:val="Overskrift3"/>
      </w:pPr>
      <w:bookmarkStart w:id="26" w:name="_Toc432679057"/>
      <w:r>
        <w:t>CPR (Person)</w:t>
      </w:r>
      <w:bookmarkEnd w:id="26"/>
    </w:p>
    <w:p w14:paraId="1EA52545" w14:textId="27ECE058" w:rsidR="003E49A6" w:rsidRPr="00D278C8" w:rsidRDefault="003E49A6" w:rsidP="00D278C8">
      <w:r>
        <w:t>Det skal synliggøres i DLS, at feltlisten til objekthandling er en en-mange liste, dvs. ikke en enumeration.</w:t>
      </w:r>
    </w:p>
    <w:p w14:paraId="7DA79944" w14:textId="1345F9FD" w:rsidR="00D278C8" w:rsidRDefault="00D278C8" w:rsidP="00D278C8">
      <w:pPr>
        <w:pStyle w:val="Overskrift3"/>
      </w:pPr>
      <w:bookmarkStart w:id="27" w:name="_Toc432679058"/>
      <w:r>
        <w:t>CVR (Virksomhed)</w:t>
      </w:r>
      <w:bookmarkEnd w:id="27"/>
    </w:p>
    <w:p w14:paraId="7E94220B" w14:textId="77777777" w:rsidR="00D278C8" w:rsidRDefault="00D278C8" w:rsidP="00D278C8">
      <w:r>
        <w:t>Umiddelbart lader der til at være meget begrænset filtreringsmuligheder, men uden en udd</w:t>
      </w:r>
      <w:r>
        <w:t>y</w:t>
      </w:r>
      <w:r>
        <w:t xml:space="preserve">bende forklaring til den angivne feltliste og adgang til den </w:t>
      </w:r>
      <w:proofErr w:type="spellStart"/>
      <w:r>
        <w:t>xsd</w:t>
      </w:r>
      <w:proofErr w:type="spellEnd"/>
      <w:r>
        <w:t xml:space="preserve">, der definerer </w:t>
      </w:r>
      <w:proofErr w:type="spellStart"/>
      <w:r>
        <w:t>payload</w:t>
      </w:r>
      <w:proofErr w:type="spellEnd"/>
      <w:r>
        <w:t>, kan der ikke foretages en endelig evaluering.</w:t>
      </w:r>
    </w:p>
    <w:p w14:paraId="4D09FD44" w14:textId="0CBE11E5" w:rsidR="00D278C8" w:rsidRDefault="00D278C8" w:rsidP="00D278C8">
      <w:r>
        <w:t xml:space="preserve">Det anbefales at hændelsesspecifikationen opdateres, med en lettere forståelig angivelse af objekthandling samt at </w:t>
      </w:r>
      <w:proofErr w:type="spellStart"/>
      <w:r>
        <w:t>xsd</w:t>
      </w:r>
      <w:proofErr w:type="spellEnd"/>
      <w:r>
        <w:t xml:space="preserve"> til </w:t>
      </w:r>
      <w:proofErr w:type="spellStart"/>
      <w:r>
        <w:t>payload</w:t>
      </w:r>
      <w:proofErr w:type="spellEnd"/>
      <w:r>
        <w:t xml:space="preserve"> vedlægges.</w:t>
      </w:r>
    </w:p>
    <w:p w14:paraId="78BB1640" w14:textId="0E4FA862" w:rsidR="00D278C8" w:rsidRDefault="00D278C8" w:rsidP="00D278C8">
      <w:pPr>
        <w:pStyle w:val="Overskrift3"/>
      </w:pPr>
      <w:bookmarkStart w:id="28" w:name="_Toc432679059"/>
      <w:r>
        <w:t>GeoDanmark</w:t>
      </w:r>
      <w:bookmarkEnd w:id="28"/>
    </w:p>
    <w:p w14:paraId="20FB7173" w14:textId="77777777" w:rsidR="00D278C8" w:rsidRDefault="00D278C8" w:rsidP="00D278C8">
      <w:r>
        <w:t>Feltlisten til ”objekthandling” skal defineres.</w:t>
      </w:r>
    </w:p>
    <w:p w14:paraId="3E968C49" w14:textId="5DEAA239" w:rsidR="00D278C8" w:rsidRDefault="00D278C8" w:rsidP="00D278C8">
      <w:r>
        <w:t>Ellers ingen bemærkninger.</w:t>
      </w:r>
    </w:p>
    <w:p w14:paraId="5F08E009" w14:textId="2F636730" w:rsidR="001C20D7" w:rsidRPr="00D278C8" w:rsidRDefault="001C20D7" w:rsidP="00D278C8">
      <w:r>
        <w:t xml:space="preserve">Det er svært at forstå udstillingsservice </w:t>
      </w:r>
      <w:r w:rsidRPr="001C20D7">
        <w:t>GeoDanmark_GML3SFP_1_1</w:t>
      </w:r>
      <w:r>
        <w:t xml:space="preserve"> – en forklarende tekst vil være nyttig</w:t>
      </w:r>
    </w:p>
    <w:p w14:paraId="4FA6C43E" w14:textId="6B8B05AC" w:rsidR="0074447D" w:rsidRDefault="005524CA" w:rsidP="00766F5E">
      <w:pPr>
        <w:pStyle w:val="Overskrift1"/>
      </w:pPr>
      <w:bookmarkStart w:id="29" w:name="_Toc432679060"/>
      <w:r>
        <w:lastRenderedPageBreak/>
        <w:t>M</w:t>
      </w:r>
      <w:r w:rsidR="0074447D">
        <w:t>ålbillede</w:t>
      </w:r>
      <w:bookmarkEnd w:id="29"/>
    </w:p>
    <w:p w14:paraId="75F7E83A" w14:textId="7BA56ACA" w:rsidR="00D44358" w:rsidRDefault="00D44358" w:rsidP="0074447D">
      <w:r>
        <w:t xml:space="preserve">Afhængighedsdiagrammer for hændelser, ajourføring og udstillingsdata </w:t>
      </w:r>
    </w:p>
    <w:p w14:paraId="1B6FF7CF" w14:textId="77777777" w:rsidR="0074447D" w:rsidRDefault="0074447D" w:rsidP="0074447D"/>
    <w:p w14:paraId="3DB2F469" w14:textId="13DDA726" w:rsidR="0074447D" w:rsidRDefault="0074447D" w:rsidP="0074447D">
      <w:r>
        <w:t>Det skal understreges, at afhængigheder i disse tre diagrammer viser de forretningsmæssige sammenhænge mellem registrene og dermed de integrationer der indgår i den fælles tværg</w:t>
      </w:r>
      <w:r>
        <w:t>å</w:t>
      </w:r>
      <w:r>
        <w:t>ende test i GD1/GD2.</w:t>
      </w:r>
      <w:r w:rsidR="00D44358">
        <w:t xml:space="preserve"> B</w:t>
      </w:r>
      <w:r w:rsidR="002270D8">
        <w:t>emærk at diagrammet for ajourføring</w:t>
      </w:r>
      <w:r w:rsidR="00D44358">
        <w:t xml:space="preserve"> </w:t>
      </w:r>
      <w:r w:rsidR="002270D8">
        <w:t xml:space="preserve">er medtaget, men at de </w:t>
      </w:r>
      <w:r w:rsidR="00D44358">
        <w:t>ikke in</w:t>
      </w:r>
      <w:r w:rsidR="00D44358">
        <w:t>d</w:t>
      </w:r>
      <w:r w:rsidR="00D44358">
        <w:t>går i denne kvalitetssikring</w:t>
      </w:r>
      <w:r w:rsidR="002270D8">
        <w:t>.</w:t>
      </w:r>
    </w:p>
    <w:p w14:paraId="749B9A55" w14:textId="117D76E9" w:rsidR="00D44358" w:rsidRDefault="000060BA">
      <w:pPr>
        <w:jc w:val="left"/>
      </w:pPr>
      <w:r>
        <w:rPr>
          <w:noProof/>
        </w:rPr>
        <mc:AlternateContent>
          <mc:Choice Requires="wps">
            <w:drawing>
              <wp:anchor distT="0" distB="0" distL="114300" distR="114300" simplePos="0" relativeHeight="251661312" behindDoc="0" locked="0" layoutInCell="1" allowOverlap="1" wp14:anchorId="270D825A" wp14:editId="528A0520">
                <wp:simplePos x="0" y="0"/>
                <wp:positionH relativeFrom="column">
                  <wp:posOffset>-396875</wp:posOffset>
                </wp:positionH>
                <wp:positionV relativeFrom="paragraph">
                  <wp:posOffset>447040</wp:posOffset>
                </wp:positionV>
                <wp:extent cx="6147435" cy="1403985"/>
                <wp:effectExtent l="38100" t="38100" r="120015" b="114935"/>
                <wp:wrapSquare wrapText="bothSides"/>
                <wp:docPr id="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140398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343CD40" w14:textId="3986F6B5" w:rsidR="002866E9" w:rsidRDefault="002866E9">
                            <w:r>
                              <w:object w:dxaOrig="23982" w:dyaOrig="15547" w14:anchorId="58305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85pt;height:311.7pt" o:ole="">
                                  <v:imagedata r:id="rId9" o:title=""/>
                                </v:shape>
                                <o:OLEObject Type="Embed" ProgID="Visio.Drawing.11" ShapeID="_x0000_i1025" DrawAspect="Content" ObjectID="_1506420914" r:id="rId10"/>
                              </w:object>
                            </w:r>
                          </w:p>
                          <w:p w14:paraId="3132DBE1" w14:textId="77777777" w:rsidR="002866E9" w:rsidRDefault="002866E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31.25pt;margin-top:35.2pt;width:484.0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">
                <v:shadow on="t" color="black" opacity="26214f" origin="-.5,-.5" offset=".74836mm,.74836mm"/>
                <v:textbox style="mso-fit-shape-to-text:t">
                  <w:txbxContent>
                    <w:p w14:paraId="0343CD40" w14:textId="3986F6B5" w:rsidR="002866E9" w:rsidRDefault="002866E9">
                      <w:r>
                        <w:object w:dxaOrig="23982" w:dyaOrig="15547" w14:anchorId="58305538">
                          <v:shape id="_x0000_i1025" type="#_x0000_t75" style="width:480.85pt;height:311.7pt" o:ole="">
                            <v:imagedata r:id="rId9" o:title=""/>
                          </v:shape>
                          <o:OLEObject Type="Embed" ProgID="Visio.Drawing.11" ShapeID="_x0000_i1025" DrawAspect="Content" ObjectID="_1506420914" r:id="rId11"/>
                        </w:object>
                      </w:r>
                    </w:p>
                    <w:p w14:paraId="3132DBE1" w14:textId="77777777" w:rsidR="002866E9" w:rsidRDefault="002866E9"/>
                  </w:txbxContent>
                </v:textbox>
                <w10:wrap type="square"/>
              </v:shape>
            </w:pict>
          </mc:Fallback>
        </mc:AlternateContent>
      </w:r>
      <w:r w:rsidR="00D44358">
        <w:br w:type="page"/>
      </w:r>
    </w:p>
    <w:p w14:paraId="00BA35C2" w14:textId="6ACAA7DF" w:rsidR="00D44358" w:rsidRDefault="000060BA">
      <w:pPr>
        <w:jc w:val="left"/>
      </w:pPr>
      <w:r>
        <w:rPr>
          <w:noProof/>
        </w:rPr>
        <w:lastRenderedPageBreak/>
        <mc:AlternateContent>
          <mc:Choice Requires="wps">
            <w:drawing>
              <wp:anchor distT="0" distB="0" distL="114300" distR="114300" simplePos="0" relativeHeight="251663360" behindDoc="0" locked="0" layoutInCell="1" allowOverlap="1" wp14:anchorId="7B96FFBB" wp14:editId="74801196">
                <wp:simplePos x="0" y="0"/>
                <wp:positionH relativeFrom="column">
                  <wp:posOffset>-347980</wp:posOffset>
                </wp:positionH>
                <wp:positionV relativeFrom="paragraph">
                  <wp:posOffset>4518025</wp:posOffset>
                </wp:positionV>
                <wp:extent cx="6115685" cy="1403985"/>
                <wp:effectExtent l="38100" t="38100" r="113665" b="105410"/>
                <wp:wrapSquare wrapText="bothSides"/>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140398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6D3A308" w14:textId="791086A8" w:rsidR="002866E9" w:rsidRDefault="002866E9">
                            <w:r>
                              <w:object w:dxaOrig="22204" w:dyaOrig="15017" w14:anchorId="4E36BF02">
                                <v:shape id="_x0000_i1026" type="#_x0000_t75" style="width:481.85pt;height:325.85pt" o:ole="">
                                  <v:imagedata r:id="rId12" o:title=""/>
                                </v:shape>
                                <o:OLEObject Type="Embed" ProgID="Visio.Drawing.11" ShapeID="_x0000_i1026" DrawAspect="Content" ObjectID="_1506420915" r:id="rId13"/>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7.4pt;margin-top:355.75pt;width:481.5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">
                <v:shadow on="t" color="black" opacity="26214f" origin="-.5,-.5" offset=".74836mm,.74836mm"/>
                <v:textbox style="mso-fit-shape-to-text:t">
                  <w:txbxContent>
                    <w:p w14:paraId="36D3A308" w14:textId="791086A8" w:rsidR="002866E9" w:rsidRDefault="002866E9">
                      <w:r>
                        <w:object w:dxaOrig="22204" w:dyaOrig="15017" w14:anchorId="4E36BF02">
                          <v:shape id="_x0000_i1026" type="#_x0000_t75" style="width:481.85pt;height:325.85pt" o:ole="">
                            <v:imagedata r:id="rId12" o:title=""/>
                          </v:shape>
                          <o:OLEObject Type="Embed" ProgID="Visio.Drawing.11" ShapeID="_x0000_i1026" DrawAspect="Content" ObjectID="_1506420915" r:id="rId14"/>
                        </w:objec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0" wp14:anchorId="3768AB28" wp14:editId="7362F811">
                <wp:simplePos x="0" y="0"/>
                <wp:positionH relativeFrom="column">
                  <wp:posOffset>-404495</wp:posOffset>
                </wp:positionH>
                <wp:positionV relativeFrom="paragraph">
                  <wp:posOffset>-235585</wp:posOffset>
                </wp:positionV>
                <wp:extent cx="6147435" cy="1403985"/>
                <wp:effectExtent l="38100" t="38100" r="120015" b="116205"/>
                <wp:wrapSquare wrapText="bothSides"/>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140398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CB0A8E4" w14:textId="77777777" w:rsidR="002866E9" w:rsidRDefault="002866E9" w:rsidP="00D44358">
                            <w:pPr>
                              <w:keepNext/>
                            </w:pPr>
                            <w:r>
                              <w:object w:dxaOrig="23233" w:dyaOrig="15561" w14:anchorId="4214E5CC">
                                <v:shape id="_x0000_i1027" type="#_x0000_t75" style="width:480.9pt;height:322.1pt" o:ole="">
                                  <v:imagedata r:id="rId15" o:title=""/>
                                </v:shape>
                                <o:OLEObject Type="Embed" ProgID="Visio.Drawing.11" ShapeID="_x0000_i1027" DrawAspect="Content" ObjectID="_1506420916" r:id="rId16"/>
                              </w:object>
                            </w:r>
                          </w:p>
                          <w:p w14:paraId="11677459" w14:textId="3B96365F" w:rsidR="002866E9" w:rsidRDefault="002866E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1.85pt;margin-top:-18.55pt;width:484.0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" o:allowoverlap="f">
                <v:shadow on="t" color="black" opacity="26214f" origin="-.5,-.5" offset=".74836mm,.74836mm"/>
                <v:textbox style="mso-fit-shape-to-text:t">
                  <w:txbxContent>
                    <w:p w14:paraId="0CB0A8E4" w14:textId="77777777" w:rsidR="002866E9" w:rsidRDefault="002866E9" w:rsidP="00D44358">
                      <w:pPr>
                        <w:keepNext/>
                      </w:pPr>
                      <w:r>
                        <w:object w:dxaOrig="23233" w:dyaOrig="15561" w14:anchorId="4214E5CC">
                          <v:shape id="_x0000_i1027" type="#_x0000_t75" style="width:480.9pt;height:322.1pt" o:ole="">
                            <v:imagedata r:id="rId15" o:title=""/>
                          </v:shape>
                          <o:OLEObject Type="Embed" ProgID="Visio.Drawing.11" ShapeID="_x0000_i1027" DrawAspect="Content" ObjectID="_1506420916" r:id="rId17"/>
                        </w:object>
                      </w:r>
                    </w:p>
                    <w:p w14:paraId="11677459" w14:textId="3B96365F" w:rsidR="002866E9" w:rsidRDefault="002866E9"/>
                  </w:txbxContent>
                </v:textbox>
                <w10:wrap type="square"/>
              </v:shape>
            </w:pict>
          </mc:Fallback>
        </mc:AlternateContent>
      </w:r>
    </w:p>
    <w:p w14:paraId="26195358" w14:textId="46192F90" w:rsidR="00325E1A" w:rsidRPr="00325E1A" w:rsidRDefault="00325E1A" w:rsidP="00D31E5E">
      <w:pPr>
        <w:pStyle w:val="Overskrift1"/>
      </w:pPr>
      <w:bookmarkStart w:id="30" w:name="_Toc432679061"/>
      <w:r w:rsidRPr="00325E1A">
        <w:lastRenderedPageBreak/>
        <w:t>Kvalitetssikringsmateriale</w:t>
      </w:r>
      <w:bookmarkEnd w:id="30"/>
    </w:p>
    <w:p w14:paraId="5637F3E0" w14:textId="6C1CFD1D" w:rsidR="00325E1A" w:rsidRPr="00ED7C3C" w:rsidRDefault="00C55409" w:rsidP="00C55409">
      <w:pPr>
        <w:pStyle w:val="Overskrift2"/>
      </w:pPr>
      <w:bookmarkStart w:id="31" w:name="_Toc432679062"/>
      <w:r>
        <w:t>Udstillingsmodeller</w:t>
      </w:r>
      <w:bookmarkEnd w:id="31"/>
    </w:p>
    <w:tbl>
      <w:tblPr>
        <w:tblStyle w:val="Tabel-Gitter"/>
        <w:tblW w:w="8406" w:type="dxa"/>
        <w:tblInd w:w="108" w:type="dxa"/>
        <w:tblLayout w:type="fixed"/>
        <w:tblLook w:val="04A0" w:firstRow="1" w:lastRow="0" w:firstColumn="1" w:lastColumn="0" w:noHBand="0" w:noVBand="1"/>
      </w:tblPr>
      <w:tblGrid>
        <w:gridCol w:w="709"/>
        <w:gridCol w:w="709"/>
        <w:gridCol w:w="1134"/>
        <w:gridCol w:w="5854"/>
      </w:tblGrid>
      <w:tr w:rsidR="00325E1A" w14:paraId="265CC6B6" w14:textId="77777777" w:rsidTr="00ED6F60">
        <w:trPr>
          <w:cantSplit/>
          <w:tblHeader/>
        </w:trPr>
        <w:tc>
          <w:tcPr>
            <w:tcW w:w="709" w:type="dxa"/>
            <w:shd w:val="clear" w:color="auto" w:fill="DAEEF3" w:themeFill="accent5" w:themeFillTint="33"/>
          </w:tcPr>
          <w:p w14:paraId="3B93C073" w14:textId="77777777" w:rsidR="00325E1A" w:rsidRDefault="00325E1A" w:rsidP="00ED6F60">
            <w:pPr>
              <w:keepNext/>
              <w:jc w:val="center"/>
            </w:pPr>
            <w:r>
              <w:t>Nr.</w:t>
            </w:r>
          </w:p>
        </w:tc>
        <w:tc>
          <w:tcPr>
            <w:tcW w:w="709" w:type="dxa"/>
            <w:shd w:val="clear" w:color="auto" w:fill="DAEEF3" w:themeFill="accent5" w:themeFillTint="33"/>
          </w:tcPr>
          <w:p w14:paraId="2E4AE115" w14:textId="77777777" w:rsidR="00325E1A" w:rsidRDefault="00325E1A" w:rsidP="00097919">
            <w:pPr>
              <w:keepNext/>
            </w:pPr>
            <w:r>
              <w:t>Kilde</w:t>
            </w:r>
          </w:p>
        </w:tc>
        <w:tc>
          <w:tcPr>
            <w:tcW w:w="1134" w:type="dxa"/>
            <w:shd w:val="clear" w:color="auto" w:fill="DAEEF3" w:themeFill="accent5" w:themeFillTint="33"/>
          </w:tcPr>
          <w:p w14:paraId="09A9AC49" w14:textId="77777777" w:rsidR="00325E1A" w:rsidRDefault="00325E1A" w:rsidP="00097919">
            <w:pPr>
              <w:keepNext/>
              <w:ind w:left="57"/>
            </w:pPr>
            <w:r>
              <w:t>Dato</w:t>
            </w:r>
          </w:p>
        </w:tc>
        <w:tc>
          <w:tcPr>
            <w:tcW w:w="5854" w:type="dxa"/>
            <w:shd w:val="clear" w:color="auto" w:fill="DAEEF3" w:themeFill="accent5" w:themeFillTint="33"/>
          </w:tcPr>
          <w:p w14:paraId="4D433533" w14:textId="77777777" w:rsidR="00325E1A" w:rsidRDefault="00325E1A" w:rsidP="00097919">
            <w:pPr>
              <w:keepNext/>
            </w:pPr>
            <w:r>
              <w:t>Dokumentnavn</w:t>
            </w:r>
          </w:p>
        </w:tc>
      </w:tr>
      <w:tr w:rsidR="00D31E5E" w14:paraId="24CBC3F0" w14:textId="77777777" w:rsidTr="00ED6F60">
        <w:trPr>
          <w:cantSplit/>
        </w:trPr>
        <w:tc>
          <w:tcPr>
            <w:tcW w:w="709" w:type="dxa"/>
          </w:tcPr>
          <w:p w14:paraId="503FFE25" w14:textId="77777777" w:rsidR="00D31E5E" w:rsidRDefault="00D31E5E" w:rsidP="00ED6F60">
            <w:pPr>
              <w:keepNext/>
              <w:jc w:val="center"/>
            </w:pPr>
            <w:r>
              <w:t># 1</w:t>
            </w:r>
          </w:p>
        </w:tc>
        <w:tc>
          <w:tcPr>
            <w:tcW w:w="709" w:type="dxa"/>
          </w:tcPr>
          <w:p w14:paraId="4205BCF7" w14:textId="77777777" w:rsidR="00D31E5E" w:rsidRDefault="00D31E5E" w:rsidP="00BB33C3">
            <w:pPr>
              <w:keepNext/>
            </w:pPr>
            <w:r>
              <w:t>MU</w:t>
            </w:r>
          </w:p>
        </w:tc>
        <w:tc>
          <w:tcPr>
            <w:tcW w:w="1134" w:type="dxa"/>
          </w:tcPr>
          <w:p w14:paraId="712F1C4E" w14:textId="5614CEC5" w:rsidR="00D31E5E" w:rsidRDefault="0012432B" w:rsidP="00BB33C3">
            <w:pPr>
              <w:keepNext/>
              <w:jc w:val="center"/>
            </w:pPr>
            <w:proofErr w:type="gramStart"/>
            <w:r>
              <w:rPr>
                <w:rFonts w:asciiTheme="minorHAnsi" w:hAnsiTheme="minorHAnsi"/>
                <w:sz w:val="20"/>
                <w:szCs w:val="20"/>
              </w:rPr>
              <w:t>08.09</w:t>
            </w:r>
            <w:r w:rsidR="00D31E5E" w:rsidRPr="001D06CB">
              <w:rPr>
                <w:rFonts w:asciiTheme="minorHAnsi" w:hAnsiTheme="minorHAnsi"/>
                <w:sz w:val="20"/>
                <w:szCs w:val="20"/>
              </w:rPr>
              <w:t>.2015</w:t>
            </w:r>
            <w:proofErr w:type="gramEnd"/>
          </w:p>
        </w:tc>
        <w:tc>
          <w:tcPr>
            <w:tcW w:w="5854" w:type="dxa"/>
          </w:tcPr>
          <w:p w14:paraId="375DCE9A" w14:textId="700F1116" w:rsidR="00D31E5E" w:rsidRDefault="00D31E5E" w:rsidP="00BB33C3">
            <w:pPr>
              <w:keepNext/>
            </w:pPr>
            <w:r>
              <w:t>Featurekatalog Matrikel</w:t>
            </w:r>
          </w:p>
        </w:tc>
      </w:tr>
      <w:tr w:rsidR="00D31E5E" w14:paraId="3E3257E6" w14:textId="77777777" w:rsidTr="002866E9">
        <w:trPr>
          <w:cantSplit/>
        </w:trPr>
        <w:tc>
          <w:tcPr>
            <w:tcW w:w="709" w:type="dxa"/>
            <w:shd w:val="clear" w:color="auto" w:fill="auto"/>
          </w:tcPr>
          <w:p w14:paraId="3828876F" w14:textId="77777777" w:rsidR="00D31E5E" w:rsidRDefault="00D31E5E" w:rsidP="00ED6F60">
            <w:pPr>
              <w:keepNext/>
              <w:jc w:val="center"/>
            </w:pPr>
            <w:r>
              <w:t># 2</w:t>
            </w:r>
          </w:p>
        </w:tc>
        <w:tc>
          <w:tcPr>
            <w:tcW w:w="709" w:type="dxa"/>
          </w:tcPr>
          <w:p w14:paraId="05E07E7A" w14:textId="5A85BBC6" w:rsidR="00D31E5E" w:rsidRDefault="00D31E5E" w:rsidP="00BB33C3">
            <w:pPr>
              <w:keepNext/>
            </w:pPr>
            <w:r>
              <w:t>EB</w:t>
            </w:r>
          </w:p>
        </w:tc>
        <w:tc>
          <w:tcPr>
            <w:tcW w:w="1134" w:type="dxa"/>
          </w:tcPr>
          <w:p w14:paraId="1060B6EF" w14:textId="43FC0AB0" w:rsidR="00D31E5E" w:rsidRDefault="002866E9" w:rsidP="00BB33C3">
            <w:pPr>
              <w:keepNext/>
              <w:jc w:val="center"/>
            </w:pPr>
            <w:proofErr w:type="gramStart"/>
            <w:r w:rsidRPr="002866E9">
              <w:rPr>
                <w:rFonts w:asciiTheme="minorHAnsi" w:hAnsiTheme="minorHAnsi"/>
                <w:sz w:val="20"/>
                <w:szCs w:val="20"/>
              </w:rPr>
              <w:t>26.06.2015</w:t>
            </w:r>
            <w:proofErr w:type="gramEnd"/>
          </w:p>
        </w:tc>
        <w:tc>
          <w:tcPr>
            <w:tcW w:w="5854" w:type="dxa"/>
          </w:tcPr>
          <w:p w14:paraId="6956B388" w14:textId="269ABA0D" w:rsidR="00D31E5E" w:rsidRDefault="00D31E5E" w:rsidP="00BB33C3">
            <w:pPr>
              <w:keepNext/>
            </w:pPr>
            <w:r>
              <w:t>Featurekatalog Ejendomsbeliggenhed</w:t>
            </w:r>
          </w:p>
        </w:tc>
      </w:tr>
      <w:tr w:rsidR="00D31E5E" w14:paraId="1BCFF52A" w14:textId="77777777" w:rsidTr="00ED6F60">
        <w:trPr>
          <w:cantSplit/>
        </w:trPr>
        <w:tc>
          <w:tcPr>
            <w:tcW w:w="709" w:type="dxa"/>
          </w:tcPr>
          <w:p w14:paraId="2C62F72F" w14:textId="77777777" w:rsidR="00D31E5E" w:rsidRDefault="00D31E5E" w:rsidP="00ED6F60">
            <w:pPr>
              <w:keepNext/>
              <w:jc w:val="center"/>
            </w:pPr>
            <w:r>
              <w:t># 3</w:t>
            </w:r>
          </w:p>
        </w:tc>
        <w:tc>
          <w:tcPr>
            <w:tcW w:w="709" w:type="dxa"/>
          </w:tcPr>
          <w:p w14:paraId="6BB19DBD" w14:textId="77777777" w:rsidR="00D31E5E" w:rsidRDefault="00D31E5E" w:rsidP="00BB33C3">
            <w:pPr>
              <w:keepNext/>
            </w:pPr>
            <w:r>
              <w:t>EF</w:t>
            </w:r>
          </w:p>
        </w:tc>
        <w:tc>
          <w:tcPr>
            <w:tcW w:w="1134" w:type="dxa"/>
          </w:tcPr>
          <w:p w14:paraId="17FD496F" w14:textId="41A6A575" w:rsidR="00D31E5E" w:rsidRDefault="0012432B" w:rsidP="00BB33C3">
            <w:pPr>
              <w:keepNext/>
              <w:jc w:val="center"/>
            </w:pPr>
            <w:r>
              <w:rPr>
                <w:rFonts w:asciiTheme="minorHAnsi" w:hAnsiTheme="minorHAnsi"/>
                <w:sz w:val="20"/>
                <w:szCs w:val="20"/>
              </w:rPr>
              <w:t>02.10</w:t>
            </w:r>
            <w:r w:rsidR="00D31E5E" w:rsidRPr="001D06CB">
              <w:rPr>
                <w:rFonts w:asciiTheme="minorHAnsi" w:hAnsiTheme="minorHAnsi"/>
                <w:sz w:val="20"/>
                <w:szCs w:val="20"/>
              </w:rPr>
              <w:t>.2015</w:t>
            </w:r>
          </w:p>
        </w:tc>
        <w:tc>
          <w:tcPr>
            <w:tcW w:w="5854" w:type="dxa"/>
          </w:tcPr>
          <w:p w14:paraId="6AF6DED8" w14:textId="6DB0647F" w:rsidR="00D31E5E" w:rsidRDefault="00D31E5E" w:rsidP="00BB33C3">
            <w:pPr>
              <w:keepNext/>
            </w:pPr>
            <w:r w:rsidRPr="00ED7C3C">
              <w:t xml:space="preserve">Featurekatalog </w:t>
            </w:r>
            <w:proofErr w:type="spellStart"/>
            <w:r w:rsidRPr="00ED7C3C">
              <w:t>Ejerfortegnelsen</w:t>
            </w:r>
            <w:proofErr w:type="spellEnd"/>
          </w:p>
        </w:tc>
      </w:tr>
      <w:tr w:rsidR="00D31E5E" w14:paraId="2E995E7A" w14:textId="77777777" w:rsidTr="002866E9">
        <w:trPr>
          <w:cantSplit/>
        </w:trPr>
        <w:tc>
          <w:tcPr>
            <w:tcW w:w="709" w:type="dxa"/>
            <w:shd w:val="clear" w:color="auto" w:fill="auto"/>
          </w:tcPr>
          <w:p w14:paraId="13FD06EE" w14:textId="77777777" w:rsidR="00D31E5E" w:rsidRDefault="00D31E5E" w:rsidP="00ED6F60">
            <w:pPr>
              <w:keepNext/>
              <w:jc w:val="center"/>
            </w:pPr>
            <w:r>
              <w:t># 4</w:t>
            </w:r>
          </w:p>
        </w:tc>
        <w:tc>
          <w:tcPr>
            <w:tcW w:w="709" w:type="dxa"/>
          </w:tcPr>
          <w:p w14:paraId="6CFF948D" w14:textId="77777777" w:rsidR="00D31E5E" w:rsidRDefault="00D31E5E" w:rsidP="00BB33C3">
            <w:pPr>
              <w:keepNext/>
            </w:pPr>
            <w:r>
              <w:t>BBR</w:t>
            </w:r>
          </w:p>
        </w:tc>
        <w:tc>
          <w:tcPr>
            <w:tcW w:w="1134" w:type="dxa"/>
          </w:tcPr>
          <w:p w14:paraId="23F2D8FD" w14:textId="0F6C039C" w:rsidR="00D31E5E" w:rsidRDefault="002866E9" w:rsidP="00BB33C3">
            <w:pPr>
              <w:keepNext/>
              <w:jc w:val="center"/>
            </w:pPr>
            <w:r>
              <w:rPr>
                <w:rFonts w:asciiTheme="minorHAnsi" w:hAnsiTheme="minorHAnsi"/>
                <w:sz w:val="20"/>
                <w:szCs w:val="20"/>
              </w:rPr>
              <w:t>09.10</w:t>
            </w:r>
            <w:r w:rsidR="00D31E5E" w:rsidRPr="001D06CB">
              <w:rPr>
                <w:rFonts w:asciiTheme="minorHAnsi" w:hAnsiTheme="minorHAnsi"/>
                <w:sz w:val="20"/>
                <w:szCs w:val="20"/>
              </w:rPr>
              <w:t>.2015</w:t>
            </w:r>
          </w:p>
        </w:tc>
        <w:tc>
          <w:tcPr>
            <w:tcW w:w="5854" w:type="dxa"/>
          </w:tcPr>
          <w:p w14:paraId="367B2DD0" w14:textId="4CE4F077" w:rsidR="00D31E5E" w:rsidRDefault="002866E9" w:rsidP="00BB33C3">
            <w:pPr>
              <w:keepNext/>
            </w:pPr>
            <w:r w:rsidRPr="002866E9">
              <w:t>Feature kataloger DAR og BBR</w:t>
            </w:r>
          </w:p>
        </w:tc>
      </w:tr>
      <w:tr w:rsidR="00D31E5E" w14:paraId="4D2C2533" w14:textId="77777777" w:rsidTr="00ED6F60">
        <w:trPr>
          <w:cantSplit/>
        </w:trPr>
        <w:tc>
          <w:tcPr>
            <w:tcW w:w="709" w:type="dxa"/>
          </w:tcPr>
          <w:p w14:paraId="03CEF8A7" w14:textId="51AA2272" w:rsidR="00D31E5E" w:rsidRDefault="00D31E5E" w:rsidP="00ED6F60">
            <w:pPr>
              <w:keepNext/>
              <w:jc w:val="center"/>
            </w:pPr>
            <w:r w:rsidRPr="00670D28">
              <w:t xml:space="preserve"># </w:t>
            </w:r>
            <w:r>
              <w:t>5</w:t>
            </w:r>
          </w:p>
        </w:tc>
        <w:tc>
          <w:tcPr>
            <w:tcW w:w="709" w:type="dxa"/>
          </w:tcPr>
          <w:p w14:paraId="3625CEC6" w14:textId="77777777" w:rsidR="00D31E5E" w:rsidRDefault="00D31E5E" w:rsidP="00BB33C3">
            <w:pPr>
              <w:keepNext/>
            </w:pPr>
            <w:r>
              <w:t>DAR</w:t>
            </w:r>
          </w:p>
        </w:tc>
        <w:tc>
          <w:tcPr>
            <w:tcW w:w="1134" w:type="dxa"/>
          </w:tcPr>
          <w:p w14:paraId="637A4CEE" w14:textId="5F596B5C" w:rsidR="00D31E5E" w:rsidRDefault="002866E9" w:rsidP="00BB33C3">
            <w:pPr>
              <w:keepNext/>
              <w:jc w:val="center"/>
            </w:pPr>
            <w:r>
              <w:rPr>
                <w:rFonts w:asciiTheme="minorHAnsi" w:hAnsiTheme="minorHAnsi"/>
                <w:sz w:val="20"/>
                <w:szCs w:val="20"/>
              </w:rPr>
              <w:t>09.10</w:t>
            </w:r>
            <w:r w:rsidR="00D31E5E" w:rsidRPr="001D06CB">
              <w:rPr>
                <w:rFonts w:asciiTheme="minorHAnsi" w:hAnsiTheme="minorHAnsi"/>
                <w:sz w:val="20"/>
                <w:szCs w:val="20"/>
              </w:rPr>
              <w:t>.2015</w:t>
            </w:r>
          </w:p>
        </w:tc>
        <w:tc>
          <w:tcPr>
            <w:tcW w:w="5854" w:type="dxa"/>
          </w:tcPr>
          <w:p w14:paraId="65E63FD8" w14:textId="5573ECAB" w:rsidR="00D31E5E" w:rsidRDefault="002866E9" w:rsidP="00BB33C3">
            <w:pPr>
              <w:keepNext/>
            </w:pPr>
            <w:r w:rsidRPr="002866E9">
              <w:t>Feature kataloger DAR og BBR</w:t>
            </w:r>
          </w:p>
        </w:tc>
      </w:tr>
      <w:tr w:rsidR="00D31E5E" w14:paraId="4808600D" w14:textId="77777777" w:rsidTr="00ED6F60">
        <w:trPr>
          <w:cantSplit/>
        </w:trPr>
        <w:tc>
          <w:tcPr>
            <w:tcW w:w="709" w:type="dxa"/>
          </w:tcPr>
          <w:p w14:paraId="260FF75A" w14:textId="62715032" w:rsidR="00D31E5E" w:rsidRDefault="00D31E5E" w:rsidP="00ED6F60">
            <w:pPr>
              <w:keepNext/>
              <w:jc w:val="center"/>
            </w:pPr>
            <w:r w:rsidRPr="00670D28">
              <w:t xml:space="preserve"># </w:t>
            </w:r>
            <w:r>
              <w:t>6</w:t>
            </w:r>
          </w:p>
        </w:tc>
        <w:tc>
          <w:tcPr>
            <w:tcW w:w="709" w:type="dxa"/>
          </w:tcPr>
          <w:p w14:paraId="4D90F5BC" w14:textId="77777777" w:rsidR="00D31E5E" w:rsidRDefault="00D31E5E" w:rsidP="00BB33C3">
            <w:pPr>
              <w:keepNext/>
            </w:pPr>
            <w:r>
              <w:t>DAGI</w:t>
            </w:r>
          </w:p>
        </w:tc>
        <w:tc>
          <w:tcPr>
            <w:tcW w:w="1134" w:type="dxa"/>
          </w:tcPr>
          <w:p w14:paraId="4D30166C" w14:textId="6E136DC1" w:rsidR="00D31E5E" w:rsidRDefault="00D31E5E" w:rsidP="00BB33C3">
            <w:pPr>
              <w:keepNext/>
              <w:jc w:val="center"/>
            </w:pPr>
            <w:proofErr w:type="gramStart"/>
            <w:r>
              <w:rPr>
                <w:rFonts w:asciiTheme="minorHAnsi" w:hAnsiTheme="minorHAnsi"/>
                <w:sz w:val="20"/>
                <w:szCs w:val="20"/>
              </w:rPr>
              <w:t>11.06.2015</w:t>
            </w:r>
            <w:proofErr w:type="gramEnd"/>
          </w:p>
        </w:tc>
        <w:tc>
          <w:tcPr>
            <w:tcW w:w="5854" w:type="dxa"/>
          </w:tcPr>
          <w:p w14:paraId="48D90101" w14:textId="7A667B32" w:rsidR="00D31E5E" w:rsidRDefault="00D31E5E" w:rsidP="00BB33C3">
            <w:pPr>
              <w:keepNext/>
            </w:pPr>
            <w:r>
              <w:t>Featurekatalog DAGI</w:t>
            </w:r>
          </w:p>
        </w:tc>
      </w:tr>
      <w:tr w:rsidR="00D31E5E" w14:paraId="7E181C54" w14:textId="77777777" w:rsidTr="00ED6F60">
        <w:trPr>
          <w:cantSplit/>
        </w:trPr>
        <w:tc>
          <w:tcPr>
            <w:tcW w:w="709" w:type="dxa"/>
          </w:tcPr>
          <w:p w14:paraId="0459A0A7" w14:textId="6CACEF17" w:rsidR="00D31E5E" w:rsidRDefault="00D31E5E" w:rsidP="00ED6F60">
            <w:pPr>
              <w:jc w:val="center"/>
            </w:pPr>
            <w:r w:rsidRPr="00670D28">
              <w:t xml:space="preserve"># </w:t>
            </w:r>
            <w:r>
              <w:t>7</w:t>
            </w:r>
          </w:p>
        </w:tc>
        <w:tc>
          <w:tcPr>
            <w:tcW w:w="709" w:type="dxa"/>
          </w:tcPr>
          <w:p w14:paraId="7D74D68B" w14:textId="77777777" w:rsidR="00D31E5E" w:rsidRDefault="00D31E5E" w:rsidP="00BB33C3">
            <w:r>
              <w:t>DS</w:t>
            </w:r>
          </w:p>
        </w:tc>
        <w:tc>
          <w:tcPr>
            <w:tcW w:w="1134" w:type="dxa"/>
          </w:tcPr>
          <w:p w14:paraId="06579553" w14:textId="4891378E" w:rsidR="00D31E5E" w:rsidRDefault="00D31E5E" w:rsidP="00BB33C3">
            <w:pPr>
              <w:jc w:val="center"/>
            </w:pPr>
            <w:proofErr w:type="gramStart"/>
            <w:r>
              <w:rPr>
                <w:rFonts w:asciiTheme="minorHAnsi" w:hAnsiTheme="minorHAnsi"/>
                <w:sz w:val="20"/>
                <w:szCs w:val="20"/>
              </w:rPr>
              <w:t>30.06.2015</w:t>
            </w:r>
            <w:proofErr w:type="gramEnd"/>
          </w:p>
        </w:tc>
        <w:tc>
          <w:tcPr>
            <w:tcW w:w="5854" w:type="dxa"/>
          </w:tcPr>
          <w:p w14:paraId="69084A52" w14:textId="060D2F50" w:rsidR="00D31E5E" w:rsidRDefault="00D31E5E" w:rsidP="00BB33C3">
            <w:r>
              <w:t>Featurekatalog Stednavne</w:t>
            </w:r>
          </w:p>
        </w:tc>
      </w:tr>
      <w:tr w:rsidR="00D31E5E" w14:paraId="265F4E46" w14:textId="77777777" w:rsidTr="00ED6F60">
        <w:trPr>
          <w:cantSplit/>
        </w:trPr>
        <w:tc>
          <w:tcPr>
            <w:tcW w:w="709" w:type="dxa"/>
          </w:tcPr>
          <w:p w14:paraId="5F1FB416" w14:textId="6E45A14F" w:rsidR="00D31E5E" w:rsidRPr="00670D28" w:rsidRDefault="00D31E5E" w:rsidP="00ED6F60">
            <w:pPr>
              <w:jc w:val="center"/>
            </w:pPr>
            <w:r>
              <w:t># 8</w:t>
            </w:r>
          </w:p>
        </w:tc>
        <w:tc>
          <w:tcPr>
            <w:tcW w:w="709" w:type="dxa"/>
          </w:tcPr>
          <w:p w14:paraId="5E4C876F" w14:textId="166D9E31" w:rsidR="00D31E5E" w:rsidRDefault="00D31E5E" w:rsidP="00BB33C3">
            <w:r>
              <w:t>CPR</w:t>
            </w:r>
          </w:p>
        </w:tc>
        <w:tc>
          <w:tcPr>
            <w:tcW w:w="1134" w:type="dxa"/>
          </w:tcPr>
          <w:p w14:paraId="38F48631" w14:textId="54482406" w:rsidR="00D31E5E" w:rsidRDefault="00D31E5E" w:rsidP="00BB33C3">
            <w:pPr>
              <w:jc w:val="center"/>
              <w:rPr>
                <w:rFonts w:asciiTheme="minorHAnsi" w:hAnsiTheme="minorHAnsi"/>
                <w:sz w:val="20"/>
                <w:szCs w:val="20"/>
              </w:rPr>
            </w:pPr>
            <w:r>
              <w:rPr>
                <w:rFonts w:asciiTheme="minorHAnsi" w:hAnsiTheme="minorHAnsi"/>
                <w:sz w:val="20"/>
                <w:szCs w:val="20"/>
              </w:rPr>
              <w:t>n/a</w:t>
            </w:r>
          </w:p>
        </w:tc>
        <w:tc>
          <w:tcPr>
            <w:tcW w:w="5854" w:type="dxa"/>
          </w:tcPr>
          <w:p w14:paraId="17CCC99D" w14:textId="2CBCFF26" w:rsidR="00D31E5E" w:rsidRDefault="00D31E5E" w:rsidP="00BB33C3">
            <w:r>
              <w:rPr>
                <w:rFonts w:asciiTheme="minorHAnsi" w:hAnsiTheme="minorHAnsi"/>
                <w:sz w:val="20"/>
                <w:szCs w:val="20"/>
              </w:rPr>
              <w:t>n/a</w:t>
            </w:r>
          </w:p>
        </w:tc>
      </w:tr>
      <w:tr w:rsidR="00D31E5E" w14:paraId="07D60C87" w14:textId="77777777" w:rsidTr="00ED6F60">
        <w:trPr>
          <w:cantSplit/>
        </w:trPr>
        <w:tc>
          <w:tcPr>
            <w:tcW w:w="709" w:type="dxa"/>
          </w:tcPr>
          <w:p w14:paraId="63E9E227" w14:textId="004A3329" w:rsidR="00D31E5E" w:rsidRDefault="00D31E5E" w:rsidP="00ED6F60">
            <w:pPr>
              <w:jc w:val="center"/>
            </w:pPr>
            <w:r>
              <w:t># 9</w:t>
            </w:r>
          </w:p>
        </w:tc>
        <w:tc>
          <w:tcPr>
            <w:tcW w:w="709" w:type="dxa"/>
          </w:tcPr>
          <w:p w14:paraId="1E95D3BA" w14:textId="7C5C3637" w:rsidR="00D31E5E" w:rsidRDefault="00D31E5E" w:rsidP="00BB33C3">
            <w:r>
              <w:t>CVR</w:t>
            </w:r>
          </w:p>
        </w:tc>
        <w:tc>
          <w:tcPr>
            <w:tcW w:w="1134" w:type="dxa"/>
          </w:tcPr>
          <w:p w14:paraId="74E84D13" w14:textId="467C61B4" w:rsidR="00D31E5E" w:rsidRDefault="00D31E5E" w:rsidP="00BB33C3">
            <w:pPr>
              <w:jc w:val="center"/>
              <w:rPr>
                <w:rFonts w:asciiTheme="minorHAnsi" w:hAnsiTheme="minorHAnsi"/>
                <w:sz w:val="20"/>
                <w:szCs w:val="20"/>
              </w:rPr>
            </w:pPr>
            <w:r>
              <w:rPr>
                <w:rFonts w:asciiTheme="minorHAnsi" w:hAnsiTheme="minorHAnsi"/>
                <w:sz w:val="20"/>
                <w:szCs w:val="20"/>
              </w:rPr>
              <w:t>n/a</w:t>
            </w:r>
          </w:p>
        </w:tc>
        <w:tc>
          <w:tcPr>
            <w:tcW w:w="5854" w:type="dxa"/>
          </w:tcPr>
          <w:p w14:paraId="0EE1CF30" w14:textId="69951697" w:rsidR="00D31E5E" w:rsidRDefault="00D31E5E" w:rsidP="00BB33C3">
            <w:r>
              <w:rPr>
                <w:rFonts w:asciiTheme="minorHAnsi" w:hAnsiTheme="minorHAnsi"/>
                <w:sz w:val="20"/>
                <w:szCs w:val="20"/>
              </w:rPr>
              <w:t>n/a</w:t>
            </w:r>
          </w:p>
        </w:tc>
      </w:tr>
    </w:tbl>
    <w:p w14:paraId="7E03BBF9" w14:textId="079E3A5B" w:rsidR="00325E1A" w:rsidRDefault="00325E1A" w:rsidP="00C55409">
      <w:pPr>
        <w:pStyle w:val="Overskrift2"/>
      </w:pPr>
      <w:bookmarkStart w:id="32" w:name="_Toc432679063"/>
      <w:r>
        <w:t>Servicebeskrivelser</w:t>
      </w:r>
      <w:bookmarkEnd w:id="32"/>
    </w:p>
    <w:tbl>
      <w:tblPr>
        <w:tblStyle w:val="Tabel-Gitter"/>
        <w:tblW w:w="8406" w:type="dxa"/>
        <w:tblInd w:w="108" w:type="dxa"/>
        <w:tblLayout w:type="fixed"/>
        <w:tblLook w:val="04A0" w:firstRow="1" w:lastRow="0" w:firstColumn="1" w:lastColumn="0" w:noHBand="0" w:noVBand="1"/>
      </w:tblPr>
      <w:tblGrid>
        <w:gridCol w:w="709"/>
        <w:gridCol w:w="709"/>
        <w:gridCol w:w="1134"/>
        <w:gridCol w:w="5854"/>
      </w:tblGrid>
      <w:tr w:rsidR="00ED6F60" w14:paraId="33502FB6" w14:textId="77777777" w:rsidTr="00ED6F60">
        <w:trPr>
          <w:cantSplit/>
          <w:tblHeader/>
        </w:trPr>
        <w:tc>
          <w:tcPr>
            <w:tcW w:w="709" w:type="dxa"/>
            <w:shd w:val="clear" w:color="auto" w:fill="DAEEF3" w:themeFill="accent5" w:themeFillTint="33"/>
          </w:tcPr>
          <w:p w14:paraId="61B0D58D" w14:textId="77777777" w:rsidR="00ED6F60" w:rsidRDefault="00ED6F60" w:rsidP="00ED6F60">
            <w:pPr>
              <w:keepNext/>
              <w:jc w:val="center"/>
            </w:pPr>
            <w:r>
              <w:t>Nr.</w:t>
            </w:r>
          </w:p>
        </w:tc>
        <w:tc>
          <w:tcPr>
            <w:tcW w:w="709" w:type="dxa"/>
            <w:shd w:val="clear" w:color="auto" w:fill="DAEEF3" w:themeFill="accent5" w:themeFillTint="33"/>
          </w:tcPr>
          <w:p w14:paraId="57FD7C81" w14:textId="77777777" w:rsidR="00ED6F60" w:rsidRDefault="00ED6F60" w:rsidP="008340CF">
            <w:pPr>
              <w:keepNext/>
            </w:pPr>
            <w:r>
              <w:t>Kilde</w:t>
            </w:r>
          </w:p>
        </w:tc>
        <w:tc>
          <w:tcPr>
            <w:tcW w:w="1134" w:type="dxa"/>
            <w:shd w:val="clear" w:color="auto" w:fill="DAEEF3" w:themeFill="accent5" w:themeFillTint="33"/>
          </w:tcPr>
          <w:p w14:paraId="329E4B7D" w14:textId="77777777" w:rsidR="00ED6F60" w:rsidRDefault="00ED6F60" w:rsidP="008340CF">
            <w:pPr>
              <w:keepNext/>
              <w:ind w:left="57"/>
            </w:pPr>
            <w:r>
              <w:t>Dato</w:t>
            </w:r>
          </w:p>
        </w:tc>
        <w:tc>
          <w:tcPr>
            <w:tcW w:w="5854" w:type="dxa"/>
            <w:shd w:val="clear" w:color="auto" w:fill="DAEEF3" w:themeFill="accent5" w:themeFillTint="33"/>
          </w:tcPr>
          <w:p w14:paraId="7DC2C017" w14:textId="77777777" w:rsidR="00ED6F60" w:rsidRDefault="00ED6F60" w:rsidP="008340CF">
            <w:pPr>
              <w:keepNext/>
            </w:pPr>
            <w:r>
              <w:t>Dokumentnavn</w:t>
            </w:r>
          </w:p>
        </w:tc>
      </w:tr>
      <w:tr w:rsidR="00D31E5E" w14:paraId="37639030" w14:textId="77777777" w:rsidTr="00ED6F60">
        <w:trPr>
          <w:cantSplit/>
        </w:trPr>
        <w:tc>
          <w:tcPr>
            <w:tcW w:w="709" w:type="dxa"/>
          </w:tcPr>
          <w:p w14:paraId="26432E9D" w14:textId="3E02F40B" w:rsidR="00D31E5E" w:rsidRDefault="00D31E5E" w:rsidP="00ED6F60">
            <w:pPr>
              <w:keepNext/>
              <w:jc w:val="center"/>
            </w:pPr>
            <w:r>
              <w:t># 11</w:t>
            </w:r>
          </w:p>
        </w:tc>
        <w:tc>
          <w:tcPr>
            <w:tcW w:w="709" w:type="dxa"/>
          </w:tcPr>
          <w:p w14:paraId="7A5FFA2C" w14:textId="77777777" w:rsidR="00D31E5E" w:rsidRDefault="00D31E5E" w:rsidP="00ED6F60">
            <w:pPr>
              <w:keepNext/>
            </w:pPr>
            <w:r>
              <w:t>MU</w:t>
            </w:r>
          </w:p>
        </w:tc>
        <w:tc>
          <w:tcPr>
            <w:tcW w:w="1134" w:type="dxa"/>
          </w:tcPr>
          <w:p w14:paraId="4F0D7294" w14:textId="7D92AFE1" w:rsidR="00D31E5E" w:rsidRDefault="002866E9" w:rsidP="00ED6F60">
            <w:pPr>
              <w:keepNext/>
              <w:jc w:val="center"/>
            </w:pPr>
            <w:r>
              <w:rPr>
                <w:rFonts w:ascii="Arial" w:hAnsi="Arial" w:cs="Arial"/>
                <w:color w:val="333333"/>
                <w:sz w:val="18"/>
                <w:szCs w:val="18"/>
                <w:shd w:val="clear" w:color="auto" w:fill="FFFFFF"/>
              </w:rPr>
              <w:t>04.10.2015</w:t>
            </w:r>
          </w:p>
        </w:tc>
        <w:tc>
          <w:tcPr>
            <w:tcW w:w="5854" w:type="dxa"/>
          </w:tcPr>
          <w:p w14:paraId="51F176B3" w14:textId="5C8CC9EC" w:rsidR="00D31E5E" w:rsidRDefault="00D31E5E" w:rsidP="002866E9">
            <w:pPr>
              <w:keepNext/>
            </w:pPr>
            <w:r>
              <w:t>U</w:t>
            </w:r>
            <w:r w:rsidRPr="00A65819">
              <w:t xml:space="preserve">dfyldte skabeloner for MU </w:t>
            </w:r>
            <w:proofErr w:type="spellStart"/>
            <w:r w:rsidRPr="00A65819">
              <w:t>ift</w:t>
            </w:r>
            <w:proofErr w:type="spellEnd"/>
            <w:r w:rsidRPr="00A65819">
              <w:t xml:space="preserve"> </w:t>
            </w:r>
            <w:proofErr w:type="spellStart"/>
            <w:r w:rsidRPr="00A65819">
              <w:t>tværgående</w:t>
            </w:r>
            <w:proofErr w:type="spellEnd"/>
            <w:r w:rsidRPr="00A65819">
              <w:t xml:space="preserve"> QA services og hændelser v0</w:t>
            </w:r>
            <w:r w:rsidR="002866E9">
              <w:t>9</w:t>
            </w:r>
          </w:p>
        </w:tc>
      </w:tr>
      <w:tr w:rsidR="00D31E5E" w14:paraId="1576E72D" w14:textId="77777777" w:rsidTr="00ED6F60">
        <w:trPr>
          <w:cantSplit/>
        </w:trPr>
        <w:tc>
          <w:tcPr>
            <w:tcW w:w="709" w:type="dxa"/>
          </w:tcPr>
          <w:p w14:paraId="019F4F24" w14:textId="7F1CED4B" w:rsidR="00D31E5E" w:rsidRDefault="00D31E5E" w:rsidP="00ED6F60">
            <w:pPr>
              <w:keepNext/>
              <w:jc w:val="center"/>
            </w:pPr>
            <w:r>
              <w:t># 12</w:t>
            </w:r>
          </w:p>
        </w:tc>
        <w:tc>
          <w:tcPr>
            <w:tcW w:w="709" w:type="dxa"/>
          </w:tcPr>
          <w:p w14:paraId="57ABD96A" w14:textId="77777777" w:rsidR="00D31E5E" w:rsidRDefault="00D31E5E" w:rsidP="00ED6F60">
            <w:pPr>
              <w:keepNext/>
            </w:pPr>
            <w:r>
              <w:t>EB</w:t>
            </w:r>
          </w:p>
        </w:tc>
        <w:tc>
          <w:tcPr>
            <w:tcW w:w="1134" w:type="dxa"/>
          </w:tcPr>
          <w:p w14:paraId="76C0A055" w14:textId="7578606E" w:rsidR="00D31E5E" w:rsidRDefault="002866E9" w:rsidP="00ED6F60">
            <w:pPr>
              <w:keepNext/>
              <w:jc w:val="center"/>
            </w:pPr>
            <w:r w:rsidRPr="002866E9">
              <w:rPr>
                <w:rFonts w:asciiTheme="minorHAnsi" w:hAnsiTheme="minorHAnsi"/>
                <w:sz w:val="20"/>
                <w:szCs w:val="20"/>
              </w:rPr>
              <w:t>04.10.2015</w:t>
            </w:r>
          </w:p>
        </w:tc>
        <w:tc>
          <w:tcPr>
            <w:tcW w:w="5854" w:type="dxa"/>
          </w:tcPr>
          <w:p w14:paraId="56D3C69A" w14:textId="38AB0373" w:rsidR="00D31E5E" w:rsidRDefault="00D31E5E" w:rsidP="002866E9">
            <w:pPr>
              <w:keepNext/>
            </w:pPr>
            <w:r>
              <w:t>U</w:t>
            </w:r>
            <w:r w:rsidRPr="00A65819">
              <w:t xml:space="preserve">dfyldte skabeloner for Beliggenhedsadressen </w:t>
            </w:r>
            <w:proofErr w:type="spellStart"/>
            <w:r w:rsidRPr="00A65819">
              <w:t>ift</w:t>
            </w:r>
            <w:proofErr w:type="spellEnd"/>
            <w:r w:rsidRPr="00A65819">
              <w:t xml:space="preserve"> </w:t>
            </w:r>
            <w:proofErr w:type="spellStart"/>
            <w:r w:rsidRPr="00A65819">
              <w:t>tværgående</w:t>
            </w:r>
            <w:proofErr w:type="spellEnd"/>
            <w:r w:rsidRPr="00A65819">
              <w:t xml:space="preserve"> QA services og hændelser v0</w:t>
            </w:r>
            <w:r w:rsidR="002866E9">
              <w:t>9</w:t>
            </w:r>
          </w:p>
        </w:tc>
      </w:tr>
      <w:tr w:rsidR="00D31E5E" w14:paraId="6E22C3DD" w14:textId="77777777" w:rsidTr="00ED6F60">
        <w:trPr>
          <w:cantSplit/>
        </w:trPr>
        <w:tc>
          <w:tcPr>
            <w:tcW w:w="709" w:type="dxa"/>
          </w:tcPr>
          <w:p w14:paraId="0D8F6C0A" w14:textId="05C66141" w:rsidR="00D31E5E" w:rsidRDefault="00D31E5E" w:rsidP="00ED6F60">
            <w:pPr>
              <w:keepNext/>
              <w:jc w:val="center"/>
            </w:pPr>
            <w:r>
              <w:t># 13</w:t>
            </w:r>
          </w:p>
        </w:tc>
        <w:tc>
          <w:tcPr>
            <w:tcW w:w="709" w:type="dxa"/>
          </w:tcPr>
          <w:p w14:paraId="52306212" w14:textId="77777777" w:rsidR="00D31E5E" w:rsidRDefault="00D31E5E" w:rsidP="00ED6F60">
            <w:pPr>
              <w:keepNext/>
            </w:pPr>
            <w:r>
              <w:t>EF</w:t>
            </w:r>
          </w:p>
        </w:tc>
        <w:tc>
          <w:tcPr>
            <w:tcW w:w="1134" w:type="dxa"/>
          </w:tcPr>
          <w:p w14:paraId="252F2D59" w14:textId="466E3621" w:rsidR="00D31E5E" w:rsidRDefault="002866E9" w:rsidP="00ED6F60">
            <w:pPr>
              <w:keepNext/>
              <w:jc w:val="center"/>
            </w:pPr>
            <w:r>
              <w:rPr>
                <w:rFonts w:asciiTheme="minorHAnsi" w:hAnsiTheme="minorHAnsi"/>
                <w:sz w:val="20"/>
                <w:szCs w:val="20"/>
              </w:rPr>
              <w:t>02.10</w:t>
            </w:r>
            <w:r w:rsidR="00D31E5E" w:rsidRPr="004F2ED8">
              <w:rPr>
                <w:rFonts w:asciiTheme="minorHAnsi" w:hAnsiTheme="minorHAnsi"/>
                <w:sz w:val="20"/>
                <w:szCs w:val="20"/>
              </w:rPr>
              <w:t>.2015</w:t>
            </w:r>
          </w:p>
        </w:tc>
        <w:tc>
          <w:tcPr>
            <w:tcW w:w="5854" w:type="dxa"/>
          </w:tcPr>
          <w:p w14:paraId="1DEB7CE3" w14:textId="09EF32E6" w:rsidR="00D31E5E" w:rsidRDefault="00D31E5E" w:rsidP="00ED6F60">
            <w:pPr>
              <w:keepNext/>
            </w:pPr>
            <w:r w:rsidRPr="007D591D">
              <w:rPr>
                <w:color w:val="000000" w:themeColor="text1"/>
              </w:rPr>
              <w:t xml:space="preserve">EF - Forretningsmæssige servicebeskrivelser - </w:t>
            </w:r>
            <w:proofErr w:type="spellStart"/>
            <w:r w:rsidRPr="007D591D">
              <w:rPr>
                <w:color w:val="000000" w:themeColor="text1"/>
              </w:rPr>
              <w:t>Ver</w:t>
            </w:r>
            <w:proofErr w:type="spellEnd"/>
            <w:r w:rsidRPr="007D591D">
              <w:rPr>
                <w:color w:val="000000" w:themeColor="text1"/>
              </w:rPr>
              <w:t xml:space="preserve"> 2.</w:t>
            </w:r>
            <w:r w:rsidR="002866E9">
              <w:rPr>
                <w:color w:val="000000" w:themeColor="text1"/>
              </w:rPr>
              <w:t>3</w:t>
            </w:r>
          </w:p>
        </w:tc>
      </w:tr>
      <w:tr w:rsidR="00D31E5E" w14:paraId="7524647C" w14:textId="77777777" w:rsidTr="00ED6F60">
        <w:trPr>
          <w:cantSplit/>
        </w:trPr>
        <w:tc>
          <w:tcPr>
            <w:tcW w:w="709" w:type="dxa"/>
          </w:tcPr>
          <w:p w14:paraId="46C0E65A" w14:textId="259B8BAD" w:rsidR="00D31E5E" w:rsidRDefault="00D31E5E" w:rsidP="00ED6F60">
            <w:pPr>
              <w:keepNext/>
              <w:jc w:val="center"/>
            </w:pPr>
            <w:r w:rsidRPr="00670D28">
              <w:t xml:space="preserve"># </w:t>
            </w:r>
            <w:r>
              <w:t>14</w:t>
            </w:r>
          </w:p>
        </w:tc>
        <w:tc>
          <w:tcPr>
            <w:tcW w:w="709" w:type="dxa"/>
          </w:tcPr>
          <w:p w14:paraId="7151E847" w14:textId="77777777" w:rsidR="00D31E5E" w:rsidRDefault="00D31E5E" w:rsidP="00ED6F60">
            <w:pPr>
              <w:keepNext/>
            </w:pPr>
            <w:r>
              <w:t>BBR</w:t>
            </w:r>
          </w:p>
        </w:tc>
        <w:tc>
          <w:tcPr>
            <w:tcW w:w="1134" w:type="dxa"/>
          </w:tcPr>
          <w:p w14:paraId="6E48E6F9" w14:textId="1AD6C795" w:rsidR="00D31E5E" w:rsidRDefault="007841C6" w:rsidP="00ED6F60">
            <w:pPr>
              <w:keepNext/>
              <w:jc w:val="center"/>
            </w:pPr>
            <w:r w:rsidRPr="007841C6">
              <w:rPr>
                <w:rFonts w:asciiTheme="minorHAnsi" w:hAnsiTheme="minorHAnsi"/>
                <w:sz w:val="20"/>
                <w:szCs w:val="20"/>
              </w:rPr>
              <w:t>08.10.2015</w:t>
            </w:r>
          </w:p>
        </w:tc>
        <w:tc>
          <w:tcPr>
            <w:tcW w:w="5854" w:type="dxa"/>
          </w:tcPr>
          <w:p w14:paraId="7DD1CFF8" w14:textId="3D01177B" w:rsidR="00D31E5E" w:rsidRDefault="007841C6" w:rsidP="00ED6F60">
            <w:pPr>
              <w:keepNext/>
            </w:pPr>
            <w:r w:rsidRPr="007841C6">
              <w:t>UHA specifikation - BBR – 08-10-2015</w:t>
            </w:r>
          </w:p>
        </w:tc>
      </w:tr>
      <w:tr w:rsidR="00D31E5E" w14:paraId="6A7862F4" w14:textId="77777777" w:rsidTr="00ED6F60">
        <w:trPr>
          <w:cantSplit/>
        </w:trPr>
        <w:tc>
          <w:tcPr>
            <w:tcW w:w="709" w:type="dxa"/>
          </w:tcPr>
          <w:p w14:paraId="102FF1F2" w14:textId="45FF608E" w:rsidR="00D31E5E" w:rsidRDefault="00D31E5E" w:rsidP="00ED6F60">
            <w:pPr>
              <w:keepNext/>
              <w:jc w:val="center"/>
            </w:pPr>
            <w:r w:rsidRPr="00670D28">
              <w:t xml:space="preserve"># </w:t>
            </w:r>
            <w:r>
              <w:t>15</w:t>
            </w:r>
          </w:p>
        </w:tc>
        <w:tc>
          <w:tcPr>
            <w:tcW w:w="709" w:type="dxa"/>
          </w:tcPr>
          <w:p w14:paraId="1A617EFF" w14:textId="77777777" w:rsidR="00D31E5E" w:rsidRDefault="00D31E5E" w:rsidP="00ED6F60">
            <w:pPr>
              <w:keepNext/>
            </w:pPr>
            <w:r>
              <w:t>DAR</w:t>
            </w:r>
          </w:p>
        </w:tc>
        <w:tc>
          <w:tcPr>
            <w:tcW w:w="1134" w:type="dxa"/>
          </w:tcPr>
          <w:p w14:paraId="2951CB50" w14:textId="42DCEF6A" w:rsidR="00D31E5E" w:rsidRDefault="007841C6" w:rsidP="00ED6F60">
            <w:pPr>
              <w:keepNext/>
              <w:jc w:val="center"/>
            </w:pPr>
            <w:r w:rsidRPr="007841C6">
              <w:rPr>
                <w:rFonts w:asciiTheme="minorHAnsi" w:hAnsiTheme="minorHAnsi"/>
                <w:sz w:val="20"/>
                <w:szCs w:val="20"/>
              </w:rPr>
              <w:t>12.10.2015</w:t>
            </w:r>
          </w:p>
        </w:tc>
        <w:tc>
          <w:tcPr>
            <w:tcW w:w="5854" w:type="dxa"/>
          </w:tcPr>
          <w:p w14:paraId="41F18B43" w14:textId="3E78EB56" w:rsidR="00D31E5E" w:rsidRDefault="007841C6" w:rsidP="007841C6">
            <w:pPr>
              <w:keepNext/>
            </w:pPr>
            <w:r w:rsidRPr="007841C6">
              <w:t>UHA specifikation - DAR - v0.</w:t>
            </w:r>
            <w:r>
              <w:t>9</w:t>
            </w:r>
          </w:p>
        </w:tc>
      </w:tr>
      <w:tr w:rsidR="00D31E5E" w14:paraId="15B6C5E0" w14:textId="77777777" w:rsidTr="0012432B">
        <w:trPr>
          <w:cantSplit/>
          <w:trHeight w:val="308"/>
        </w:trPr>
        <w:tc>
          <w:tcPr>
            <w:tcW w:w="709" w:type="dxa"/>
          </w:tcPr>
          <w:p w14:paraId="27790DC6" w14:textId="295806EA" w:rsidR="00D31E5E" w:rsidRDefault="00D31E5E" w:rsidP="00ED6F60">
            <w:pPr>
              <w:keepNext/>
              <w:jc w:val="center"/>
            </w:pPr>
            <w:r w:rsidRPr="00670D28">
              <w:t xml:space="preserve"># </w:t>
            </w:r>
            <w:r>
              <w:t>16</w:t>
            </w:r>
          </w:p>
        </w:tc>
        <w:tc>
          <w:tcPr>
            <w:tcW w:w="709" w:type="dxa"/>
          </w:tcPr>
          <w:p w14:paraId="6A122451" w14:textId="77777777" w:rsidR="00D31E5E" w:rsidRDefault="00D31E5E" w:rsidP="00ED6F60">
            <w:pPr>
              <w:keepNext/>
            </w:pPr>
            <w:r>
              <w:t>DAGI</w:t>
            </w:r>
          </w:p>
        </w:tc>
        <w:tc>
          <w:tcPr>
            <w:tcW w:w="1134" w:type="dxa"/>
          </w:tcPr>
          <w:p w14:paraId="55082AE4" w14:textId="084084A7" w:rsidR="00D31E5E" w:rsidRDefault="007841C6" w:rsidP="00ED6F60">
            <w:pPr>
              <w:keepNext/>
              <w:jc w:val="center"/>
            </w:pPr>
            <w:proofErr w:type="gramStart"/>
            <w:r>
              <w:rPr>
                <w:rFonts w:asciiTheme="minorHAnsi" w:hAnsiTheme="minorHAnsi"/>
                <w:sz w:val="20"/>
                <w:szCs w:val="20"/>
              </w:rPr>
              <w:t>18.09</w:t>
            </w:r>
            <w:r w:rsidR="00D31E5E" w:rsidRPr="00C638DB">
              <w:rPr>
                <w:rFonts w:asciiTheme="minorHAnsi" w:hAnsiTheme="minorHAnsi"/>
                <w:sz w:val="20"/>
                <w:szCs w:val="20"/>
              </w:rPr>
              <w:t>.2015</w:t>
            </w:r>
            <w:proofErr w:type="gramEnd"/>
          </w:p>
        </w:tc>
        <w:tc>
          <w:tcPr>
            <w:tcW w:w="5854" w:type="dxa"/>
          </w:tcPr>
          <w:p w14:paraId="35624326" w14:textId="31C2C735" w:rsidR="0012432B" w:rsidRDefault="0012432B" w:rsidP="00ED6F60">
            <w:pPr>
              <w:keepNext/>
            </w:pPr>
            <w:r w:rsidRPr="0012432B">
              <w:t>Servicebeskrivelse_supplerende_bynavn_20150918</w:t>
            </w:r>
          </w:p>
        </w:tc>
      </w:tr>
      <w:tr w:rsidR="0012432B" w14:paraId="153327FE" w14:textId="77777777" w:rsidTr="00ED6F60">
        <w:trPr>
          <w:cantSplit/>
        </w:trPr>
        <w:tc>
          <w:tcPr>
            <w:tcW w:w="709" w:type="dxa"/>
          </w:tcPr>
          <w:p w14:paraId="2C5D94B3" w14:textId="27F87D7F" w:rsidR="0012432B" w:rsidRDefault="0012432B" w:rsidP="00ED6F60">
            <w:pPr>
              <w:jc w:val="center"/>
            </w:pPr>
            <w:r w:rsidRPr="00670D28">
              <w:t xml:space="preserve"># </w:t>
            </w:r>
            <w:r>
              <w:t>16</w:t>
            </w:r>
          </w:p>
        </w:tc>
        <w:tc>
          <w:tcPr>
            <w:tcW w:w="709" w:type="dxa"/>
          </w:tcPr>
          <w:p w14:paraId="1D1E621C" w14:textId="02F33660" w:rsidR="0012432B" w:rsidRDefault="0012432B" w:rsidP="00ED6F60">
            <w:r>
              <w:t>DAGI</w:t>
            </w:r>
          </w:p>
        </w:tc>
        <w:tc>
          <w:tcPr>
            <w:tcW w:w="1134" w:type="dxa"/>
          </w:tcPr>
          <w:p w14:paraId="31A67FCC" w14:textId="4779AE0E" w:rsidR="0012432B" w:rsidRPr="00C638DB" w:rsidRDefault="0012432B" w:rsidP="00ED6F60">
            <w:pPr>
              <w:jc w:val="center"/>
              <w:rPr>
                <w:rFonts w:asciiTheme="minorHAnsi" w:hAnsiTheme="minorHAnsi"/>
                <w:sz w:val="20"/>
                <w:szCs w:val="20"/>
              </w:rPr>
            </w:pPr>
            <w:proofErr w:type="gramStart"/>
            <w:r>
              <w:rPr>
                <w:rFonts w:asciiTheme="minorHAnsi" w:hAnsiTheme="minorHAnsi"/>
                <w:sz w:val="20"/>
                <w:szCs w:val="20"/>
              </w:rPr>
              <w:t>18.09</w:t>
            </w:r>
            <w:r w:rsidRPr="00C638DB">
              <w:rPr>
                <w:rFonts w:asciiTheme="minorHAnsi" w:hAnsiTheme="minorHAnsi"/>
                <w:sz w:val="20"/>
                <w:szCs w:val="20"/>
              </w:rPr>
              <w:t>.2015</w:t>
            </w:r>
            <w:proofErr w:type="gramEnd"/>
          </w:p>
        </w:tc>
        <w:tc>
          <w:tcPr>
            <w:tcW w:w="5854" w:type="dxa"/>
          </w:tcPr>
          <w:p w14:paraId="5B8194B7" w14:textId="2B81E88A" w:rsidR="0012432B" w:rsidRPr="00A75BD0" w:rsidRDefault="0012432B" w:rsidP="00ED6F60">
            <w:r w:rsidRPr="0012432B">
              <w:t>Servicebeskrivelse_gadepostnummer_20150918</w:t>
            </w:r>
          </w:p>
        </w:tc>
      </w:tr>
      <w:tr w:rsidR="0012432B" w14:paraId="1DDE97B0" w14:textId="77777777" w:rsidTr="00ED6F60">
        <w:trPr>
          <w:cantSplit/>
        </w:trPr>
        <w:tc>
          <w:tcPr>
            <w:tcW w:w="709" w:type="dxa"/>
          </w:tcPr>
          <w:p w14:paraId="1FD1D747" w14:textId="7094F1B9" w:rsidR="0012432B" w:rsidRDefault="0012432B" w:rsidP="0012432B">
            <w:pPr>
              <w:jc w:val="center"/>
            </w:pPr>
            <w:r>
              <w:t># 18</w:t>
            </w:r>
          </w:p>
        </w:tc>
        <w:tc>
          <w:tcPr>
            <w:tcW w:w="709" w:type="dxa"/>
          </w:tcPr>
          <w:p w14:paraId="503C7B69" w14:textId="77777777" w:rsidR="0012432B" w:rsidRDefault="0012432B" w:rsidP="00ED6F60">
            <w:r>
              <w:t>DS</w:t>
            </w:r>
          </w:p>
        </w:tc>
        <w:tc>
          <w:tcPr>
            <w:tcW w:w="1134" w:type="dxa"/>
          </w:tcPr>
          <w:p w14:paraId="3B5742F6" w14:textId="6C71BA47" w:rsidR="0012432B" w:rsidRDefault="0012432B" w:rsidP="00ED6F60">
            <w:pPr>
              <w:jc w:val="center"/>
            </w:pPr>
            <w:proofErr w:type="gramStart"/>
            <w:r w:rsidRPr="00C638DB">
              <w:rPr>
                <w:rFonts w:asciiTheme="minorHAnsi" w:hAnsiTheme="minorHAnsi"/>
                <w:sz w:val="20"/>
                <w:szCs w:val="20"/>
              </w:rPr>
              <w:t>26.08.2015</w:t>
            </w:r>
            <w:proofErr w:type="gramEnd"/>
          </w:p>
        </w:tc>
        <w:tc>
          <w:tcPr>
            <w:tcW w:w="5854" w:type="dxa"/>
          </w:tcPr>
          <w:p w14:paraId="1DB0ACB7" w14:textId="6204268F" w:rsidR="0012432B" w:rsidRDefault="0012432B" w:rsidP="0012432B">
            <w:pPr>
              <w:jc w:val="left"/>
            </w:pPr>
            <w:proofErr w:type="spellStart"/>
            <w:r w:rsidRPr="00A75BD0">
              <w:t>Tværgående</w:t>
            </w:r>
            <w:proofErr w:type="spellEnd"/>
            <w:r w:rsidRPr="00A75BD0">
              <w:t xml:space="preserve"> kvalitet</w:t>
            </w:r>
            <w:r>
              <w:t xml:space="preserve">ssikring DS udstillingsservices </w:t>
            </w:r>
            <w:r w:rsidRPr="00A75BD0">
              <w:t>v26_08_15_jer</w:t>
            </w:r>
          </w:p>
        </w:tc>
      </w:tr>
      <w:tr w:rsidR="007841C6" w14:paraId="6A07A54E" w14:textId="77777777" w:rsidTr="00ED6F60">
        <w:trPr>
          <w:cantSplit/>
        </w:trPr>
        <w:tc>
          <w:tcPr>
            <w:tcW w:w="709" w:type="dxa"/>
          </w:tcPr>
          <w:p w14:paraId="077F9A7C" w14:textId="42F9FDAC" w:rsidR="007841C6" w:rsidRDefault="007841C6" w:rsidP="0012432B">
            <w:pPr>
              <w:jc w:val="center"/>
            </w:pPr>
            <w:r>
              <w:t># 19</w:t>
            </w:r>
          </w:p>
        </w:tc>
        <w:tc>
          <w:tcPr>
            <w:tcW w:w="709" w:type="dxa"/>
          </w:tcPr>
          <w:p w14:paraId="45564251" w14:textId="1A644AB5" w:rsidR="007841C6" w:rsidRDefault="007841C6" w:rsidP="00ED6F60">
            <w:r>
              <w:t>DS</w:t>
            </w:r>
          </w:p>
        </w:tc>
        <w:tc>
          <w:tcPr>
            <w:tcW w:w="1134" w:type="dxa"/>
          </w:tcPr>
          <w:p w14:paraId="193AEAE8" w14:textId="3C2B9B46" w:rsidR="007841C6" w:rsidRDefault="007841C6" w:rsidP="00ED6F60">
            <w:pPr>
              <w:jc w:val="center"/>
              <w:rPr>
                <w:rFonts w:asciiTheme="minorHAnsi" w:hAnsiTheme="minorHAnsi"/>
                <w:sz w:val="20"/>
                <w:szCs w:val="20"/>
              </w:rPr>
            </w:pPr>
            <w:proofErr w:type="gramStart"/>
            <w:r w:rsidRPr="007841C6">
              <w:rPr>
                <w:rFonts w:asciiTheme="minorHAnsi" w:hAnsiTheme="minorHAnsi"/>
                <w:sz w:val="20"/>
                <w:szCs w:val="20"/>
              </w:rPr>
              <w:t>26.08.2015</w:t>
            </w:r>
            <w:proofErr w:type="gramEnd"/>
          </w:p>
        </w:tc>
        <w:tc>
          <w:tcPr>
            <w:tcW w:w="5854" w:type="dxa"/>
          </w:tcPr>
          <w:p w14:paraId="045272B8" w14:textId="5D1F71F9" w:rsidR="007841C6" w:rsidRDefault="007841C6" w:rsidP="00ED6F60">
            <w:pPr>
              <w:rPr>
                <w:rFonts w:asciiTheme="minorHAnsi" w:hAnsiTheme="minorHAnsi"/>
                <w:sz w:val="20"/>
                <w:szCs w:val="20"/>
              </w:rPr>
            </w:pPr>
            <w:proofErr w:type="spellStart"/>
            <w:r w:rsidRPr="007841C6">
              <w:rPr>
                <w:rFonts w:asciiTheme="minorHAnsi" w:hAnsiTheme="minorHAnsi"/>
                <w:sz w:val="20"/>
                <w:szCs w:val="20"/>
              </w:rPr>
              <w:t>Tværgående</w:t>
            </w:r>
            <w:proofErr w:type="spellEnd"/>
            <w:r w:rsidRPr="007841C6">
              <w:rPr>
                <w:rFonts w:asciiTheme="minorHAnsi" w:hAnsiTheme="minorHAnsi"/>
                <w:sz w:val="20"/>
                <w:szCs w:val="20"/>
              </w:rPr>
              <w:t xml:space="preserve"> kvalitetssikring - DS_opdateret_26_8</w:t>
            </w:r>
          </w:p>
        </w:tc>
      </w:tr>
      <w:tr w:rsidR="0012432B" w14:paraId="15BB5D28" w14:textId="77777777" w:rsidTr="00ED6F60">
        <w:trPr>
          <w:cantSplit/>
        </w:trPr>
        <w:tc>
          <w:tcPr>
            <w:tcW w:w="709" w:type="dxa"/>
          </w:tcPr>
          <w:p w14:paraId="7F6DFF0B" w14:textId="1CFAA670" w:rsidR="0012432B" w:rsidRPr="00670D28" w:rsidRDefault="0012432B" w:rsidP="0012432B">
            <w:pPr>
              <w:jc w:val="center"/>
            </w:pPr>
            <w:r>
              <w:t xml:space="preserve"># </w:t>
            </w:r>
            <w:r w:rsidR="007841C6">
              <w:t>21</w:t>
            </w:r>
          </w:p>
        </w:tc>
        <w:tc>
          <w:tcPr>
            <w:tcW w:w="709" w:type="dxa"/>
          </w:tcPr>
          <w:p w14:paraId="39DE4D78" w14:textId="77777777" w:rsidR="0012432B" w:rsidRDefault="0012432B" w:rsidP="00ED6F60">
            <w:r>
              <w:t>CPR</w:t>
            </w:r>
          </w:p>
        </w:tc>
        <w:tc>
          <w:tcPr>
            <w:tcW w:w="1134" w:type="dxa"/>
          </w:tcPr>
          <w:p w14:paraId="204ED3D4" w14:textId="17908B21" w:rsidR="0012432B" w:rsidRDefault="0012432B" w:rsidP="00ED6F60">
            <w:pPr>
              <w:jc w:val="center"/>
              <w:rPr>
                <w:rFonts w:asciiTheme="minorHAnsi" w:hAnsiTheme="minorHAnsi"/>
                <w:sz w:val="20"/>
                <w:szCs w:val="20"/>
              </w:rPr>
            </w:pPr>
            <w:r>
              <w:rPr>
                <w:rFonts w:asciiTheme="minorHAnsi" w:hAnsiTheme="minorHAnsi"/>
                <w:sz w:val="20"/>
                <w:szCs w:val="20"/>
              </w:rPr>
              <w:t>n/a</w:t>
            </w:r>
          </w:p>
        </w:tc>
        <w:tc>
          <w:tcPr>
            <w:tcW w:w="5854" w:type="dxa"/>
          </w:tcPr>
          <w:p w14:paraId="0B2140B0" w14:textId="7DD67BBB" w:rsidR="0012432B" w:rsidRDefault="0012432B" w:rsidP="00ED6F60">
            <w:r>
              <w:rPr>
                <w:rFonts w:asciiTheme="minorHAnsi" w:hAnsiTheme="minorHAnsi"/>
                <w:sz w:val="20"/>
                <w:szCs w:val="20"/>
              </w:rPr>
              <w:t>n/a</w:t>
            </w:r>
          </w:p>
        </w:tc>
      </w:tr>
      <w:tr w:rsidR="0012432B" w14:paraId="6D040E58" w14:textId="77777777" w:rsidTr="00ED6F60">
        <w:trPr>
          <w:cantSplit/>
        </w:trPr>
        <w:tc>
          <w:tcPr>
            <w:tcW w:w="709" w:type="dxa"/>
          </w:tcPr>
          <w:p w14:paraId="4FF18A5E" w14:textId="725C5690" w:rsidR="0012432B" w:rsidRDefault="007841C6" w:rsidP="00ED6F60">
            <w:pPr>
              <w:jc w:val="center"/>
            </w:pPr>
            <w:r>
              <w:t># 22</w:t>
            </w:r>
          </w:p>
        </w:tc>
        <w:tc>
          <w:tcPr>
            <w:tcW w:w="709" w:type="dxa"/>
          </w:tcPr>
          <w:p w14:paraId="005612E4" w14:textId="77777777" w:rsidR="0012432B" w:rsidRDefault="0012432B" w:rsidP="008340CF">
            <w:r>
              <w:t>CVR</w:t>
            </w:r>
          </w:p>
        </w:tc>
        <w:tc>
          <w:tcPr>
            <w:tcW w:w="1134" w:type="dxa"/>
          </w:tcPr>
          <w:p w14:paraId="011F6709" w14:textId="1F363686" w:rsidR="0012432B" w:rsidRDefault="0012432B" w:rsidP="008340CF">
            <w:pPr>
              <w:jc w:val="center"/>
              <w:rPr>
                <w:rFonts w:asciiTheme="minorHAnsi" w:hAnsiTheme="minorHAnsi"/>
                <w:sz w:val="20"/>
                <w:szCs w:val="20"/>
              </w:rPr>
            </w:pPr>
            <w:r>
              <w:rPr>
                <w:rFonts w:asciiTheme="minorHAnsi" w:hAnsiTheme="minorHAnsi"/>
                <w:sz w:val="20"/>
                <w:szCs w:val="20"/>
              </w:rPr>
              <w:t>n/a</w:t>
            </w:r>
          </w:p>
        </w:tc>
        <w:tc>
          <w:tcPr>
            <w:tcW w:w="5854" w:type="dxa"/>
          </w:tcPr>
          <w:p w14:paraId="2CC06C36" w14:textId="2855B8F6" w:rsidR="0012432B" w:rsidRDefault="0012432B" w:rsidP="008340CF">
            <w:r>
              <w:rPr>
                <w:rFonts w:asciiTheme="minorHAnsi" w:hAnsiTheme="minorHAnsi"/>
                <w:sz w:val="20"/>
                <w:szCs w:val="20"/>
              </w:rPr>
              <w:t>n/a</w:t>
            </w:r>
          </w:p>
        </w:tc>
      </w:tr>
    </w:tbl>
    <w:p w14:paraId="2AC0B375" w14:textId="2F2740D7" w:rsidR="00325E1A" w:rsidRDefault="00325E1A" w:rsidP="00C55409">
      <w:pPr>
        <w:pStyle w:val="Overskrift2"/>
      </w:pPr>
      <w:bookmarkStart w:id="33" w:name="_Toc432679064"/>
      <w:r>
        <w:t>Hændelsesbeskrivelser</w:t>
      </w:r>
      <w:bookmarkEnd w:id="33"/>
    </w:p>
    <w:tbl>
      <w:tblPr>
        <w:tblStyle w:val="Tabel-Gitter"/>
        <w:tblW w:w="8364" w:type="dxa"/>
        <w:tblInd w:w="108" w:type="dxa"/>
        <w:tblLayout w:type="fixed"/>
        <w:tblLook w:val="04A0" w:firstRow="1" w:lastRow="0" w:firstColumn="1" w:lastColumn="0" w:noHBand="0" w:noVBand="1"/>
      </w:tblPr>
      <w:tblGrid>
        <w:gridCol w:w="709"/>
        <w:gridCol w:w="709"/>
        <w:gridCol w:w="1134"/>
        <w:gridCol w:w="1007"/>
        <w:gridCol w:w="4805"/>
      </w:tblGrid>
      <w:tr w:rsidR="007975DA" w14:paraId="44CA2207" w14:textId="77777777" w:rsidTr="007975DA">
        <w:trPr>
          <w:cantSplit/>
          <w:tblHeader/>
        </w:trPr>
        <w:tc>
          <w:tcPr>
            <w:tcW w:w="709" w:type="dxa"/>
            <w:shd w:val="clear" w:color="auto" w:fill="DAEEF3" w:themeFill="accent5" w:themeFillTint="33"/>
          </w:tcPr>
          <w:p w14:paraId="1DF0A698" w14:textId="77777777" w:rsidR="007975DA" w:rsidRDefault="007975DA" w:rsidP="008340CF">
            <w:pPr>
              <w:keepNext/>
              <w:jc w:val="center"/>
            </w:pPr>
            <w:r>
              <w:t>Nr.</w:t>
            </w:r>
          </w:p>
        </w:tc>
        <w:tc>
          <w:tcPr>
            <w:tcW w:w="709" w:type="dxa"/>
            <w:shd w:val="clear" w:color="auto" w:fill="DAEEF3" w:themeFill="accent5" w:themeFillTint="33"/>
          </w:tcPr>
          <w:p w14:paraId="3433CCBE" w14:textId="77777777" w:rsidR="007975DA" w:rsidRDefault="007975DA" w:rsidP="008340CF">
            <w:pPr>
              <w:keepNext/>
            </w:pPr>
            <w:r>
              <w:t>Kilde</w:t>
            </w:r>
          </w:p>
        </w:tc>
        <w:tc>
          <w:tcPr>
            <w:tcW w:w="1134" w:type="dxa"/>
            <w:shd w:val="clear" w:color="auto" w:fill="DAEEF3" w:themeFill="accent5" w:themeFillTint="33"/>
          </w:tcPr>
          <w:p w14:paraId="42425F5A" w14:textId="77777777" w:rsidR="007975DA" w:rsidRDefault="007975DA" w:rsidP="008340CF">
            <w:pPr>
              <w:keepNext/>
              <w:ind w:left="57"/>
            </w:pPr>
            <w:r>
              <w:t>Dato</w:t>
            </w:r>
          </w:p>
        </w:tc>
        <w:tc>
          <w:tcPr>
            <w:tcW w:w="1007" w:type="dxa"/>
            <w:shd w:val="clear" w:color="auto" w:fill="DAEEF3" w:themeFill="accent5" w:themeFillTint="33"/>
          </w:tcPr>
          <w:p w14:paraId="4D604C1D" w14:textId="26A12F8A" w:rsidR="007975DA" w:rsidRDefault="007975DA" w:rsidP="008340CF">
            <w:pPr>
              <w:keepNext/>
            </w:pPr>
            <w:r>
              <w:t>Version</w:t>
            </w:r>
          </w:p>
        </w:tc>
        <w:tc>
          <w:tcPr>
            <w:tcW w:w="4805" w:type="dxa"/>
            <w:shd w:val="clear" w:color="auto" w:fill="DAEEF3" w:themeFill="accent5" w:themeFillTint="33"/>
          </w:tcPr>
          <w:p w14:paraId="0750E0BB" w14:textId="686031B8" w:rsidR="007975DA" w:rsidRDefault="007975DA" w:rsidP="008340CF">
            <w:pPr>
              <w:keepNext/>
            </w:pPr>
            <w:r>
              <w:t>Dokumentnavn</w:t>
            </w:r>
          </w:p>
        </w:tc>
      </w:tr>
      <w:tr w:rsidR="007975DA" w14:paraId="6B6CA59A" w14:textId="77777777" w:rsidTr="007975DA">
        <w:trPr>
          <w:cantSplit/>
        </w:trPr>
        <w:tc>
          <w:tcPr>
            <w:tcW w:w="709" w:type="dxa"/>
          </w:tcPr>
          <w:p w14:paraId="198833F2" w14:textId="5168418E" w:rsidR="007975DA" w:rsidRDefault="007975DA" w:rsidP="008340CF">
            <w:pPr>
              <w:keepNext/>
              <w:jc w:val="center"/>
            </w:pPr>
            <w:r>
              <w:t># 31</w:t>
            </w:r>
          </w:p>
        </w:tc>
        <w:tc>
          <w:tcPr>
            <w:tcW w:w="709" w:type="dxa"/>
          </w:tcPr>
          <w:p w14:paraId="193D96BF" w14:textId="77777777" w:rsidR="007975DA" w:rsidRDefault="007975DA" w:rsidP="008340CF">
            <w:pPr>
              <w:keepNext/>
            </w:pPr>
            <w:r>
              <w:t>MU</w:t>
            </w:r>
          </w:p>
        </w:tc>
        <w:tc>
          <w:tcPr>
            <w:tcW w:w="1134" w:type="dxa"/>
          </w:tcPr>
          <w:p w14:paraId="6ACCC9F7" w14:textId="014AB002" w:rsidR="007975DA" w:rsidRDefault="007975DA" w:rsidP="008340CF">
            <w:pPr>
              <w:keepNext/>
              <w:jc w:val="center"/>
            </w:pPr>
            <w:r>
              <w:t>08.10.15</w:t>
            </w:r>
          </w:p>
        </w:tc>
        <w:tc>
          <w:tcPr>
            <w:tcW w:w="1007" w:type="dxa"/>
          </w:tcPr>
          <w:p w14:paraId="0D32CB62" w14:textId="513BA736" w:rsidR="007975DA" w:rsidRDefault="007975DA" w:rsidP="007975DA">
            <w:pPr>
              <w:keepNext/>
              <w:jc w:val="center"/>
            </w:pPr>
            <w:r>
              <w:t>0.9</w:t>
            </w:r>
          </w:p>
        </w:tc>
        <w:tc>
          <w:tcPr>
            <w:tcW w:w="4805" w:type="dxa"/>
          </w:tcPr>
          <w:p w14:paraId="4D6D0BDB" w14:textId="0254E070" w:rsidR="007975DA" w:rsidRDefault="007975DA" w:rsidP="008340CF">
            <w:pPr>
              <w:keepNext/>
            </w:pPr>
            <w:proofErr w:type="spellStart"/>
            <w:r>
              <w:t>Mu_forrenign_beskrivelser</w:t>
            </w:r>
            <w:proofErr w:type="spellEnd"/>
          </w:p>
        </w:tc>
      </w:tr>
      <w:tr w:rsidR="007975DA" w14:paraId="427A4392" w14:textId="77777777" w:rsidTr="007975DA">
        <w:trPr>
          <w:cantSplit/>
        </w:trPr>
        <w:tc>
          <w:tcPr>
            <w:tcW w:w="709" w:type="dxa"/>
          </w:tcPr>
          <w:p w14:paraId="4219E501" w14:textId="27A7D821" w:rsidR="007975DA" w:rsidRDefault="007975DA" w:rsidP="008340CF">
            <w:pPr>
              <w:keepNext/>
              <w:jc w:val="center"/>
            </w:pPr>
            <w:r>
              <w:t># 32</w:t>
            </w:r>
          </w:p>
        </w:tc>
        <w:tc>
          <w:tcPr>
            <w:tcW w:w="709" w:type="dxa"/>
          </w:tcPr>
          <w:p w14:paraId="76732C1B" w14:textId="77777777" w:rsidR="007975DA" w:rsidRDefault="007975DA" w:rsidP="008340CF">
            <w:pPr>
              <w:keepNext/>
            </w:pPr>
            <w:r>
              <w:t>EB</w:t>
            </w:r>
          </w:p>
        </w:tc>
        <w:tc>
          <w:tcPr>
            <w:tcW w:w="1134" w:type="dxa"/>
          </w:tcPr>
          <w:p w14:paraId="3B6FF25B" w14:textId="20A25BBF" w:rsidR="007975DA" w:rsidRDefault="007975DA" w:rsidP="008340CF">
            <w:pPr>
              <w:keepNext/>
              <w:jc w:val="center"/>
            </w:pPr>
            <w:r>
              <w:t>08.10.15</w:t>
            </w:r>
          </w:p>
        </w:tc>
        <w:tc>
          <w:tcPr>
            <w:tcW w:w="1007" w:type="dxa"/>
          </w:tcPr>
          <w:p w14:paraId="5707DB56" w14:textId="0FA66CCE" w:rsidR="007975DA" w:rsidRDefault="007975DA" w:rsidP="007975DA">
            <w:pPr>
              <w:keepNext/>
              <w:jc w:val="center"/>
            </w:pPr>
            <w:r>
              <w:t>0.9</w:t>
            </w:r>
          </w:p>
        </w:tc>
        <w:tc>
          <w:tcPr>
            <w:tcW w:w="4805" w:type="dxa"/>
          </w:tcPr>
          <w:p w14:paraId="50B17249" w14:textId="70B125E6" w:rsidR="007975DA" w:rsidRDefault="007975DA" w:rsidP="008340CF">
            <w:pPr>
              <w:keepNext/>
            </w:pPr>
            <w:proofErr w:type="spellStart"/>
            <w:r>
              <w:t>Forretning_beskrivelse_bea</w:t>
            </w:r>
            <w:proofErr w:type="spellEnd"/>
          </w:p>
        </w:tc>
      </w:tr>
      <w:tr w:rsidR="007975DA" w14:paraId="02910C30" w14:textId="77777777" w:rsidTr="007975DA">
        <w:trPr>
          <w:cantSplit/>
        </w:trPr>
        <w:tc>
          <w:tcPr>
            <w:tcW w:w="709" w:type="dxa"/>
          </w:tcPr>
          <w:p w14:paraId="677F04D7" w14:textId="6D1B2C5F" w:rsidR="007975DA" w:rsidRDefault="007975DA" w:rsidP="008340CF">
            <w:pPr>
              <w:keepNext/>
              <w:jc w:val="center"/>
            </w:pPr>
            <w:r>
              <w:t># 33</w:t>
            </w:r>
          </w:p>
        </w:tc>
        <w:tc>
          <w:tcPr>
            <w:tcW w:w="709" w:type="dxa"/>
          </w:tcPr>
          <w:p w14:paraId="0EE98CEB" w14:textId="77777777" w:rsidR="007975DA" w:rsidRDefault="007975DA" w:rsidP="008340CF">
            <w:pPr>
              <w:keepNext/>
            </w:pPr>
            <w:r>
              <w:t>EF</w:t>
            </w:r>
          </w:p>
        </w:tc>
        <w:tc>
          <w:tcPr>
            <w:tcW w:w="1134" w:type="dxa"/>
          </w:tcPr>
          <w:p w14:paraId="30CFBA8F" w14:textId="7EA8E593" w:rsidR="007975DA" w:rsidRDefault="007975DA" w:rsidP="008340CF">
            <w:pPr>
              <w:keepNext/>
              <w:jc w:val="center"/>
            </w:pPr>
            <w:r>
              <w:t>02.10.15</w:t>
            </w:r>
          </w:p>
        </w:tc>
        <w:tc>
          <w:tcPr>
            <w:tcW w:w="1007" w:type="dxa"/>
          </w:tcPr>
          <w:p w14:paraId="4B9F5B52" w14:textId="307C2C94" w:rsidR="007975DA" w:rsidRDefault="007975DA" w:rsidP="007975DA">
            <w:pPr>
              <w:keepNext/>
              <w:jc w:val="center"/>
            </w:pPr>
            <w:r>
              <w:t>2.3</w:t>
            </w:r>
          </w:p>
        </w:tc>
        <w:tc>
          <w:tcPr>
            <w:tcW w:w="4805" w:type="dxa"/>
          </w:tcPr>
          <w:p w14:paraId="2C34D9B7" w14:textId="6376476F" w:rsidR="007975DA" w:rsidRDefault="007975DA" w:rsidP="008340CF">
            <w:pPr>
              <w:keepNext/>
            </w:pPr>
            <w:r>
              <w:t>Ef_forretningsmaessigebeskrivelse_v2.3</w:t>
            </w:r>
          </w:p>
        </w:tc>
      </w:tr>
      <w:tr w:rsidR="007975DA" w14:paraId="4F418920" w14:textId="77777777" w:rsidTr="007975DA">
        <w:trPr>
          <w:cantSplit/>
        </w:trPr>
        <w:tc>
          <w:tcPr>
            <w:tcW w:w="709" w:type="dxa"/>
          </w:tcPr>
          <w:p w14:paraId="118D4496" w14:textId="4682362B" w:rsidR="007975DA" w:rsidRDefault="007975DA" w:rsidP="008340CF">
            <w:pPr>
              <w:keepNext/>
              <w:jc w:val="center"/>
            </w:pPr>
            <w:r>
              <w:t># 34</w:t>
            </w:r>
          </w:p>
        </w:tc>
        <w:tc>
          <w:tcPr>
            <w:tcW w:w="709" w:type="dxa"/>
          </w:tcPr>
          <w:p w14:paraId="738CFC58" w14:textId="77777777" w:rsidR="007975DA" w:rsidRDefault="007975DA" w:rsidP="008340CF">
            <w:pPr>
              <w:keepNext/>
            </w:pPr>
            <w:r>
              <w:t>BBR</w:t>
            </w:r>
          </w:p>
        </w:tc>
        <w:tc>
          <w:tcPr>
            <w:tcW w:w="1134" w:type="dxa"/>
          </w:tcPr>
          <w:p w14:paraId="02B9A240" w14:textId="07674A98" w:rsidR="007975DA" w:rsidRDefault="007975DA" w:rsidP="008340CF">
            <w:pPr>
              <w:keepNext/>
              <w:jc w:val="center"/>
            </w:pPr>
            <w:r>
              <w:t>07.10.15</w:t>
            </w:r>
          </w:p>
        </w:tc>
        <w:tc>
          <w:tcPr>
            <w:tcW w:w="1007" w:type="dxa"/>
          </w:tcPr>
          <w:p w14:paraId="17C0B371" w14:textId="10A97D61" w:rsidR="007975DA" w:rsidRDefault="007975DA" w:rsidP="007975DA">
            <w:pPr>
              <w:keepNext/>
              <w:jc w:val="center"/>
            </w:pPr>
            <w:r>
              <w:t>0.9</w:t>
            </w:r>
          </w:p>
        </w:tc>
        <w:tc>
          <w:tcPr>
            <w:tcW w:w="4805" w:type="dxa"/>
          </w:tcPr>
          <w:p w14:paraId="2692227B" w14:textId="3B7F2524" w:rsidR="007975DA" w:rsidRDefault="007975DA" w:rsidP="008340CF">
            <w:pPr>
              <w:keepNext/>
            </w:pPr>
            <w:r>
              <w:t>Uha_bbr_0.9</w:t>
            </w:r>
          </w:p>
        </w:tc>
      </w:tr>
      <w:tr w:rsidR="007975DA" w14:paraId="01058010" w14:textId="77777777" w:rsidTr="007975DA">
        <w:trPr>
          <w:cantSplit/>
        </w:trPr>
        <w:tc>
          <w:tcPr>
            <w:tcW w:w="709" w:type="dxa"/>
          </w:tcPr>
          <w:p w14:paraId="20366333" w14:textId="0C64DAA1" w:rsidR="007975DA" w:rsidRDefault="007975DA" w:rsidP="008340CF">
            <w:pPr>
              <w:keepNext/>
              <w:jc w:val="center"/>
            </w:pPr>
            <w:r w:rsidRPr="00670D28">
              <w:t xml:space="preserve"># </w:t>
            </w:r>
            <w:r>
              <w:t>35</w:t>
            </w:r>
          </w:p>
        </w:tc>
        <w:tc>
          <w:tcPr>
            <w:tcW w:w="709" w:type="dxa"/>
          </w:tcPr>
          <w:p w14:paraId="61885572" w14:textId="77777777" w:rsidR="007975DA" w:rsidRDefault="007975DA" w:rsidP="008340CF">
            <w:pPr>
              <w:keepNext/>
            </w:pPr>
            <w:r>
              <w:t>DAR</w:t>
            </w:r>
          </w:p>
        </w:tc>
        <w:tc>
          <w:tcPr>
            <w:tcW w:w="1134" w:type="dxa"/>
          </w:tcPr>
          <w:p w14:paraId="4642DFEA" w14:textId="3FAAE3B3" w:rsidR="007975DA" w:rsidRDefault="007975DA" w:rsidP="008340CF">
            <w:pPr>
              <w:keepNext/>
              <w:jc w:val="center"/>
            </w:pPr>
            <w:r>
              <w:t>12.10.15</w:t>
            </w:r>
          </w:p>
        </w:tc>
        <w:tc>
          <w:tcPr>
            <w:tcW w:w="1007" w:type="dxa"/>
          </w:tcPr>
          <w:p w14:paraId="54419C3F" w14:textId="26C708DA" w:rsidR="007975DA" w:rsidRDefault="007975DA" w:rsidP="007975DA">
            <w:pPr>
              <w:keepNext/>
              <w:jc w:val="center"/>
            </w:pPr>
            <w:r>
              <w:t>0.9</w:t>
            </w:r>
          </w:p>
        </w:tc>
        <w:tc>
          <w:tcPr>
            <w:tcW w:w="4805" w:type="dxa"/>
          </w:tcPr>
          <w:p w14:paraId="0E94E442" w14:textId="56B0B5F7" w:rsidR="007975DA" w:rsidRDefault="007975DA" w:rsidP="008340CF">
            <w:pPr>
              <w:keepNext/>
            </w:pPr>
            <w:r>
              <w:t>UHA specifikation DAR 2015-10-12 – version 0.9</w:t>
            </w:r>
          </w:p>
        </w:tc>
      </w:tr>
      <w:tr w:rsidR="007975DA" w14:paraId="7510C7EF" w14:textId="77777777" w:rsidTr="007975DA">
        <w:trPr>
          <w:cantSplit/>
        </w:trPr>
        <w:tc>
          <w:tcPr>
            <w:tcW w:w="709" w:type="dxa"/>
          </w:tcPr>
          <w:p w14:paraId="4B0E8F3F" w14:textId="1423FF26" w:rsidR="007975DA" w:rsidRDefault="007975DA" w:rsidP="008340CF">
            <w:pPr>
              <w:keepNext/>
              <w:jc w:val="center"/>
            </w:pPr>
            <w:r w:rsidRPr="00670D28">
              <w:t xml:space="preserve"># </w:t>
            </w:r>
            <w:r>
              <w:t>36</w:t>
            </w:r>
          </w:p>
        </w:tc>
        <w:tc>
          <w:tcPr>
            <w:tcW w:w="709" w:type="dxa"/>
          </w:tcPr>
          <w:p w14:paraId="089A4EE4" w14:textId="77777777" w:rsidR="007975DA" w:rsidRDefault="007975DA" w:rsidP="008340CF">
            <w:pPr>
              <w:keepNext/>
            </w:pPr>
            <w:r>
              <w:t>DAGI</w:t>
            </w:r>
          </w:p>
        </w:tc>
        <w:tc>
          <w:tcPr>
            <w:tcW w:w="1134" w:type="dxa"/>
          </w:tcPr>
          <w:p w14:paraId="22D12818" w14:textId="3CAB59EE" w:rsidR="007975DA" w:rsidRDefault="007975DA" w:rsidP="008340CF">
            <w:pPr>
              <w:keepNext/>
              <w:jc w:val="center"/>
            </w:pPr>
            <w:r>
              <w:t>02.10.15</w:t>
            </w:r>
          </w:p>
        </w:tc>
        <w:tc>
          <w:tcPr>
            <w:tcW w:w="1007" w:type="dxa"/>
          </w:tcPr>
          <w:p w14:paraId="3DD304E6" w14:textId="14A5C4EC" w:rsidR="007975DA" w:rsidRDefault="007975DA" w:rsidP="007975DA">
            <w:pPr>
              <w:keepNext/>
              <w:jc w:val="center"/>
            </w:pPr>
            <w:r>
              <w:t>0.9</w:t>
            </w:r>
          </w:p>
        </w:tc>
        <w:tc>
          <w:tcPr>
            <w:tcW w:w="4805" w:type="dxa"/>
          </w:tcPr>
          <w:p w14:paraId="4CFBDB16" w14:textId="7413FCB8" w:rsidR="007975DA" w:rsidRDefault="007975DA" w:rsidP="008340CF">
            <w:pPr>
              <w:keepNext/>
            </w:pPr>
            <w:proofErr w:type="spellStart"/>
            <w:r>
              <w:t>Dagi_haendelser</w:t>
            </w:r>
            <w:proofErr w:type="spellEnd"/>
          </w:p>
        </w:tc>
      </w:tr>
      <w:tr w:rsidR="007975DA" w14:paraId="218ECB28" w14:textId="77777777" w:rsidTr="007975DA">
        <w:trPr>
          <w:cantSplit/>
        </w:trPr>
        <w:tc>
          <w:tcPr>
            <w:tcW w:w="709" w:type="dxa"/>
          </w:tcPr>
          <w:p w14:paraId="1FD32013" w14:textId="4400122C" w:rsidR="007975DA" w:rsidRDefault="007975DA" w:rsidP="008340CF">
            <w:pPr>
              <w:jc w:val="center"/>
            </w:pPr>
            <w:r w:rsidRPr="00670D28">
              <w:t xml:space="preserve"># </w:t>
            </w:r>
            <w:r>
              <w:t>37</w:t>
            </w:r>
          </w:p>
        </w:tc>
        <w:tc>
          <w:tcPr>
            <w:tcW w:w="709" w:type="dxa"/>
          </w:tcPr>
          <w:p w14:paraId="0182434F" w14:textId="77777777" w:rsidR="007975DA" w:rsidRDefault="007975DA" w:rsidP="008340CF">
            <w:r>
              <w:t>DS</w:t>
            </w:r>
          </w:p>
        </w:tc>
        <w:tc>
          <w:tcPr>
            <w:tcW w:w="1134" w:type="dxa"/>
          </w:tcPr>
          <w:p w14:paraId="7D5CEF55" w14:textId="368053D2" w:rsidR="007975DA" w:rsidRDefault="007975DA" w:rsidP="008340CF">
            <w:pPr>
              <w:jc w:val="center"/>
            </w:pPr>
            <w:r>
              <w:t>26.08.15</w:t>
            </w:r>
          </w:p>
        </w:tc>
        <w:tc>
          <w:tcPr>
            <w:tcW w:w="1007" w:type="dxa"/>
          </w:tcPr>
          <w:p w14:paraId="4E7F2D32" w14:textId="572EF3D8" w:rsidR="007975DA" w:rsidRDefault="007975DA" w:rsidP="007975DA">
            <w:pPr>
              <w:jc w:val="center"/>
            </w:pPr>
            <w:r>
              <w:t>0.4</w:t>
            </w:r>
          </w:p>
        </w:tc>
        <w:tc>
          <w:tcPr>
            <w:tcW w:w="4805" w:type="dxa"/>
          </w:tcPr>
          <w:p w14:paraId="71569493" w14:textId="636FAE50" w:rsidR="007975DA" w:rsidRDefault="007975DA" w:rsidP="008340CF">
            <w:proofErr w:type="spellStart"/>
            <w:r>
              <w:t>Ds_haendelser</w:t>
            </w:r>
            <w:proofErr w:type="spellEnd"/>
          </w:p>
        </w:tc>
      </w:tr>
      <w:tr w:rsidR="007975DA" w14:paraId="5EAC6D60" w14:textId="77777777" w:rsidTr="007975DA">
        <w:trPr>
          <w:cantSplit/>
        </w:trPr>
        <w:tc>
          <w:tcPr>
            <w:tcW w:w="709" w:type="dxa"/>
          </w:tcPr>
          <w:p w14:paraId="7E148BD4" w14:textId="51C5F2C2" w:rsidR="007975DA" w:rsidRPr="00670D28" w:rsidRDefault="007975DA" w:rsidP="008340CF">
            <w:pPr>
              <w:jc w:val="center"/>
            </w:pPr>
            <w:r>
              <w:t># 38</w:t>
            </w:r>
          </w:p>
        </w:tc>
        <w:tc>
          <w:tcPr>
            <w:tcW w:w="709" w:type="dxa"/>
          </w:tcPr>
          <w:p w14:paraId="75453D19" w14:textId="77777777" w:rsidR="007975DA" w:rsidRDefault="007975DA" w:rsidP="008340CF">
            <w:r>
              <w:t>CPR</w:t>
            </w:r>
          </w:p>
        </w:tc>
        <w:tc>
          <w:tcPr>
            <w:tcW w:w="1134" w:type="dxa"/>
          </w:tcPr>
          <w:p w14:paraId="7C45D64C" w14:textId="3F4D7DCF" w:rsidR="007975DA" w:rsidRDefault="007975DA" w:rsidP="008340CF">
            <w:pPr>
              <w:jc w:val="center"/>
              <w:rPr>
                <w:rFonts w:asciiTheme="minorHAnsi" w:hAnsiTheme="minorHAnsi"/>
                <w:sz w:val="20"/>
                <w:szCs w:val="20"/>
              </w:rPr>
            </w:pPr>
            <w:r>
              <w:rPr>
                <w:rFonts w:asciiTheme="minorHAnsi" w:hAnsiTheme="minorHAnsi"/>
                <w:sz w:val="20"/>
                <w:szCs w:val="20"/>
              </w:rPr>
              <w:t>02.10.15</w:t>
            </w:r>
          </w:p>
        </w:tc>
        <w:tc>
          <w:tcPr>
            <w:tcW w:w="1007" w:type="dxa"/>
          </w:tcPr>
          <w:p w14:paraId="10018020" w14:textId="1AE04DF6" w:rsidR="007975DA" w:rsidRDefault="007975DA" w:rsidP="007975DA">
            <w:pPr>
              <w:jc w:val="center"/>
            </w:pPr>
            <w:r>
              <w:t>0.3</w:t>
            </w:r>
          </w:p>
        </w:tc>
        <w:tc>
          <w:tcPr>
            <w:tcW w:w="4805" w:type="dxa"/>
          </w:tcPr>
          <w:p w14:paraId="1E3B294F" w14:textId="7FF5B3D9" w:rsidR="007975DA" w:rsidRDefault="007975DA" w:rsidP="008340CF">
            <w:r>
              <w:t>CPR_v0.3_2015.10.02_Hæ</w:t>
            </w:r>
            <w:r w:rsidRPr="007975DA">
              <w:t>ndelsesbeskrivelse</w:t>
            </w:r>
          </w:p>
        </w:tc>
      </w:tr>
      <w:tr w:rsidR="007975DA" w14:paraId="58A3A7E9" w14:textId="77777777" w:rsidTr="007975DA">
        <w:trPr>
          <w:cantSplit/>
        </w:trPr>
        <w:tc>
          <w:tcPr>
            <w:tcW w:w="709" w:type="dxa"/>
          </w:tcPr>
          <w:p w14:paraId="17ECE620" w14:textId="31FECEF9" w:rsidR="007975DA" w:rsidRDefault="007975DA" w:rsidP="008340CF">
            <w:pPr>
              <w:jc w:val="center"/>
            </w:pPr>
            <w:r>
              <w:t># 39</w:t>
            </w:r>
          </w:p>
        </w:tc>
        <w:tc>
          <w:tcPr>
            <w:tcW w:w="709" w:type="dxa"/>
          </w:tcPr>
          <w:p w14:paraId="764522D4" w14:textId="77777777" w:rsidR="007975DA" w:rsidRDefault="007975DA" w:rsidP="008340CF">
            <w:r>
              <w:t>CVR</w:t>
            </w:r>
          </w:p>
        </w:tc>
        <w:tc>
          <w:tcPr>
            <w:tcW w:w="1134" w:type="dxa"/>
          </w:tcPr>
          <w:p w14:paraId="55560A9D" w14:textId="2A1B8F17" w:rsidR="007975DA" w:rsidRDefault="007975DA" w:rsidP="008340CF">
            <w:pPr>
              <w:jc w:val="center"/>
              <w:rPr>
                <w:rFonts w:asciiTheme="minorHAnsi" w:hAnsiTheme="minorHAnsi"/>
                <w:sz w:val="20"/>
                <w:szCs w:val="20"/>
              </w:rPr>
            </w:pPr>
            <w:r>
              <w:rPr>
                <w:rFonts w:asciiTheme="minorHAnsi" w:hAnsiTheme="minorHAnsi"/>
                <w:sz w:val="20"/>
                <w:szCs w:val="20"/>
              </w:rPr>
              <w:t>n/a</w:t>
            </w:r>
          </w:p>
        </w:tc>
        <w:tc>
          <w:tcPr>
            <w:tcW w:w="1007" w:type="dxa"/>
          </w:tcPr>
          <w:p w14:paraId="35696053" w14:textId="7E4D2C16" w:rsidR="007975DA" w:rsidRDefault="007975DA" w:rsidP="007975DA">
            <w:pPr>
              <w:jc w:val="center"/>
            </w:pPr>
            <w:r>
              <w:t>n/a</w:t>
            </w:r>
          </w:p>
        </w:tc>
        <w:tc>
          <w:tcPr>
            <w:tcW w:w="4805" w:type="dxa"/>
          </w:tcPr>
          <w:p w14:paraId="60E1FC94" w14:textId="249CFB82" w:rsidR="007975DA" w:rsidRDefault="007975DA" w:rsidP="008340CF">
            <w:r>
              <w:t>n/a</w:t>
            </w:r>
          </w:p>
        </w:tc>
      </w:tr>
      <w:tr w:rsidR="004E51B4" w14:paraId="6844620F" w14:textId="77777777" w:rsidTr="007975DA">
        <w:trPr>
          <w:cantSplit/>
        </w:trPr>
        <w:tc>
          <w:tcPr>
            <w:tcW w:w="709" w:type="dxa"/>
          </w:tcPr>
          <w:p w14:paraId="3BED4C0A" w14:textId="2272D755" w:rsidR="004E51B4" w:rsidRDefault="004E51B4" w:rsidP="008340CF">
            <w:pPr>
              <w:jc w:val="center"/>
            </w:pPr>
            <w:r>
              <w:t># 40</w:t>
            </w:r>
          </w:p>
        </w:tc>
        <w:tc>
          <w:tcPr>
            <w:tcW w:w="709" w:type="dxa"/>
          </w:tcPr>
          <w:p w14:paraId="198B0057" w14:textId="2ABB915A" w:rsidR="004E51B4" w:rsidRDefault="004E51B4" w:rsidP="008340CF">
            <w:proofErr w:type="spellStart"/>
            <w:r>
              <w:t>GeD</w:t>
            </w:r>
            <w:proofErr w:type="spellEnd"/>
          </w:p>
        </w:tc>
        <w:tc>
          <w:tcPr>
            <w:tcW w:w="1134" w:type="dxa"/>
          </w:tcPr>
          <w:p w14:paraId="0498C1E1" w14:textId="78C3E962" w:rsidR="004E51B4" w:rsidRDefault="004E51B4" w:rsidP="008340CF">
            <w:pPr>
              <w:jc w:val="center"/>
              <w:rPr>
                <w:rFonts w:asciiTheme="minorHAnsi" w:hAnsiTheme="minorHAnsi"/>
                <w:sz w:val="20"/>
                <w:szCs w:val="20"/>
              </w:rPr>
            </w:pPr>
            <w:r>
              <w:rPr>
                <w:rFonts w:asciiTheme="minorHAnsi" w:hAnsiTheme="minorHAnsi"/>
                <w:sz w:val="20"/>
                <w:szCs w:val="20"/>
              </w:rPr>
              <w:t>n/a</w:t>
            </w:r>
          </w:p>
        </w:tc>
        <w:tc>
          <w:tcPr>
            <w:tcW w:w="1007" w:type="dxa"/>
          </w:tcPr>
          <w:p w14:paraId="73529805" w14:textId="0EDD3D94" w:rsidR="004E51B4" w:rsidRDefault="004E51B4" w:rsidP="007975DA">
            <w:pPr>
              <w:jc w:val="center"/>
            </w:pPr>
            <w:r>
              <w:t>n/a</w:t>
            </w:r>
          </w:p>
        </w:tc>
        <w:tc>
          <w:tcPr>
            <w:tcW w:w="4805" w:type="dxa"/>
          </w:tcPr>
          <w:p w14:paraId="429EFC5D" w14:textId="58901CAC" w:rsidR="004E51B4" w:rsidRDefault="004E51B4" w:rsidP="008340CF">
            <w:r>
              <w:t>n/a</w:t>
            </w:r>
          </w:p>
        </w:tc>
      </w:tr>
    </w:tbl>
    <w:p w14:paraId="7F2EE1D2" w14:textId="491D0DBC" w:rsidR="00ED6F60" w:rsidRDefault="00ED6F60" w:rsidP="00ED6F60">
      <w:pPr>
        <w:pStyle w:val="Overskrift2"/>
      </w:pPr>
      <w:bookmarkStart w:id="34" w:name="_Toc432679065"/>
      <w:r>
        <w:lastRenderedPageBreak/>
        <w:t>DLS</w:t>
      </w:r>
      <w:bookmarkEnd w:id="34"/>
    </w:p>
    <w:tbl>
      <w:tblPr>
        <w:tblStyle w:val="Tabel-Gitter"/>
        <w:tblW w:w="8364" w:type="dxa"/>
        <w:tblInd w:w="108" w:type="dxa"/>
        <w:tblLayout w:type="fixed"/>
        <w:tblLook w:val="04A0" w:firstRow="1" w:lastRow="0" w:firstColumn="1" w:lastColumn="0" w:noHBand="0" w:noVBand="1"/>
      </w:tblPr>
      <w:tblGrid>
        <w:gridCol w:w="709"/>
        <w:gridCol w:w="709"/>
        <w:gridCol w:w="1134"/>
        <w:gridCol w:w="1007"/>
        <w:gridCol w:w="4805"/>
      </w:tblGrid>
      <w:tr w:rsidR="007975DA" w14:paraId="4BA01723" w14:textId="77777777" w:rsidTr="007975DA">
        <w:trPr>
          <w:cantSplit/>
          <w:tblHeader/>
        </w:trPr>
        <w:tc>
          <w:tcPr>
            <w:tcW w:w="709" w:type="dxa"/>
            <w:shd w:val="clear" w:color="auto" w:fill="DAEEF3" w:themeFill="accent5" w:themeFillTint="33"/>
          </w:tcPr>
          <w:p w14:paraId="449A223C" w14:textId="77777777" w:rsidR="007975DA" w:rsidRDefault="007975DA" w:rsidP="008340CF">
            <w:pPr>
              <w:keepNext/>
              <w:jc w:val="center"/>
            </w:pPr>
            <w:r>
              <w:t>Nr.</w:t>
            </w:r>
          </w:p>
        </w:tc>
        <w:tc>
          <w:tcPr>
            <w:tcW w:w="709" w:type="dxa"/>
            <w:shd w:val="clear" w:color="auto" w:fill="DAEEF3" w:themeFill="accent5" w:themeFillTint="33"/>
          </w:tcPr>
          <w:p w14:paraId="682035D4" w14:textId="77777777" w:rsidR="007975DA" w:rsidRDefault="007975DA" w:rsidP="008340CF">
            <w:pPr>
              <w:keepNext/>
            </w:pPr>
            <w:r>
              <w:t>Kilde</w:t>
            </w:r>
          </w:p>
        </w:tc>
        <w:tc>
          <w:tcPr>
            <w:tcW w:w="1134" w:type="dxa"/>
            <w:shd w:val="clear" w:color="auto" w:fill="DAEEF3" w:themeFill="accent5" w:themeFillTint="33"/>
          </w:tcPr>
          <w:p w14:paraId="36BE04A5" w14:textId="77777777" w:rsidR="007975DA" w:rsidRDefault="007975DA" w:rsidP="008340CF">
            <w:pPr>
              <w:keepNext/>
              <w:ind w:left="57"/>
            </w:pPr>
            <w:r>
              <w:t>Dato</w:t>
            </w:r>
          </w:p>
        </w:tc>
        <w:tc>
          <w:tcPr>
            <w:tcW w:w="1007" w:type="dxa"/>
            <w:shd w:val="clear" w:color="auto" w:fill="DAEEF3" w:themeFill="accent5" w:themeFillTint="33"/>
          </w:tcPr>
          <w:p w14:paraId="61F29450" w14:textId="77316EBD" w:rsidR="007975DA" w:rsidRDefault="00D94583" w:rsidP="008340CF">
            <w:pPr>
              <w:keepNext/>
            </w:pPr>
            <w:r>
              <w:t xml:space="preserve">DLS </w:t>
            </w:r>
            <w:r w:rsidR="007975DA">
              <w:t>Version</w:t>
            </w:r>
          </w:p>
        </w:tc>
        <w:tc>
          <w:tcPr>
            <w:tcW w:w="4805" w:type="dxa"/>
            <w:shd w:val="clear" w:color="auto" w:fill="DAEEF3" w:themeFill="accent5" w:themeFillTint="33"/>
          </w:tcPr>
          <w:p w14:paraId="32C506BC" w14:textId="7EFA433E" w:rsidR="007975DA" w:rsidRDefault="007975DA" w:rsidP="008340CF">
            <w:pPr>
              <w:keepNext/>
            </w:pPr>
            <w:r>
              <w:t>Dokumentnavn</w:t>
            </w:r>
          </w:p>
        </w:tc>
      </w:tr>
      <w:tr w:rsidR="007975DA" w14:paraId="6728C89D" w14:textId="77777777" w:rsidTr="007975DA">
        <w:trPr>
          <w:cantSplit/>
        </w:trPr>
        <w:tc>
          <w:tcPr>
            <w:tcW w:w="709" w:type="dxa"/>
          </w:tcPr>
          <w:p w14:paraId="57A4866F" w14:textId="32BC1AE1" w:rsidR="007975DA" w:rsidRDefault="007975DA" w:rsidP="008340CF">
            <w:pPr>
              <w:keepNext/>
              <w:jc w:val="center"/>
            </w:pPr>
            <w:r>
              <w:t># 41</w:t>
            </w:r>
          </w:p>
        </w:tc>
        <w:tc>
          <w:tcPr>
            <w:tcW w:w="709" w:type="dxa"/>
          </w:tcPr>
          <w:p w14:paraId="5DC63FAB" w14:textId="77777777" w:rsidR="007975DA" w:rsidRDefault="007975DA" w:rsidP="008340CF">
            <w:pPr>
              <w:keepNext/>
            </w:pPr>
            <w:r>
              <w:t>MU</w:t>
            </w:r>
          </w:p>
        </w:tc>
        <w:tc>
          <w:tcPr>
            <w:tcW w:w="1134" w:type="dxa"/>
          </w:tcPr>
          <w:p w14:paraId="198559D1" w14:textId="0D240D2D" w:rsidR="007975DA" w:rsidRDefault="004E51B4" w:rsidP="008340CF">
            <w:pPr>
              <w:keepNext/>
              <w:jc w:val="center"/>
            </w:pPr>
            <w:r>
              <w:t>02.10.15</w:t>
            </w:r>
          </w:p>
        </w:tc>
        <w:tc>
          <w:tcPr>
            <w:tcW w:w="1007" w:type="dxa"/>
          </w:tcPr>
          <w:p w14:paraId="0F45CF7D" w14:textId="46EEF08F" w:rsidR="007975DA" w:rsidRDefault="007975DA" w:rsidP="007975DA">
            <w:pPr>
              <w:keepNext/>
              <w:jc w:val="center"/>
            </w:pPr>
            <w:r>
              <w:t>0.8.2</w:t>
            </w:r>
          </w:p>
        </w:tc>
        <w:tc>
          <w:tcPr>
            <w:tcW w:w="4805" w:type="dxa"/>
          </w:tcPr>
          <w:p w14:paraId="3B1A34A4" w14:textId="77777777" w:rsidR="004E51B4" w:rsidRDefault="004E51B4" w:rsidP="007975DA">
            <w:pPr>
              <w:keepNext/>
              <w:jc w:val="left"/>
            </w:pPr>
            <w:r w:rsidRPr="004E51B4">
              <w:t>Matriklen_v.0.8_2015.10.02_Bilag 2_hëndelser</w:t>
            </w:r>
            <w:r>
              <w:t>*</w:t>
            </w:r>
          </w:p>
          <w:p w14:paraId="0F732339" w14:textId="77777777" w:rsidR="004E51B4" w:rsidRDefault="004E51B4" w:rsidP="007975DA">
            <w:pPr>
              <w:keepNext/>
              <w:jc w:val="left"/>
            </w:pPr>
          </w:p>
          <w:p w14:paraId="2BD36079" w14:textId="1369FB17" w:rsidR="007975DA" w:rsidRDefault="004E51B4" w:rsidP="004E51B4">
            <w:pPr>
              <w:keepNext/>
              <w:jc w:val="left"/>
            </w:pPr>
            <w:r>
              <w:t xml:space="preserve">* = </w:t>
            </w:r>
            <w:proofErr w:type="spellStart"/>
            <w:r w:rsidRPr="004E51B4">
              <w:t>BygningP</w:t>
            </w:r>
            <w:r>
              <w:t>å</w:t>
            </w:r>
            <w:r w:rsidRPr="004E51B4">
              <w:t>FremmedGrund</w:t>
            </w:r>
            <w:proofErr w:type="spellEnd"/>
            <w:r>
              <w:t>, Ejerlejlighed, Jor</w:t>
            </w:r>
            <w:r>
              <w:t>d</w:t>
            </w:r>
            <w:r>
              <w:t xml:space="preserve">stykke, </w:t>
            </w:r>
            <w:proofErr w:type="spellStart"/>
            <w:r>
              <w:t>MatrikulærSag</w:t>
            </w:r>
            <w:proofErr w:type="spellEnd"/>
            <w:r>
              <w:t xml:space="preserve">, </w:t>
            </w:r>
            <w:proofErr w:type="spellStart"/>
            <w:r>
              <w:t>SamletFastEjendom</w:t>
            </w:r>
            <w:proofErr w:type="spellEnd"/>
          </w:p>
        </w:tc>
      </w:tr>
      <w:tr w:rsidR="007975DA" w14:paraId="29FE58D1" w14:textId="77777777" w:rsidTr="007975DA">
        <w:trPr>
          <w:cantSplit/>
        </w:trPr>
        <w:tc>
          <w:tcPr>
            <w:tcW w:w="709" w:type="dxa"/>
          </w:tcPr>
          <w:p w14:paraId="22A513E4" w14:textId="77624161" w:rsidR="007975DA" w:rsidRDefault="007975DA" w:rsidP="008340CF">
            <w:pPr>
              <w:keepNext/>
              <w:jc w:val="center"/>
            </w:pPr>
            <w:r>
              <w:t># 42</w:t>
            </w:r>
          </w:p>
        </w:tc>
        <w:tc>
          <w:tcPr>
            <w:tcW w:w="709" w:type="dxa"/>
          </w:tcPr>
          <w:p w14:paraId="31F8D80A" w14:textId="77777777" w:rsidR="007975DA" w:rsidRDefault="007975DA" w:rsidP="008340CF">
            <w:pPr>
              <w:keepNext/>
            </w:pPr>
            <w:r>
              <w:t>EB</w:t>
            </w:r>
          </w:p>
        </w:tc>
        <w:tc>
          <w:tcPr>
            <w:tcW w:w="1134" w:type="dxa"/>
          </w:tcPr>
          <w:p w14:paraId="3284B2AD" w14:textId="683402AF" w:rsidR="007975DA" w:rsidRDefault="00D94583" w:rsidP="008340CF">
            <w:pPr>
              <w:keepNext/>
              <w:jc w:val="center"/>
            </w:pPr>
            <w:r>
              <w:t>02.10.15</w:t>
            </w:r>
          </w:p>
        </w:tc>
        <w:tc>
          <w:tcPr>
            <w:tcW w:w="1007" w:type="dxa"/>
          </w:tcPr>
          <w:p w14:paraId="18459680" w14:textId="578F6F05" w:rsidR="007975DA" w:rsidRDefault="007975DA" w:rsidP="007975DA">
            <w:pPr>
              <w:keepNext/>
              <w:jc w:val="center"/>
            </w:pPr>
            <w:r>
              <w:t>0.8.1</w:t>
            </w:r>
          </w:p>
        </w:tc>
        <w:tc>
          <w:tcPr>
            <w:tcW w:w="4805" w:type="dxa"/>
          </w:tcPr>
          <w:p w14:paraId="048D0154" w14:textId="77777777" w:rsidR="00D94583" w:rsidRDefault="00D94583" w:rsidP="007975DA">
            <w:pPr>
              <w:keepNext/>
              <w:jc w:val="left"/>
            </w:pPr>
            <w:r w:rsidRPr="00D94583">
              <w:t>Ejendomsbeliggenhed_v0.8_2015.10.02_Bilag 2 - Tjeneste skabelon V1 7_</w:t>
            </w:r>
            <w:r>
              <w:t>hæ</w:t>
            </w:r>
            <w:r w:rsidRPr="00D94583">
              <w:t>ndelse</w:t>
            </w:r>
            <w:r>
              <w:t>*</w:t>
            </w:r>
          </w:p>
          <w:p w14:paraId="1F71B289" w14:textId="77777777" w:rsidR="00D94583" w:rsidRDefault="00D94583" w:rsidP="007975DA">
            <w:pPr>
              <w:keepNext/>
              <w:jc w:val="left"/>
            </w:pPr>
          </w:p>
          <w:p w14:paraId="27C775C9" w14:textId="5462AA81" w:rsidR="007975DA" w:rsidRDefault="00D94583" w:rsidP="007975DA">
            <w:pPr>
              <w:keepNext/>
              <w:jc w:val="left"/>
            </w:pPr>
            <w:r>
              <w:t xml:space="preserve">* = </w:t>
            </w:r>
            <w:r w:rsidRPr="00D94583">
              <w:t>Beliggenhedsbetegnelse</w:t>
            </w:r>
            <w:r>
              <w:t>, Ejendomsbeliggenhed</w:t>
            </w:r>
          </w:p>
        </w:tc>
      </w:tr>
      <w:tr w:rsidR="007975DA" w14:paraId="16D1F3CF" w14:textId="77777777" w:rsidTr="007975DA">
        <w:trPr>
          <w:cantSplit/>
        </w:trPr>
        <w:tc>
          <w:tcPr>
            <w:tcW w:w="709" w:type="dxa"/>
          </w:tcPr>
          <w:p w14:paraId="1DA217A1" w14:textId="3078A57E" w:rsidR="007975DA" w:rsidRDefault="007975DA" w:rsidP="008340CF">
            <w:pPr>
              <w:keepNext/>
              <w:jc w:val="center"/>
            </w:pPr>
            <w:r>
              <w:t># 43</w:t>
            </w:r>
          </w:p>
        </w:tc>
        <w:tc>
          <w:tcPr>
            <w:tcW w:w="709" w:type="dxa"/>
          </w:tcPr>
          <w:p w14:paraId="6E713CD3" w14:textId="77777777" w:rsidR="007975DA" w:rsidRDefault="007975DA" w:rsidP="008340CF">
            <w:pPr>
              <w:keepNext/>
            </w:pPr>
            <w:r>
              <w:t>EF</w:t>
            </w:r>
          </w:p>
        </w:tc>
        <w:tc>
          <w:tcPr>
            <w:tcW w:w="1134" w:type="dxa"/>
          </w:tcPr>
          <w:p w14:paraId="0937537B" w14:textId="1B78751C" w:rsidR="007975DA" w:rsidRDefault="00D94583" w:rsidP="008340CF">
            <w:pPr>
              <w:keepNext/>
              <w:jc w:val="center"/>
            </w:pPr>
            <w:r>
              <w:t>01.10.15</w:t>
            </w:r>
          </w:p>
        </w:tc>
        <w:tc>
          <w:tcPr>
            <w:tcW w:w="1007" w:type="dxa"/>
          </w:tcPr>
          <w:p w14:paraId="0E0B97C4" w14:textId="34A30130" w:rsidR="007975DA" w:rsidRDefault="007975DA" w:rsidP="007975DA">
            <w:pPr>
              <w:keepNext/>
              <w:jc w:val="center"/>
            </w:pPr>
            <w:r>
              <w:t>0.8.1</w:t>
            </w:r>
          </w:p>
        </w:tc>
        <w:tc>
          <w:tcPr>
            <w:tcW w:w="4805" w:type="dxa"/>
          </w:tcPr>
          <w:p w14:paraId="2A8A4DA8" w14:textId="7A2C95B7" w:rsidR="007975DA" w:rsidRDefault="00D94583" w:rsidP="007975DA">
            <w:pPr>
              <w:keepNext/>
              <w:jc w:val="left"/>
            </w:pPr>
            <w:r w:rsidRPr="00D94583">
              <w:t>Ejerfortegnelsen_v0.8_2015.10.01_Bilag 2 Dat</w:t>
            </w:r>
            <w:r w:rsidRPr="00D94583">
              <w:t>a</w:t>
            </w:r>
            <w:r>
              <w:t>nære hæ</w:t>
            </w:r>
            <w:r w:rsidRPr="00D94583">
              <w:t>ndelser_V1.7.1</w:t>
            </w:r>
          </w:p>
        </w:tc>
      </w:tr>
      <w:tr w:rsidR="007975DA" w14:paraId="35EF8685" w14:textId="77777777" w:rsidTr="007975DA">
        <w:trPr>
          <w:cantSplit/>
        </w:trPr>
        <w:tc>
          <w:tcPr>
            <w:tcW w:w="709" w:type="dxa"/>
          </w:tcPr>
          <w:p w14:paraId="0F831482" w14:textId="7A027C79" w:rsidR="007975DA" w:rsidRDefault="007975DA" w:rsidP="008340CF">
            <w:pPr>
              <w:keepNext/>
              <w:jc w:val="center"/>
            </w:pPr>
            <w:r>
              <w:t># 44</w:t>
            </w:r>
          </w:p>
        </w:tc>
        <w:tc>
          <w:tcPr>
            <w:tcW w:w="709" w:type="dxa"/>
          </w:tcPr>
          <w:p w14:paraId="32B67D91" w14:textId="77777777" w:rsidR="007975DA" w:rsidRDefault="007975DA" w:rsidP="008340CF">
            <w:pPr>
              <w:keepNext/>
            </w:pPr>
            <w:r>
              <w:t>BBR</w:t>
            </w:r>
          </w:p>
        </w:tc>
        <w:tc>
          <w:tcPr>
            <w:tcW w:w="1134" w:type="dxa"/>
          </w:tcPr>
          <w:p w14:paraId="1DFC0250" w14:textId="7A6B9197" w:rsidR="007975DA" w:rsidRDefault="007975DA" w:rsidP="008340CF">
            <w:pPr>
              <w:keepNext/>
              <w:jc w:val="center"/>
            </w:pPr>
            <w:r>
              <w:t>29.09.15</w:t>
            </w:r>
          </w:p>
        </w:tc>
        <w:tc>
          <w:tcPr>
            <w:tcW w:w="1007" w:type="dxa"/>
          </w:tcPr>
          <w:p w14:paraId="76CCBC96" w14:textId="33650EA0" w:rsidR="007975DA" w:rsidRDefault="007975DA" w:rsidP="007975DA">
            <w:pPr>
              <w:keepNext/>
              <w:jc w:val="center"/>
            </w:pPr>
            <w:r>
              <w:t>0.8</w:t>
            </w:r>
          </w:p>
        </w:tc>
        <w:tc>
          <w:tcPr>
            <w:tcW w:w="4805" w:type="dxa"/>
          </w:tcPr>
          <w:p w14:paraId="67F17A59" w14:textId="397E4F3F" w:rsidR="007975DA" w:rsidRDefault="007975DA" w:rsidP="007975DA">
            <w:pPr>
              <w:keepNext/>
              <w:jc w:val="left"/>
            </w:pPr>
            <w:r w:rsidRPr="007975DA">
              <w:t>B</w:t>
            </w:r>
            <w:r w:rsidR="00D94583">
              <w:t>BR_v1.0_2015.09.29_Bilag 2 - Hæ</w:t>
            </w:r>
            <w:r w:rsidRPr="007975DA">
              <w:t>ndelser</w:t>
            </w:r>
          </w:p>
        </w:tc>
      </w:tr>
      <w:tr w:rsidR="007975DA" w14:paraId="3CC8B00E" w14:textId="77777777" w:rsidTr="007975DA">
        <w:trPr>
          <w:cantSplit/>
        </w:trPr>
        <w:tc>
          <w:tcPr>
            <w:tcW w:w="709" w:type="dxa"/>
          </w:tcPr>
          <w:p w14:paraId="41085C28" w14:textId="37A0673B" w:rsidR="007975DA" w:rsidRDefault="007975DA" w:rsidP="008340CF">
            <w:pPr>
              <w:keepNext/>
              <w:jc w:val="center"/>
            </w:pPr>
            <w:r w:rsidRPr="00670D28">
              <w:t xml:space="preserve"># </w:t>
            </w:r>
            <w:r>
              <w:t>45</w:t>
            </w:r>
          </w:p>
        </w:tc>
        <w:tc>
          <w:tcPr>
            <w:tcW w:w="709" w:type="dxa"/>
          </w:tcPr>
          <w:p w14:paraId="78C43B13" w14:textId="77777777" w:rsidR="007975DA" w:rsidRDefault="007975DA" w:rsidP="008340CF">
            <w:pPr>
              <w:keepNext/>
            </w:pPr>
            <w:r>
              <w:t>DAR</w:t>
            </w:r>
          </w:p>
        </w:tc>
        <w:tc>
          <w:tcPr>
            <w:tcW w:w="1134" w:type="dxa"/>
          </w:tcPr>
          <w:p w14:paraId="1B1B5239" w14:textId="0B606136" w:rsidR="007975DA" w:rsidRDefault="00D94583" w:rsidP="008340CF">
            <w:pPr>
              <w:keepNext/>
              <w:jc w:val="center"/>
            </w:pPr>
            <w:r>
              <w:t>29.09.15</w:t>
            </w:r>
          </w:p>
        </w:tc>
        <w:tc>
          <w:tcPr>
            <w:tcW w:w="1007" w:type="dxa"/>
          </w:tcPr>
          <w:p w14:paraId="6C33F219" w14:textId="6C715744" w:rsidR="007975DA" w:rsidRDefault="007975DA" w:rsidP="007975DA">
            <w:pPr>
              <w:keepNext/>
              <w:jc w:val="center"/>
            </w:pPr>
            <w:r>
              <w:t>0.8</w:t>
            </w:r>
          </w:p>
        </w:tc>
        <w:tc>
          <w:tcPr>
            <w:tcW w:w="4805" w:type="dxa"/>
          </w:tcPr>
          <w:p w14:paraId="022E142D" w14:textId="0C57478B" w:rsidR="007975DA" w:rsidRDefault="00D94583" w:rsidP="007975DA">
            <w:pPr>
              <w:keepNext/>
              <w:jc w:val="left"/>
            </w:pPr>
            <w:r w:rsidRPr="00D94583">
              <w:t>D</w:t>
            </w:r>
            <w:r>
              <w:t>AR_v1.0_2015.09.29_Bilag 2 - Hæ</w:t>
            </w:r>
            <w:r w:rsidRPr="00D94583">
              <w:t>ndelser</w:t>
            </w:r>
          </w:p>
        </w:tc>
      </w:tr>
      <w:tr w:rsidR="007975DA" w14:paraId="4D25B5B0" w14:textId="77777777" w:rsidTr="007975DA">
        <w:trPr>
          <w:cantSplit/>
        </w:trPr>
        <w:tc>
          <w:tcPr>
            <w:tcW w:w="709" w:type="dxa"/>
          </w:tcPr>
          <w:p w14:paraId="7A16DB48" w14:textId="189FC49E" w:rsidR="007975DA" w:rsidRDefault="007975DA" w:rsidP="008340CF">
            <w:pPr>
              <w:keepNext/>
              <w:jc w:val="center"/>
            </w:pPr>
            <w:r w:rsidRPr="00670D28">
              <w:t xml:space="preserve"># </w:t>
            </w:r>
            <w:r>
              <w:t>46</w:t>
            </w:r>
          </w:p>
        </w:tc>
        <w:tc>
          <w:tcPr>
            <w:tcW w:w="709" w:type="dxa"/>
          </w:tcPr>
          <w:p w14:paraId="59E753F6" w14:textId="77777777" w:rsidR="007975DA" w:rsidRDefault="007975DA" w:rsidP="008340CF">
            <w:pPr>
              <w:keepNext/>
            </w:pPr>
            <w:r>
              <w:t>DAGI</w:t>
            </w:r>
          </w:p>
        </w:tc>
        <w:tc>
          <w:tcPr>
            <w:tcW w:w="1134" w:type="dxa"/>
          </w:tcPr>
          <w:p w14:paraId="1A8CF97C" w14:textId="6069AA3A" w:rsidR="007975DA" w:rsidRDefault="00D94583" w:rsidP="008340CF">
            <w:pPr>
              <w:keepNext/>
              <w:jc w:val="center"/>
            </w:pPr>
            <w:r>
              <w:t>02.10.15</w:t>
            </w:r>
          </w:p>
        </w:tc>
        <w:tc>
          <w:tcPr>
            <w:tcW w:w="1007" w:type="dxa"/>
          </w:tcPr>
          <w:p w14:paraId="4861CE32" w14:textId="532DBAD2" w:rsidR="007975DA" w:rsidRDefault="007975DA" w:rsidP="007975DA">
            <w:pPr>
              <w:keepNext/>
              <w:jc w:val="center"/>
            </w:pPr>
            <w:r>
              <w:t>0.8</w:t>
            </w:r>
          </w:p>
        </w:tc>
        <w:tc>
          <w:tcPr>
            <w:tcW w:w="4805" w:type="dxa"/>
          </w:tcPr>
          <w:p w14:paraId="3DB2F99B" w14:textId="161E815C" w:rsidR="00D94583" w:rsidRDefault="00D94583" w:rsidP="007975DA">
            <w:pPr>
              <w:keepNext/>
              <w:jc w:val="left"/>
            </w:pPr>
            <w:proofErr w:type="spellStart"/>
            <w:r>
              <w:t>DAGI_Feltliste</w:t>
            </w:r>
            <w:proofErr w:type="spellEnd"/>
          </w:p>
          <w:p w14:paraId="2B5555EE" w14:textId="77777777" w:rsidR="00D94583" w:rsidRDefault="00D94583" w:rsidP="007975DA">
            <w:pPr>
              <w:keepNext/>
              <w:jc w:val="left"/>
            </w:pPr>
          </w:p>
          <w:p w14:paraId="50B44DA8" w14:textId="77777777" w:rsidR="00D94583" w:rsidRDefault="00D94583" w:rsidP="007975DA">
            <w:pPr>
              <w:keepNext/>
              <w:jc w:val="left"/>
            </w:pPr>
            <w:r w:rsidRPr="00D94583">
              <w:t>DAGI_v0.8_2015.10.02_Bilag 2_Tjeneste skabelon V1.7.1_hëndelse_</w:t>
            </w:r>
            <w:r>
              <w:t>*</w:t>
            </w:r>
          </w:p>
          <w:p w14:paraId="03CE4516" w14:textId="77777777" w:rsidR="00D94583" w:rsidRDefault="00D94583" w:rsidP="007975DA">
            <w:pPr>
              <w:keepNext/>
              <w:jc w:val="left"/>
            </w:pPr>
          </w:p>
          <w:p w14:paraId="2D4BB9DA" w14:textId="7BC85C8A" w:rsidR="007975DA" w:rsidRDefault="00D94583" w:rsidP="007975DA">
            <w:pPr>
              <w:keepNext/>
              <w:jc w:val="left"/>
            </w:pPr>
            <w:r>
              <w:t>* = Afstemningsområ</w:t>
            </w:r>
            <w:r w:rsidRPr="00D94583">
              <w:t>de</w:t>
            </w:r>
            <w:r>
              <w:t>, Danmark, Kommunein</w:t>
            </w:r>
            <w:r>
              <w:t>d</w:t>
            </w:r>
            <w:r>
              <w:t>deling, Landsdel, Menighedsrådsafstemningso</w:t>
            </w:r>
            <w:r>
              <w:t>m</w:t>
            </w:r>
            <w:r>
              <w:t>råde, Opstillingskreds, Politikreds, Postnumme</w:t>
            </w:r>
            <w:r>
              <w:t>r</w:t>
            </w:r>
            <w:r>
              <w:t>inddeling, Regionsinddeling, Retskreds, Saml</w:t>
            </w:r>
            <w:r>
              <w:t>e</w:t>
            </w:r>
            <w:r>
              <w:t xml:space="preserve">postnummer, Sogneinddeling, Storkreds, </w:t>
            </w:r>
            <w:proofErr w:type="spellStart"/>
            <w:r>
              <w:t>Suppl</w:t>
            </w:r>
            <w:r>
              <w:t>e</w:t>
            </w:r>
            <w:r>
              <w:t>rendeBynavn</w:t>
            </w:r>
            <w:proofErr w:type="spellEnd"/>
            <w:r>
              <w:t>, Valglandsdel</w:t>
            </w:r>
          </w:p>
        </w:tc>
      </w:tr>
      <w:tr w:rsidR="007975DA" w14:paraId="51DAA2C3" w14:textId="77777777" w:rsidTr="007975DA">
        <w:trPr>
          <w:cantSplit/>
        </w:trPr>
        <w:tc>
          <w:tcPr>
            <w:tcW w:w="709" w:type="dxa"/>
          </w:tcPr>
          <w:p w14:paraId="3AB80471" w14:textId="30141706" w:rsidR="007975DA" w:rsidRDefault="007975DA" w:rsidP="008340CF">
            <w:pPr>
              <w:jc w:val="center"/>
            </w:pPr>
            <w:r w:rsidRPr="00670D28">
              <w:t xml:space="preserve"># </w:t>
            </w:r>
            <w:r>
              <w:t>47</w:t>
            </w:r>
          </w:p>
        </w:tc>
        <w:tc>
          <w:tcPr>
            <w:tcW w:w="709" w:type="dxa"/>
          </w:tcPr>
          <w:p w14:paraId="408F4548" w14:textId="77777777" w:rsidR="007975DA" w:rsidRDefault="007975DA" w:rsidP="008340CF">
            <w:r>
              <w:t>DS</w:t>
            </w:r>
          </w:p>
        </w:tc>
        <w:tc>
          <w:tcPr>
            <w:tcW w:w="1134" w:type="dxa"/>
          </w:tcPr>
          <w:p w14:paraId="5361BA04" w14:textId="561DC4B7" w:rsidR="007975DA" w:rsidRDefault="00D94583" w:rsidP="008340CF">
            <w:pPr>
              <w:jc w:val="center"/>
            </w:pPr>
            <w:r>
              <w:t>02.10.15</w:t>
            </w:r>
          </w:p>
        </w:tc>
        <w:tc>
          <w:tcPr>
            <w:tcW w:w="1007" w:type="dxa"/>
          </w:tcPr>
          <w:p w14:paraId="32A3CB10" w14:textId="1C64F284" w:rsidR="007975DA" w:rsidRDefault="007975DA" w:rsidP="007975DA">
            <w:pPr>
              <w:jc w:val="center"/>
            </w:pPr>
            <w:r>
              <w:t>0.8</w:t>
            </w:r>
          </w:p>
        </w:tc>
        <w:tc>
          <w:tcPr>
            <w:tcW w:w="4805" w:type="dxa"/>
          </w:tcPr>
          <w:p w14:paraId="4165E785" w14:textId="77777777" w:rsidR="00D94583" w:rsidRDefault="00D94583" w:rsidP="007975DA">
            <w:pPr>
              <w:jc w:val="left"/>
            </w:pPr>
            <w:r w:rsidRPr="00D94583">
              <w:t>DS_v0.8_2015.10.02_Bilag 2_Tjeneste skabelon V1.7_</w:t>
            </w:r>
            <w:r>
              <w:t>*</w:t>
            </w:r>
          </w:p>
          <w:p w14:paraId="424CCACA" w14:textId="77777777" w:rsidR="00D94583" w:rsidRDefault="00D94583" w:rsidP="007975DA">
            <w:pPr>
              <w:jc w:val="left"/>
            </w:pPr>
          </w:p>
          <w:p w14:paraId="672A03A4" w14:textId="1F77E876" w:rsidR="00D94583" w:rsidRDefault="00D94583" w:rsidP="007975DA">
            <w:pPr>
              <w:jc w:val="left"/>
            </w:pPr>
            <w:r>
              <w:t xml:space="preserve">* = </w:t>
            </w:r>
            <w:r w:rsidRPr="00D94583">
              <w:t>Bebyggelse</w:t>
            </w:r>
            <w:r>
              <w:t>, Bygning, Seværdighed, Sø, Feltliste</w:t>
            </w:r>
          </w:p>
        </w:tc>
      </w:tr>
      <w:tr w:rsidR="007975DA" w14:paraId="5368F92C" w14:textId="77777777" w:rsidTr="007975DA">
        <w:trPr>
          <w:cantSplit/>
        </w:trPr>
        <w:tc>
          <w:tcPr>
            <w:tcW w:w="709" w:type="dxa"/>
          </w:tcPr>
          <w:p w14:paraId="4BA2FA2A" w14:textId="7D6FBA58" w:rsidR="007975DA" w:rsidRPr="00670D28" w:rsidRDefault="007975DA" w:rsidP="008340CF">
            <w:pPr>
              <w:jc w:val="center"/>
            </w:pPr>
            <w:r>
              <w:t># 48</w:t>
            </w:r>
          </w:p>
        </w:tc>
        <w:tc>
          <w:tcPr>
            <w:tcW w:w="709" w:type="dxa"/>
          </w:tcPr>
          <w:p w14:paraId="4664099B" w14:textId="77777777" w:rsidR="007975DA" w:rsidRDefault="007975DA" w:rsidP="008340CF">
            <w:r>
              <w:t>CPR</w:t>
            </w:r>
          </w:p>
        </w:tc>
        <w:tc>
          <w:tcPr>
            <w:tcW w:w="1134" w:type="dxa"/>
          </w:tcPr>
          <w:p w14:paraId="06D14BD0" w14:textId="052015F6" w:rsidR="007975DA" w:rsidRDefault="007975DA" w:rsidP="008340CF">
            <w:pPr>
              <w:jc w:val="center"/>
              <w:rPr>
                <w:rFonts w:asciiTheme="minorHAnsi" w:hAnsiTheme="minorHAnsi"/>
                <w:sz w:val="20"/>
                <w:szCs w:val="20"/>
              </w:rPr>
            </w:pPr>
            <w:r>
              <w:rPr>
                <w:rFonts w:asciiTheme="minorHAnsi" w:hAnsiTheme="minorHAnsi"/>
                <w:sz w:val="20"/>
                <w:szCs w:val="20"/>
              </w:rPr>
              <w:t>02.10.15</w:t>
            </w:r>
          </w:p>
        </w:tc>
        <w:tc>
          <w:tcPr>
            <w:tcW w:w="1007" w:type="dxa"/>
          </w:tcPr>
          <w:p w14:paraId="54BFFE27" w14:textId="67B87ED4" w:rsidR="007975DA" w:rsidRDefault="007975DA" w:rsidP="007975DA">
            <w:pPr>
              <w:jc w:val="center"/>
            </w:pPr>
            <w:r>
              <w:t>0.8</w:t>
            </w:r>
          </w:p>
        </w:tc>
        <w:tc>
          <w:tcPr>
            <w:tcW w:w="4805" w:type="dxa"/>
          </w:tcPr>
          <w:p w14:paraId="26562F80" w14:textId="7E224E3A" w:rsidR="007975DA" w:rsidRDefault="007975DA" w:rsidP="007975DA">
            <w:pPr>
              <w:jc w:val="left"/>
            </w:pPr>
            <w:r w:rsidRPr="007975DA">
              <w:t>CPR_v0.8_2015.10.02_Bilag 2_Tjeneste skab</w:t>
            </w:r>
            <w:r w:rsidRPr="007975DA">
              <w:t>e</w:t>
            </w:r>
            <w:r w:rsidRPr="007975DA">
              <w:t>lon_PersonStamoplysningerHent_v1.7</w:t>
            </w:r>
          </w:p>
        </w:tc>
      </w:tr>
      <w:tr w:rsidR="007975DA" w14:paraId="69FF6519" w14:textId="77777777" w:rsidTr="007975DA">
        <w:trPr>
          <w:cantSplit/>
        </w:trPr>
        <w:tc>
          <w:tcPr>
            <w:tcW w:w="709" w:type="dxa"/>
          </w:tcPr>
          <w:p w14:paraId="7D2BE53F" w14:textId="208D44D6" w:rsidR="007975DA" w:rsidRDefault="007975DA" w:rsidP="008340CF">
            <w:pPr>
              <w:jc w:val="center"/>
            </w:pPr>
            <w:r>
              <w:t># 49</w:t>
            </w:r>
          </w:p>
        </w:tc>
        <w:tc>
          <w:tcPr>
            <w:tcW w:w="709" w:type="dxa"/>
          </w:tcPr>
          <w:p w14:paraId="1806A10B" w14:textId="77777777" w:rsidR="007975DA" w:rsidRDefault="007975DA" w:rsidP="008340CF">
            <w:r>
              <w:t>CVR</w:t>
            </w:r>
          </w:p>
        </w:tc>
        <w:tc>
          <w:tcPr>
            <w:tcW w:w="1134" w:type="dxa"/>
          </w:tcPr>
          <w:p w14:paraId="515CDFE9" w14:textId="64989D5F" w:rsidR="007975DA" w:rsidRDefault="007975DA" w:rsidP="008340CF">
            <w:pPr>
              <w:jc w:val="center"/>
              <w:rPr>
                <w:rFonts w:asciiTheme="minorHAnsi" w:hAnsiTheme="minorHAnsi"/>
                <w:sz w:val="20"/>
                <w:szCs w:val="20"/>
              </w:rPr>
            </w:pPr>
            <w:r>
              <w:rPr>
                <w:rFonts w:asciiTheme="minorHAnsi" w:hAnsiTheme="minorHAnsi"/>
                <w:sz w:val="20"/>
                <w:szCs w:val="20"/>
              </w:rPr>
              <w:t>02.10.15</w:t>
            </w:r>
          </w:p>
        </w:tc>
        <w:tc>
          <w:tcPr>
            <w:tcW w:w="1007" w:type="dxa"/>
          </w:tcPr>
          <w:p w14:paraId="04E99AFC" w14:textId="2BE672CB" w:rsidR="007975DA" w:rsidRDefault="007975DA" w:rsidP="007975DA">
            <w:pPr>
              <w:jc w:val="center"/>
            </w:pPr>
            <w:r>
              <w:t>0.8</w:t>
            </w:r>
          </w:p>
        </w:tc>
        <w:tc>
          <w:tcPr>
            <w:tcW w:w="4805" w:type="dxa"/>
          </w:tcPr>
          <w:p w14:paraId="7306E155" w14:textId="30E1E19A" w:rsidR="007975DA" w:rsidRDefault="007975DA" w:rsidP="007975DA">
            <w:pPr>
              <w:jc w:val="left"/>
            </w:pPr>
            <w:r w:rsidRPr="007975DA">
              <w:t>CVR_v0_8_2015.10.02_Bilag 2_Tjeneste skabelon V1.7.1</w:t>
            </w:r>
          </w:p>
        </w:tc>
      </w:tr>
      <w:tr w:rsidR="00D94583" w14:paraId="0756C586" w14:textId="77777777" w:rsidTr="007975DA">
        <w:trPr>
          <w:cantSplit/>
        </w:trPr>
        <w:tc>
          <w:tcPr>
            <w:tcW w:w="709" w:type="dxa"/>
          </w:tcPr>
          <w:p w14:paraId="04144C9C" w14:textId="26E452CA" w:rsidR="00D94583" w:rsidRDefault="00D94583" w:rsidP="008340CF">
            <w:pPr>
              <w:jc w:val="center"/>
            </w:pPr>
            <w:r>
              <w:t># 50</w:t>
            </w:r>
          </w:p>
        </w:tc>
        <w:tc>
          <w:tcPr>
            <w:tcW w:w="709" w:type="dxa"/>
          </w:tcPr>
          <w:p w14:paraId="19CBB52C" w14:textId="2048D033" w:rsidR="00D94583" w:rsidRDefault="00D94583" w:rsidP="008340CF">
            <w:proofErr w:type="spellStart"/>
            <w:r>
              <w:t>GeD</w:t>
            </w:r>
            <w:proofErr w:type="spellEnd"/>
          </w:p>
        </w:tc>
        <w:tc>
          <w:tcPr>
            <w:tcW w:w="1134" w:type="dxa"/>
          </w:tcPr>
          <w:p w14:paraId="36F20AD0" w14:textId="3212CA45" w:rsidR="00D94583" w:rsidRDefault="004E51B4" w:rsidP="008340CF">
            <w:pPr>
              <w:jc w:val="center"/>
              <w:rPr>
                <w:rFonts w:asciiTheme="minorHAnsi" w:hAnsiTheme="minorHAnsi"/>
                <w:sz w:val="20"/>
                <w:szCs w:val="20"/>
              </w:rPr>
            </w:pPr>
            <w:r>
              <w:rPr>
                <w:rFonts w:asciiTheme="minorHAnsi" w:hAnsiTheme="minorHAnsi"/>
                <w:sz w:val="20"/>
                <w:szCs w:val="20"/>
              </w:rPr>
              <w:t>02.10.15</w:t>
            </w:r>
          </w:p>
        </w:tc>
        <w:tc>
          <w:tcPr>
            <w:tcW w:w="1007" w:type="dxa"/>
          </w:tcPr>
          <w:p w14:paraId="7E959F61" w14:textId="0638ADFE" w:rsidR="00D94583" w:rsidRDefault="00D94583" w:rsidP="007975DA">
            <w:pPr>
              <w:jc w:val="center"/>
            </w:pPr>
            <w:r>
              <w:t>0.8</w:t>
            </w:r>
          </w:p>
        </w:tc>
        <w:tc>
          <w:tcPr>
            <w:tcW w:w="4805" w:type="dxa"/>
          </w:tcPr>
          <w:p w14:paraId="4777A7FD" w14:textId="77777777" w:rsidR="00D94583" w:rsidRDefault="00D94583" w:rsidP="007975DA">
            <w:pPr>
              <w:jc w:val="left"/>
            </w:pPr>
            <w:r w:rsidRPr="00D94583">
              <w:t xml:space="preserve">GeoDanmark-data_v0.8_2015.10.02_Bilag_2_Tjeneste </w:t>
            </w:r>
            <w:proofErr w:type="spellStart"/>
            <w:r w:rsidRPr="00D94583">
              <w:t>skab</w:t>
            </w:r>
            <w:r w:rsidRPr="00D94583">
              <w:t>e</w:t>
            </w:r>
            <w:r w:rsidRPr="00D94583">
              <w:t>lon_GeoDanmark_hëndelse</w:t>
            </w:r>
            <w:proofErr w:type="spellEnd"/>
            <w:r w:rsidRPr="00D94583">
              <w:t>_</w:t>
            </w:r>
            <w:r>
              <w:t>*</w:t>
            </w:r>
          </w:p>
          <w:p w14:paraId="11FA6B3A" w14:textId="77777777" w:rsidR="00D94583" w:rsidRDefault="00D94583" w:rsidP="007975DA">
            <w:pPr>
              <w:jc w:val="left"/>
            </w:pPr>
          </w:p>
          <w:p w14:paraId="4D1059ED" w14:textId="3DD1BB7F" w:rsidR="00D94583" w:rsidRPr="007975DA" w:rsidRDefault="00D94583" w:rsidP="004E51B4">
            <w:pPr>
              <w:jc w:val="left"/>
            </w:pPr>
            <w:r>
              <w:t>* = Begravelsesområ</w:t>
            </w:r>
            <w:r w:rsidRPr="00D94583">
              <w:t>de</w:t>
            </w:r>
            <w:r>
              <w:t>, Bygning, Bygværk, Havn, Jernbane</w:t>
            </w:r>
            <w:r w:rsidR="004E51B4">
              <w:t xml:space="preserve">, Kyst, Sø, Startbane, </w:t>
            </w:r>
            <w:proofErr w:type="spellStart"/>
            <w:r w:rsidR="004E51B4">
              <w:t>TekniskAreal</w:t>
            </w:r>
            <w:proofErr w:type="spellEnd"/>
            <w:r w:rsidR="004E51B4">
              <w:t>, Tel</w:t>
            </w:r>
            <w:r w:rsidR="004E51B4">
              <w:t>e</w:t>
            </w:r>
            <w:r w:rsidR="004E51B4">
              <w:t>mast, Togstation, Vandløbsmidte, Vejmidte, Vin</w:t>
            </w:r>
            <w:r w:rsidR="004E51B4">
              <w:t>d</w:t>
            </w:r>
            <w:r w:rsidR="004E51B4">
              <w:t>mølle</w:t>
            </w:r>
          </w:p>
        </w:tc>
      </w:tr>
    </w:tbl>
    <w:p w14:paraId="43D95906" w14:textId="54747006" w:rsidR="00ED6F60" w:rsidRDefault="00ED6F60" w:rsidP="00ED6F60"/>
    <w:sectPr w:rsidR="00ED6F60" w:rsidSect="007B040A">
      <w:headerReference w:type="default" r:id="rId18"/>
      <w:footerReference w:type="default" r:id="rId19"/>
      <w:headerReference w:type="first" r:id="rId20"/>
      <w:footerReference w:type="first" r:id="rId21"/>
      <w:endnotePr>
        <w:numFmt w:val="decimal"/>
      </w:endnotePr>
      <w:pgSz w:w="11907" w:h="16840" w:code="9"/>
      <w:pgMar w:top="1673" w:right="1588" w:bottom="1701" w:left="1814" w:header="567" w:footer="41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534369" w14:textId="77777777" w:rsidR="003924C8" w:rsidRDefault="003924C8">
      <w:pPr>
        <w:pStyle w:val="Overskrift1"/>
      </w:pPr>
      <w:r>
        <w:t>References.</w:t>
      </w:r>
    </w:p>
  </w:endnote>
  <w:endnote w:type="continuationSeparator" w:id="0">
    <w:p w14:paraId="71F997AF" w14:textId="77777777" w:rsidR="003924C8" w:rsidRDefault="00392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ueHelveticaLight">
    <w:panose1 w:val="00000000000000000000"/>
    <w:charset w:val="00"/>
    <w:family w:val="auto"/>
    <w:notTrueType/>
    <w:pitch w:val="variable"/>
    <w:sig w:usb0="00000003" w:usb1="00000000" w:usb2="00000000" w:usb3="00000000" w:csb0="00000001" w:csb1="00000000"/>
  </w:font>
  <w:font w:name="ITC Avant Garde Gothic Demi">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FA909" w14:textId="77777777" w:rsidR="002866E9" w:rsidRDefault="002866E9"/>
  <w:p w14:paraId="0284A97F" w14:textId="77777777" w:rsidR="002866E9" w:rsidRDefault="002866E9"/>
  <w:tbl>
    <w:tblPr>
      <w:tblW w:w="5763" w:type="dxa"/>
      <w:tblLook w:val="01E0" w:firstRow="1" w:lastRow="1" w:firstColumn="1" w:lastColumn="1" w:noHBand="0" w:noVBand="0"/>
    </w:tblPr>
    <w:tblGrid>
      <w:gridCol w:w="2881"/>
      <w:gridCol w:w="2882"/>
    </w:tblGrid>
    <w:tr w:rsidR="002866E9" w14:paraId="41C9B7AA" w14:textId="77777777" w:rsidTr="00206305">
      <w:tc>
        <w:tcPr>
          <w:tcW w:w="2881" w:type="dxa"/>
          <w:shd w:val="clear" w:color="auto" w:fill="auto"/>
        </w:tcPr>
        <w:p w14:paraId="36671DEA" w14:textId="77777777" w:rsidR="002866E9" w:rsidRDefault="002866E9" w:rsidP="00022208">
          <w:pPr>
            <w:pStyle w:val="Sidehoved"/>
            <w:jc w:val="right"/>
          </w:pPr>
        </w:p>
      </w:tc>
      <w:tc>
        <w:tcPr>
          <w:tcW w:w="2882" w:type="dxa"/>
          <w:shd w:val="clear" w:color="auto" w:fill="auto"/>
        </w:tcPr>
        <w:p w14:paraId="2CF37D5E" w14:textId="77777777" w:rsidR="002866E9" w:rsidRDefault="002866E9" w:rsidP="004E5375">
          <w:pPr>
            <w:pStyle w:val="Sidehoved"/>
          </w:pPr>
          <w:r>
            <w:t xml:space="preserve">- </w:t>
          </w:r>
          <w:r>
            <w:rPr>
              <w:rStyle w:val="Sidetal"/>
            </w:rPr>
            <w:fldChar w:fldCharType="begin"/>
          </w:r>
          <w:r>
            <w:rPr>
              <w:rStyle w:val="Sidetal"/>
            </w:rPr>
            <w:instrText xml:space="preserve"> PAGE </w:instrText>
          </w:r>
          <w:r>
            <w:rPr>
              <w:rStyle w:val="Sidetal"/>
            </w:rPr>
            <w:fldChar w:fldCharType="separate"/>
          </w:r>
          <w:r w:rsidR="00EC3E41">
            <w:rPr>
              <w:rStyle w:val="Sidetal"/>
              <w:noProof/>
            </w:rPr>
            <w:t>13</w:t>
          </w:r>
          <w:r>
            <w:rPr>
              <w:rStyle w:val="Sidetal"/>
            </w:rPr>
            <w:fldChar w:fldCharType="end"/>
          </w:r>
          <w:r>
            <w:rPr>
              <w:rStyle w:val="Sidetal"/>
            </w:rPr>
            <w:t xml:space="preserve"> af </w:t>
          </w:r>
          <w:r>
            <w:rPr>
              <w:rStyle w:val="Sidetal"/>
            </w:rPr>
            <w:fldChar w:fldCharType="begin"/>
          </w:r>
          <w:r>
            <w:rPr>
              <w:rStyle w:val="Sidetal"/>
            </w:rPr>
            <w:instrText xml:space="preserve"> NUMPAGES </w:instrText>
          </w:r>
          <w:r>
            <w:rPr>
              <w:rStyle w:val="Sidetal"/>
            </w:rPr>
            <w:fldChar w:fldCharType="separate"/>
          </w:r>
          <w:r w:rsidR="00EC3E41">
            <w:rPr>
              <w:rStyle w:val="Sidetal"/>
              <w:noProof/>
            </w:rPr>
            <w:t>13</w:t>
          </w:r>
          <w:r>
            <w:rPr>
              <w:rStyle w:val="Sidetal"/>
            </w:rPr>
            <w:fldChar w:fldCharType="end"/>
          </w:r>
          <w:r>
            <w:rPr>
              <w:rStyle w:val="Sidetal"/>
            </w:rPr>
            <w:t xml:space="preserve"> -</w:t>
          </w:r>
        </w:p>
      </w:tc>
    </w:tr>
  </w:tbl>
  <w:p w14:paraId="7297CD05" w14:textId="77777777" w:rsidR="002866E9" w:rsidRDefault="002866E9" w:rsidP="004E5375">
    <w:pPr>
      <w:pStyle w:val="Sidehoved"/>
      <w:jc w:val="right"/>
    </w:pPr>
  </w:p>
  <w:p w14:paraId="44A137F8" w14:textId="77777777" w:rsidR="002866E9" w:rsidRDefault="002866E9">
    <w:pPr>
      <w:pStyle w:val="Sidefod"/>
      <w:jc w:val="center"/>
    </w:pPr>
  </w:p>
  <w:p w14:paraId="77ED085F" w14:textId="77777777" w:rsidR="002866E9" w:rsidRDefault="002866E9">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7088"/>
      <w:gridCol w:w="1449"/>
    </w:tblGrid>
    <w:tr w:rsidR="002866E9" w:rsidRPr="00022208" w14:paraId="6B7BB10B" w14:textId="77777777" w:rsidTr="00022208">
      <w:tc>
        <w:tcPr>
          <w:tcW w:w="7088" w:type="dxa"/>
          <w:shd w:val="clear" w:color="auto" w:fill="auto"/>
        </w:tcPr>
        <w:p w14:paraId="63EC994F" w14:textId="77777777" w:rsidR="002866E9" w:rsidRPr="00877C63" w:rsidRDefault="002866E9" w:rsidP="00112243">
          <w:pPr>
            <w:pStyle w:val="Sidefod"/>
          </w:pPr>
          <w:r w:rsidRPr="00877C63">
            <w:t>Fil</w:t>
          </w:r>
          <w:r>
            <w:t xml:space="preserve">: </w:t>
          </w:r>
          <w:fldSimple w:instr=" FILENAME ">
            <w:r w:rsidR="00EC3E41">
              <w:rPr>
                <w:noProof/>
              </w:rPr>
              <w:t>DLS kvalitetssikring - Afrapportering 15  oktober 2015 version 0.3.docx</w:t>
            </w:r>
          </w:fldSimple>
        </w:p>
      </w:tc>
      <w:tc>
        <w:tcPr>
          <w:tcW w:w="1449" w:type="dxa"/>
          <w:shd w:val="clear" w:color="auto" w:fill="auto"/>
        </w:tcPr>
        <w:p w14:paraId="06C26A7B" w14:textId="77777777" w:rsidR="002866E9" w:rsidRPr="00022208" w:rsidRDefault="002866E9" w:rsidP="00022208">
          <w:pPr>
            <w:pStyle w:val="Sidehoved"/>
            <w:jc w:val="right"/>
            <w:rPr>
              <w:smallCaps/>
              <w:sz w:val="16"/>
              <w:szCs w:val="16"/>
            </w:rPr>
          </w:pPr>
        </w:p>
      </w:tc>
    </w:tr>
  </w:tbl>
  <w:p w14:paraId="0343F454" w14:textId="77777777" w:rsidR="002866E9" w:rsidRPr="00C251C5" w:rsidRDefault="002866E9">
    <w:pPr>
      <w:pStyle w:val="Sidefod"/>
      <w:rPr>
        <w:rFonts w:ascii="Arial" w:hAnsi="Arial" w:cs="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F6117A" w14:textId="77777777" w:rsidR="003924C8" w:rsidRDefault="003924C8">
      <w:r>
        <w:separator/>
      </w:r>
    </w:p>
  </w:footnote>
  <w:footnote w:type="continuationSeparator" w:id="0">
    <w:p w14:paraId="4820CCBE" w14:textId="77777777" w:rsidR="003924C8" w:rsidRDefault="003924C8">
      <w:r>
        <w:continuationSeparator/>
      </w:r>
    </w:p>
  </w:footnote>
  <w:footnote w:type="continuationNotice" w:id="1">
    <w:p w14:paraId="28E99840" w14:textId="77777777" w:rsidR="003924C8" w:rsidRDefault="003924C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6B416" w14:textId="1D614500" w:rsidR="002866E9" w:rsidRDefault="002866E9" w:rsidP="002E781B">
    <w:pPr>
      <w:pStyle w:val="Sidehoved"/>
      <w:rPr>
        <w:sz w:val="16"/>
      </w:rPr>
    </w:pPr>
    <w:r>
      <w:rPr>
        <w:kern w:val="28"/>
        <w:sz w:val="16"/>
      </w:rPr>
      <w:fldChar w:fldCharType="begin"/>
    </w:r>
    <w:r>
      <w:rPr>
        <w:kern w:val="28"/>
        <w:sz w:val="16"/>
      </w:rPr>
      <w:instrText xml:space="preserve"> TITLE  "GD1/GD2 - Kvalitetssikring af DLS leverancer - Afrapportering 14. oktober 2015"  \* MERGEFORMAT </w:instrText>
    </w:r>
    <w:r>
      <w:rPr>
        <w:kern w:val="28"/>
        <w:sz w:val="16"/>
      </w:rPr>
      <w:fldChar w:fldCharType="separate"/>
    </w:r>
    <w:r>
      <w:rPr>
        <w:kern w:val="28"/>
        <w:sz w:val="16"/>
      </w:rPr>
      <w:t>GD1/GD2 - Kvalitetssikring af DLS leverancer - Afrapportering 1</w:t>
    </w:r>
    <w:r w:rsidR="00EC3E41">
      <w:rPr>
        <w:kern w:val="28"/>
        <w:sz w:val="16"/>
      </w:rPr>
      <w:t>5</w:t>
    </w:r>
    <w:r>
      <w:rPr>
        <w:kern w:val="28"/>
        <w:sz w:val="16"/>
      </w:rPr>
      <w:t>. oktober 2015</w:t>
    </w:r>
    <w:r>
      <w:rPr>
        <w:kern w:val="28"/>
        <w:sz w:val="16"/>
      </w:rPr>
      <w:fldChar w:fldCharType="end"/>
    </w:r>
  </w:p>
  <w:p w14:paraId="2DA79153" w14:textId="77777777" w:rsidR="002866E9" w:rsidRPr="006171CF" w:rsidRDefault="002866E9" w:rsidP="002E781B">
    <w:pPr>
      <w:pStyle w:val="Sidehoved"/>
      <w:rPr>
        <w:sz w:val="16"/>
      </w:rPr>
    </w:pPr>
    <w:r w:rsidRPr="006171CF">
      <w:rPr>
        <w:sz w:val="16"/>
      </w:rPr>
      <w:fldChar w:fldCharType="begin"/>
    </w:r>
    <w:r w:rsidRPr="006171CF">
      <w:rPr>
        <w:sz w:val="16"/>
      </w:rPr>
      <w:instrText xml:space="preserve"> SUBJECT   \* MERGEFORMAT </w:instrText>
    </w:r>
    <w:r w:rsidRPr="006171CF">
      <w:rPr>
        <w:sz w:val="16"/>
      </w:rPr>
      <w:fldChar w:fldCharType="separate"/>
    </w:r>
    <w:r>
      <w:rPr>
        <w:sz w:val="16"/>
      </w:rPr>
      <w:t>Grunddataprogrammet under den Fællesoffentlig digitaliseringsstrategi 2011 - 2015</w:t>
    </w:r>
    <w:r w:rsidRPr="006171CF">
      <w:rPr>
        <w:sz w:val="16"/>
      </w:rPr>
      <w:fldChar w:fldCharType="end"/>
    </w:r>
  </w:p>
  <w:p w14:paraId="107EF51F" w14:textId="77777777" w:rsidR="002866E9" w:rsidRDefault="002866E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847C1" w14:textId="2EA33A53" w:rsidR="002866E9" w:rsidRDefault="002866E9" w:rsidP="00786F5A">
    <w:pPr>
      <w:pStyle w:val="Sidehoved"/>
      <w:tabs>
        <w:tab w:val="clear" w:pos="4819"/>
        <w:tab w:val="center" w:pos="4253"/>
      </w:tabs>
    </w:pPr>
    <w:r>
      <w:rPr>
        <w:rFonts w:ascii="Times New Roman" w:hAnsi="Times New Roman"/>
        <w:noProof/>
        <w:sz w:val="24"/>
      </w:rPr>
      <w:drawing>
        <wp:anchor distT="0" distB="0" distL="114300" distR="114300" simplePos="0" relativeHeight="251660288" behindDoc="0" locked="0" layoutInCell="1" allowOverlap="1" wp14:anchorId="5ACC74AB" wp14:editId="68A947FA">
          <wp:simplePos x="0" y="0"/>
          <wp:positionH relativeFrom="column">
            <wp:posOffset>635</wp:posOffset>
          </wp:positionH>
          <wp:positionV relativeFrom="paragraph">
            <wp:posOffset>-197790</wp:posOffset>
          </wp:positionV>
          <wp:extent cx="1281430" cy="827405"/>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rPr>
      <w:drawing>
        <wp:anchor distT="0" distB="0" distL="114300" distR="114300" simplePos="0" relativeHeight="251661312" behindDoc="0" locked="0" layoutInCell="1" allowOverlap="1" wp14:anchorId="143F2598" wp14:editId="47013C12">
          <wp:simplePos x="0" y="0"/>
          <wp:positionH relativeFrom="column">
            <wp:posOffset>4919650</wp:posOffset>
          </wp:positionH>
          <wp:positionV relativeFrom="paragraph">
            <wp:posOffset>-198755</wp:posOffset>
          </wp:positionV>
          <wp:extent cx="960755" cy="874395"/>
          <wp:effectExtent l="0" t="0" r="0" b="1905"/>
          <wp:wrapNone/>
          <wp:docPr id="10" name="Billede 10" descr="GD2_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GD2_Logo3"/>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60755"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p w14:paraId="5EB7C374" w14:textId="77777777" w:rsidR="002866E9" w:rsidRDefault="002866E9" w:rsidP="00786F5A">
    <w:pPr>
      <w:pStyle w:val="Sidehoved"/>
      <w:tabs>
        <w:tab w:val="clear" w:pos="4819"/>
        <w:tab w:val="center" w:pos="4253"/>
      </w:tabs>
    </w:pPr>
  </w:p>
  <w:p w14:paraId="30EDD51D" w14:textId="659B2979" w:rsidR="002866E9" w:rsidRDefault="002866E9" w:rsidP="00206305"/>
  <w:p w14:paraId="2F158F08" w14:textId="64C2DED3" w:rsidR="002866E9" w:rsidRDefault="002866E9" w:rsidP="00206305">
    <w:r>
      <w:rPr>
        <w:noProof/>
      </w:rPr>
      <mc:AlternateContent>
        <mc:Choice Requires="wps">
          <w:drawing>
            <wp:anchor distT="0" distB="0" distL="114300" distR="114300" simplePos="0" relativeHeight="251662336" behindDoc="0" locked="0" layoutInCell="1" allowOverlap="1" wp14:anchorId="7AD8E3A9" wp14:editId="2B518B6F">
              <wp:simplePos x="0" y="0"/>
              <wp:positionH relativeFrom="column">
                <wp:posOffset>4149090</wp:posOffset>
              </wp:positionH>
              <wp:positionV relativeFrom="paragraph">
                <wp:posOffset>126035</wp:posOffset>
              </wp:positionV>
              <wp:extent cx="1819275" cy="314325"/>
              <wp:effectExtent l="0" t="0" r="0" b="0"/>
              <wp:wrapNone/>
              <wp:docPr id="11" name="Rektangel 11"/>
              <wp:cNvGraphicFramePr/>
              <a:graphic xmlns:a="http://schemas.openxmlformats.org/drawingml/2006/main">
                <a:graphicData uri="http://schemas.microsoft.com/office/word/2010/wordprocessingShape">
                  <wps:wsp>
                    <wps:cNvSpPr/>
                    <wps:spPr>
                      <a:xfrm>
                        <a:off x="0" y="0"/>
                        <a:ext cx="181927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75FAA1" w14:textId="77777777" w:rsidR="002866E9" w:rsidRPr="007A5515" w:rsidRDefault="002866E9" w:rsidP="00206305">
                          <w:pPr>
                            <w:jc w:val="right"/>
                            <w:rPr>
                              <w:b/>
                              <w:color w:val="365F91" w:themeColor="accent1" w:themeShade="BF"/>
                              <w:sz w:val="20"/>
                              <w:szCs w:val="20"/>
                            </w:rPr>
                          </w:pPr>
                          <w:r w:rsidRPr="007A5515">
                            <w:rPr>
                              <w:b/>
                              <w:color w:val="365F91" w:themeColor="accent1" w:themeShade="BF"/>
                              <w:sz w:val="20"/>
                              <w:szCs w:val="20"/>
                            </w:rPr>
                            <w:t>Adresseprogrammet (GD2)</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11" o:spid="_x0000_s1029" style="position:absolute;left:0;text-align:left;margin-left:326.7pt;margin-top:9.9pt;width:143.25pt;height:24.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" filled="f" stroked="f" strokeweight="2pt">
              <v:textbox>
                <w:txbxContent>
                  <w:p w14:paraId="5C75FAA1" w14:textId="77777777" w:rsidR="002866E9" w:rsidRPr="007A5515" w:rsidRDefault="002866E9" w:rsidP="00206305">
                    <w:pPr>
                      <w:jc w:val="right"/>
                      <w:rPr>
                        <w:b/>
                        <w:color w:val="365F91" w:themeColor="accent1" w:themeShade="BF"/>
                        <w:sz w:val="20"/>
                        <w:szCs w:val="20"/>
                      </w:rPr>
                    </w:pPr>
                    <w:r w:rsidRPr="007A5515">
                      <w:rPr>
                        <w:b/>
                        <w:color w:val="365F91" w:themeColor="accent1" w:themeShade="BF"/>
                        <w:sz w:val="20"/>
                        <w:szCs w:val="20"/>
                      </w:rPr>
                      <w:t>Adresseprogrammet (GD2)</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164C4379" wp14:editId="22EB4049">
              <wp:simplePos x="0" y="0"/>
              <wp:positionH relativeFrom="column">
                <wp:posOffset>-92075</wp:posOffset>
              </wp:positionH>
              <wp:positionV relativeFrom="paragraph">
                <wp:posOffset>136220</wp:posOffset>
              </wp:positionV>
              <wp:extent cx="2247900" cy="314325"/>
              <wp:effectExtent l="0" t="0" r="0" b="0"/>
              <wp:wrapNone/>
              <wp:docPr id="9" name="Rektangel 9"/>
              <wp:cNvGraphicFramePr/>
              <a:graphic xmlns:a="http://schemas.openxmlformats.org/drawingml/2006/main">
                <a:graphicData uri="http://schemas.microsoft.com/office/word/2010/wordprocessingShape">
                  <wps:wsp>
                    <wps:cNvSpPr/>
                    <wps:spPr>
                      <a:xfrm>
                        <a:off x="0" y="0"/>
                        <a:ext cx="224790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1CE79A" w14:textId="77777777" w:rsidR="002866E9" w:rsidRPr="007A5515" w:rsidRDefault="002866E9" w:rsidP="00206305">
                          <w:pPr>
                            <w:rPr>
                              <w:b/>
                              <w:color w:val="339966"/>
                              <w:sz w:val="20"/>
                              <w:szCs w:val="20"/>
                            </w:rPr>
                          </w:pPr>
                          <w:r w:rsidRPr="007A5515">
                            <w:rPr>
                              <w:b/>
                              <w:color w:val="339966"/>
                              <w:sz w:val="20"/>
                              <w:szCs w:val="20"/>
                            </w:rPr>
                            <w:t>Ejendomsdataprogrammet (GD1)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9" o:spid="_x0000_s1030" style="position:absolute;left:0;text-align:left;margin-left:-7.25pt;margin-top:10.75pt;width:177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" filled="f" stroked="f" strokeweight="2pt">
              <v:textbox>
                <w:txbxContent>
                  <w:p w14:paraId="351CE79A" w14:textId="77777777" w:rsidR="002866E9" w:rsidRPr="007A5515" w:rsidRDefault="002866E9" w:rsidP="00206305">
                    <w:pPr>
                      <w:rPr>
                        <w:b/>
                        <w:color w:val="339966"/>
                        <w:sz w:val="20"/>
                        <w:szCs w:val="20"/>
                      </w:rPr>
                    </w:pPr>
                    <w:r w:rsidRPr="007A5515">
                      <w:rPr>
                        <w:b/>
                        <w:color w:val="339966"/>
                        <w:sz w:val="20"/>
                        <w:szCs w:val="20"/>
                      </w:rPr>
                      <w:t>Ejendomsdataprogrammet (GD1)</w:t>
                    </w:r>
                  </w:p>
                </w:txbxContent>
              </v:textbox>
            </v:rect>
          </w:pict>
        </mc:Fallback>
      </mc:AlternateContent>
    </w:r>
  </w:p>
  <w:p w14:paraId="691CE30C" w14:textId="77777777" w:rsidR="002866E9" w:rsidRDefault="002866E9" w:rsidP="00206305"/>
  <w:p w14:paraId="7FC8FBEF" w14:textId="77777777" w:rsidR="002866E9" w:rsidRPr="001D4A86" w:rsidRDefault="002866E9" w:rsidP="00786F5A">
    <w:pPr>
      <w:pStyle w:val="Sidehoved"/>
      <w:tabs>
        <w:tab w:val="clear" w:pos="4819"/>
        <w:tab w:val="center" w:pos="42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C4A56BC"/>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lang w:val="da-DK"/>
      </w:rPr>
    </w:lvl>
    <w:lvl w:ilvl="2">
      <w:start w:val="1"/>
      <w:numFmt w:val="decimal"/>
      <w:pStyle w:val="Overskrift3"/>
      <w:lvlText w:val="%1.%2.%3"/>
      <w:lvlJc w:val="left"/>
      <w:pPr>
        <w:tabs>
          <w:tab w:val="num" w:pos="2495"/>
        </w:tabs>
        <w:ind w:left="2495" w:hanging="794"/>
      </w:pPr>
      <w:rPr>
        <w:rFonts w:hint="default"/>
      </w:rPr>
    </w:lvl>
    <w:lvl w:ilvl="3">
      <w:start w:val="1"/>
      <w:numFmt w:val="decimal"/>
      <w:pStyle w:val="Overskrift4"/>
      <w:lvlText w:val="%1.%2.%3.%4"/>
      <w:lvlJc w:val="left"/>
      <w:pPr>
        <w:tabs>
          <w:tab w:val="num" w:pos="0"/>
        </w:tabs>
        <w:ind w:left="851" w:hanging="851"/>
      </w:pPr>
      <w:rPr>
        <w:rFonts w:hint="default"/>
      </w:rPr>
    </w:lvl>
    <w:lvl w:ilvl="4">
      <w:start w:val="1"/>
      <w:numFmt w:val="decimal"/>
      <w:pStyle w:val="Overskrift5"/>
      <w:lvlText w:val="%1.%2.%3.%4.%5"/>
      <w:lvlJc w:val="left"/>
      <w:pPr>
        <w:tabs>
          <w:tab w:val="num" w:pos="0"/>
        </w:tabs>
        <w:ind w:left="0" w:firstLine="0"/>
      </w:pPr>
      <w:rPr>
        <w:rFonts w:hint="default"/>
      </w:rPr>
    </w:lvl>
    <w:lvl w:ilvl="5">
      <w:start w:val="1"/>
      <w:numFmt w:val="decimal"/>
      <w:pStyle w:val="Overskrift6"/>
      <w:lvlText w:val="%1.%2.%3.%4.%5.%6"/>
      <w:lvlJc w:val="left"/>
      <w:pPr>
        <w:tabs>
          <w:tab w:val="num" w:pos="0"/>
        </w:tabs>
        <w:ind w:left="0" w:firstLine="0"/>
      </w:pPr>
      <w:rPr>
        <w:rFonts w:hint="default"/>
      </w:rPr>
    </w:lvl>
    <w:lvl w:ilvl="6">
      <w:start w:val="1"/>
      <w:numFmt w:val="decimal"/>
      <w:pStyle w:val="Overskrift7"/>
      <w:lvlText w:val="%1.%2.%3.%4.%5.%6.%7"/>
      <w:lvlJc w:val="left"/>
      <w:pPr>
        <w:tabs>
          <w:tab w:val="num" w:pos="0"/>
        </w:tabs>
        <w:ind w:left="0" w:firstLine="0"/>
      </w:pPr>
      <w:rPr>
        <w:rFonts w:hint="default"/>
      </w:rPr>
    </w:lvl>
    <w:lvl w:ilvl="7">
      <w:start w:val="1"/>
      <w:numFmt w:val="decimal"/>
      <w:pStyle w:val="Overskrift8"/>
      <w:lvlText w:val="%1.%2.%3.%4.%5.%6.%7.%8"/>
      <w:lvlJc w:val="left"/>
      <w:pPr>
        <w:tabs>
          <w:tab w:val="num" w:pos="0"/>
        </w:tabs>
        <w:ind w:left="0" w:firstLine="0"/>
      </w:pPr>
      <w:rPr>
        <w:rFonts w:hint="default"/>
      </w:rPr>
    </w:lvl>
    <w:lvl w:ilvl="8">
      <w:start w:val="1"/>
      <w:numFmt w:val="decimal"/>
      <w:pStyle w:val="Overskrift9"/>
      <w:lvlText w:val="%1.%2.%3.%4.%5.%6.%7.%8.%9"/>
      <w:lvlJc w:val="left"/>
      <w:pPr>
        <w:tabs>
          <w:tab w:val="num" w:pos="0"/>
        </w:tabs>
        <w:ind w:left="0" w:firstLine="0"/>
      </w:pPr>
      <w:rPr>
        <w:rFonts w:hint="default"/>
      </w:rPr>
    </w:lvl>
  </w:abstractNum>
  <w:abstractNum w:abstractNumId="1">
    <w:nsid w:val="05815035"/>
    <w:multiLevelType w:val="hybridMultilevel"/>
    <w:tmpl w:val="7652A6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29DD40D4"/>
    <w:multiLevelType w:val="multilevel"/>
    <w:tmpl w:val="DA243F28"/>
    <w:styleLink w:val="TypografiPunkttegn1"/>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35634C90"/>
    <w:multiLevelType w:val="hybridMultilevel"/>
    <w:tmpl w:val="F832307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
    <w:nsid w:val="378F3580"/>
    <w:multiLevelType w:val="hybridMultilevel"/>
    <w:tmpl w:val="815078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3DD543F0"/>
    <w:multiLevelType w:val="hybridMultilevel"/>
    <w:tmpl w:val="24B489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42CB1628"/>
    <w:multiLevelType w:val="multilevel"/>
    <w:tmpl w:val="EDE86B72"/>
    <w:styleLink w:val="TypografiPunkttegn"/>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8">
    <w:nsid w:val="4B427A16"/>
    <w:multiLevelType w:val="singleLevel"/>
    <w:tmpl w:val="2E6074FA"/>
    <w:lvl w:ilvl="0">
      <w:numFmt w:val="bullet"/>
      <w:pStyle w:val="Opstilling-punkttegnmafstand"/>
      <w:lvlText w:val="*"/>
      <w:lvlJc w:val="left"/>
    </w:lvl>
  </w:abstractNum>
  <w:abstractNum w:abstractNumId="9">
    <w:nsid w:val="530A64EC"/>
    <w:multiLevelType w:val="multilevel"/>
    <w:tmpl w:val="D056EFDE"/>
    <w:lvl w:ilvl="0">
      <w:start w:val="1"/>
      <w:numFmt w:val="bullet"/>
      <w:pStyle w:val="indrykning"/>
      <w:lvlText w:val=""/>
      <w:lvlJc w:val="left"/>
      <w:pPr>
        <w:tabs>
          <w:tab w:val="num" w:pos="360"/>
        </w:tabs>
        <w:ind w:left="360" w:hanging="360"/>
      </w:pPr>
      <w:rPr>
        <w:rFonts w:ascii="Symbol" w:hAnsi="Symbol"/>
        <w:color w:val="auto"/>
        <w:kern w:val="0"/>
        <w:effect w:val="none"/>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55AA153B"/>
    <w:multiLevelType w:val="hybridMultilevel"/>
    <w:tmpl w:val="646ABF32"/>
    <w:lvl w:ilvl="0" w:tplc="2228B1BE">
      <w:start w:val="1"/>
      <w:numFmt w:val="decimal"/>
      <w:pStyle w:val="Opstilling-Numremafstand"/>
      <w:lvlText w:val="%1)"/>
      <w:lvlJc w:val="left"/>
      <w:pPr>
        <w:tabs>
          <w:tab w:val="num" w:pos="473"/>
        </w:tabs>
        <w:ind w:left="473" w:hanging="360"/>
      </w:pPr>
      <w:rPr>
        <w:rFonts w:hint="default"/>
      </w:rPr>
    </w:lvl>
    <w:lvl w:ilvl="1" w:tplc="58B459EA" w:tentative="1">
      <w:start w:val="1"/>
      <w:numFmt w:val="lowerLetter"/>
      <w:lvlText w:val="%2."/>
      <w:lvlJc w:val="left"/>
      <w:pPr>
        <w:tabs>
          <w:tab w:val="num" w:pos="1440"/>
        </w:tabs>
        <w:ind w:left="1440" w:hanging="360"/>
      </w:pPr>
    </w:lvl>
    <w:lvl w:ilvl="2" w:tplc="DA2C57C4" w:tentative="1">
      <w:start w:val="1"/>
      <w:numFmt w:val="lowerRoman"/>
      <w:lvlText w:val="%3."/>
      <w:lvlJc w:val="right"/>
      <w:pPr>
        <w:tabs>
          <w:tab w:val="num" w:pos="2160"/>
        </w:tabs>
        <w:ind w:left="2160" w:hanging="180"/>
      </w:pPr>
    </w:lvl>
    <w:lvl w:ilvl="3" w:tplc="537C5038" w:tentative="1">
      <w:start w:val="1"/>
      <w:numFmt w:val="decimal"/>
      <w:lvlText w:val="%4."/>
      <w:lvlJc w:val="left"/>
      <w:pPr>
        <w:tabs>
          <w:tab w:val="num" w:pos="2880"/>
        </w:tabs>
        <w:ind w:left="2880" w:hanging="360"/>
      </w:pPr>
    </w:lvl>
    <w:lvl w:ilvl="4" w:tplc="FE0A66F6" w:tentative="1">
      <w:start w:val="1"/>
      <w:numFmt w:val="lowerLetter"/>
      <w:lvlText w:val="%5."/>
      <w:lvlJc w:val="left"/>
      <w:pPr>
        <w:tabs>
          <w:tab w:val="num" w:pos="3600"/>
        </w:tabs>
        <w:ind w:left="3600" w:hanging="360"/>
      </w:pPr>
    </w:lvl>
    <w:lvl w:ilvl="5" w:tplc="4BBA7B30" w:tentative="1">
      <w:start w:val="1"/>
      <w:numFmt w:val="lowerRoman"/>
      <w:lvlText w:val="%6."/>
      <w:lvlJc w:val="right"/>
      <w:pPr>
        <w:tabs>
          <w:tab w:val="num" w:pos="4320"/>
        </w:tabs>
        <w:ind w:left="4320" w:hanging="180"/>
      </w:pPr>
    </w:lvl>
    <w:lvl w:ilvl="6" w:tplc="56CE83AA" w:tentative="1">
      <w:start w:val="1"/>
      <w:numFmt w:val="decimal"/>
      <w:lvlText w:val="%7."/>
      <w:lvlJc w:val="left"/>
      <w:pPr>
        <w:tabs>
          <w:tab w:val="num" w:pos="5040"/>
        </w:tabs>
        <w:ind w:left="5040" w:hanging="360"/>
      </w:pPr>
    </w:lvl>
    <w:lvl w:ilvl="7" w:tplc="A5286598" w:tentative="1">
      <w:start w:val="1"/>
      <w:numFmt w:val="lowerLetter"/>
      <w:lvlText w:val="%8."/>
      <w:lvlJc w:val="left"/>
      <w:pPr>
        <w:tabs>
          <w:tab w:val="num" w:pos="5760"/>
        </w:tabs>
        <w:ind w:left="5760" w:hanging="360"/>
      </w:pPr>
    </w:lvl>
    <w:lvl w:ilvl="8" w:tplc="F42A940E" w:tentative="1">
      <w:start w:val="1"/>
      <w:numFmt w:val="lowerRoman"/>
      <w:lvlText w:val="%9."/>
      <w:lvlJc w:val="right"/>
      <w:pPr>
        <w:tabs>
          <w:tab w:val="num" w:pos="6480"/>
        </w:tabs>
        <w:ind w:left="6480" w:hanging="180"/>
      </w:pPr>
    </w:lvl>
  </w:abstractNum>
  <w:abstractNum w:abstractNumId="11">
    <w:nsid w:val="6A870E81"/>
    <w:multiLevelType w:val="singleLevel"/>
    <w:tmpl w:val="B5E6DD28"/>
    <w:lvl w:ilvl="0">
      <w:start w:val="1"/>
      <w:numFmt w:val="bullet"/>
      <w:pStyle w:val="Opstilling-punkttegn2"/>
      <w:lvlText w:val="-"/>
      <w:lvlJc w:val="left"/>
      <w:pPr>
        <w:tabs>
          <w:tab w:val="num" w:pos="851"/>
        </w:tabs>
        <w:ind w:left="851" w:hanging="426"/>
      </w:pPr>
      <w:rPr>
        <w:rFonts w:ascii="Times New Roman" w:hAnsi="Times New Roman" w:hint="default"/>
      </w:rPr>
    </w:lvl>
  </w:abstractNum>
  <w:num w:numId="1">
    <w:abstractNumId w:val="0"/>
  </w:num>
  <w:num w:numId="2">
    <w:abstractNumId w:val="11"/>
  </w:num>
  <w:num w:numId="3">
    <w:abstractNumId w:val="6"/>
  </w:num>
  <w:num w:numId="4">
    <w:abstractNumId w:val="2"/>
  </w:num>
  <w:num w:numId="5">
    <w:abstractNumId w:val="8"/>
    <w:lvlOverride w:ilvl="0">
      <w:lvl w:ilvl="0">
        <w:start w:val="1"/>
        <w:numFmt w:val="bullet"/>
        <w:pStyle w:val="Opstilling-punkttegnmafstand"/>
        <w:lvlText w:val="•"/>
        <w:legacy w:legacy="1" w:legacySpace="0" w:legacyIndent="283"/>
        <w:lvlJc w:val="left"/>
        <w:pPr>
          <w:ind w:left="396" w:hanging="283"/>
        </w:pPr>
        <w:rPr>
          <w:rFonts w:ascii="Times New Roman" w:hAnsi="Times New Roman" w:hint="default"/>
          <w:sz w:val="23"/>
        </w:rPr>
      </w:lvl>
    </w:lvlOverride>
  </w:num>
  <w:num w:numId="6">
    <w:abstractNumId w:val="10"/>
  </w:num>
  <w:num w:numId="7">
    <w:abstractNumId w:val="7"/>
  </w:num>
  <w:num w:numId="8">
    <w:abstractNumId w:val="9"/>
  </w:num>
  <w:num w:numId="9">
    <w:abstractNumId w:val="1"/>
  </w:num>
  <w:num w:numId="10">
    <w:abstractNumId w:val="3"/>
  </w:num>
  <w:num w:numId="11">
    <w:abstractNumId w:val="5"/>
  </w:num>
  <w:num w:numId="12">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BFD"/>
    <w:rsid w:val="00000999"/>
    <w:rsid w:val="00000AEB"/>
    <w:rsid w:val="000020EA"/>
    <w:rsid w:val="00002160"/>
    <w:rsid w:val="0000267E"/>
    <w:rsid w:val="00003343"/>
    <w:rsid w:val="00003D45"/>
    <w:rsid w:val="00005005"/>
    <w:rsid w:val="000060BA"/>
    <w:rsid w:val="00006916"/>
    <w:rsid w:val="0000718E"/>
    <w:rsid w:val="00010B27"/>
    <w:rsid w:val="000117BA"/>
    <w:rsid w:val="00013A41"/>
    <w:rsid w:val="00013B19"/>
    <w:rsid w:val="00014215"/>
    <w:rsid w:val="000151CD"/>
    <w:rsid w:val="000155AE"/>
    <w:rsid w:val="00016B61"/>
    <w:rsid w:val="00016D7E"/>
    <w:rsid w:val="00017079"/>
    <w:rsid w:val="000172FD"/>
    <w:rsid w:val="00017730"/>
    <w:rsid w:val="00020EF4"/>
    <w:rsid w:val="00021C6A"/>
    <w:rsid w:val="00021DB5"/>
    <w:rsid w:val="00022208"/>
    <w:rsid w:val="00022E81"/>
    <w:rsid w:val="00025438"/>
    <w:rsid w:val="00030533"/>
    <w:rsid w:val="000309D0"/>
    <w:rsid w:val="00030CD3"/>
    <w:rsid w:val="00032977"/>
    <w:rsid w:val="0003451B"/>
    <w:rsid w:val="00036170"/>
    <w:rsid w:val="000369B6"/>
    <w:rsid w:val="0003723E"/>
    <w:rsid w:val="0004277F"/>
    <w:rsid w:val="00042AA1"/>
    <w:rsid w:val="00043DA5"/>
    <w:rsid w:val="00044210"/>
    <w:rsid w:val="000458CB"/>
    <w:rsid w:val="00047879"/>
    <w:rsid w:val="00047DAF"/>
    <w:rsid w:val="00047E25"/>
    <w:rsid w:val="0005092A"/>
    <w:rsid w:val="0005174B"/>
    <w:rsid w:val="00052A5E"/>
    <w:rsid w:val="00053D70"/>
    <w:rsid w:val="00056834"/>
    <w:rsid w:val="00056D68"/>
    <w:rsid w:val="00057844"/>
    <w:rsid w:val="00057ECA"/>
    <w:rsid w:val="000606F4"/>
    <w:rsid w:val="000611D2"/>
    <w:rsid w:val="000616AA"/>
    <w:rsid w:val="00061BB6"/>
    <w:rsid w:val="00061F1E"/>
    <w:rsid w:val="00062A1A"/>
    <w:rsid w:val="000660F2"/>
    <w:rsid w:val="00066551"/>
    <w:rsid w:val="00067469"/>
    <w:rsid w:val="0006796E"/>
    <w:rsid w:val="00070658"/>
    <w:rsid w:val="000717D3"/>
    <w:rsid w:val="000723D8"/>
    <w:rsid w:val="0007260D"/>
    <w:rsid w:val="00072C67"/>
    <w:rsid w:val="00073983"/>
    <w:rsid w:val="0007402E"/>
    <w:rsid w:val="000749AD"/>
    <w:rsid w:val="00076695"/>
    <w:rsid w:val="00076860"/>
    <w:rsid w:val="000809BC"/>
    <w:rsid w:val="000822B3"/>
    <w:rsid w:val="00082DAD"/>
    <w:rsid w:val="00083D6B"/>
    <w:rsid w:val="000858E0"/>
    <w:rsid w:val="0008626D"/>
    <w:rsid w:val="00086457"/>
    <w:rsid w:val="00086920"/>
    <w:rsid w:val="00086E1B"/>
    <w:rsid w:val="00090103"/>
    <w:rsid w:val="00091759"/>
    <w:rsid w:val="00091B7E"/>
    <w:rsid w:val="00094F66"/>
    <w:rsid w:val="000954C4"/>
    <w:rsid w:val="00095A39"/>
    <w:rsid w:val="00096617"/>
    <w:rsid w:val="00096D23"/>
    <w:rsid w:val="000978B1"/>
    <w:rsid w:val="00097919"/>
    <w:rsid w:val="00097AE2"/>
    <w:rsid w:val="00097DE7"/>
    <w:rsid w:val="000A00C3"/>
    <w:rsid w:val="000A113C"/>
    <w:rsid w:val="000A1547"/>
    <w:rsid w:val="000A19EE"/>
    <w:rsid w:val="000A5780"/>
    <w:rsid w:val="000A5951"/>
    <w:rsid w:val="000A5E7E"/>
    <w:rsid w:val="000A5EFD"/>
    <w:rsid w:val="000A6DF5"/>
    <w:rsid w:val="000A76A6"/>
    <w:rsid w:val="000A78EC"/>
    <w:rsid w:val="000B0F46"/>
    <w:rsid w:val="000B15F7"/>
    <w:rsid w:val="000B3A9C"/>
    <w:rsid w:val="000B3C1D"/>
    <w:rsid w:val="000B5078"/>
    <w:rsid w:val="000B7524"/>
    <w:rsid w:val="000C24C9"/>
    <w:rsid w:val="000C36F8"/>
    <w:rsid w:val="000C473E"/>
    <w:rsid w:val="000C5EB6"/>
    <w:rsid w:val="000C6065"/>
    <w:rsid w:val="000C6EA2"/>
    <w:rsid w:val="000D21E6"/>
    <w:rsid w:val="000D2CD9"/>
    <w:rsid w:val="000D37E0"/>
    <w:rsid w:val="000D53AA"/>
    <w:rsid w:val="000D6322"/>
    <w:rsid w:val="000D7CDF"/>
    <w:rsid w:val="000E136E"/>
    <w:rsid w:val="000E1602"/>
    <w:rsid w:val="000E25F8"/>
    <w:rsid w:val="000E2A9D"/>
    <w:rsid w:val="000E4344"/>
    <w:rsid w:val="000E4578"/>
    <w:rsid w:val="000E7013"/>
    <w:rsid w:val="000F0459"/>
    <w:rsid w:val="000F0784"/>
    <w:rsid w:val="000F0F39"/>
    <w:rsid w:val="000F1424"/>
    <w:rsid w:val="000F26DE"/>
    <w:rsid w:val="000F3E53"/>
    <w:rsid w:val="000F422B"/>
    <w:rsid w:val="000F772D"/>
    <w:rsid w:val="00100899"/>
    <w:rsid w:val="0010095B"/>
    <w:rsid w:val="00100D6B"/>
    <w:rsid w:val="001026E3"/>
    <w:rsid w:val="00102B70"/>
    <w:rsid w:val="00103EC6"/>
    <w:rsid w:val="0010403A"/>
    <w:rsid w:val="00104568"/>
    <w:rsid w:val="00104E22"/>
    <w:rsid w:val="00106589"/>
    <w:rsid w:val="0010694D"/>
    <w:rsid w:val="0010747A"/>
    <w:rsid w:val="001120B2"/>
    <w:rsid w:val="00112243"/>
    <w:rsid w:val="00113CFD"/>
    <w:rsid w:val="001154C3"/>
    <w:rsid w:val="001154D2"/>
    <w:rsid w:val="001160F1"/>
    <w:rsid w:val="0011620D"/>
    <w:rsid w:val="001162C3"/>
    <w:rsid w:val="00117EEE"/>
    <w:rsid w:val="00122645"/>
    <w:rsid w:val="001227DD"/>
    <w:rsid w:val="00122989"/>
    <w:rsid w:val="00122EBF"/>
    <w:rsid w:val="0012432B"/>
    <w:rsid w:val="00130123"/>
    <w:rsid w:val="00131361"/>
    <w:rsid w:val="0013182E"/>
    <w:rsid w:val="00131CBA"/>
    <w:rsid w:val="001323E5"/>
    <w:rsid w:val="0013267C"/>
    <w:rsid w:val="001329D4"/>
    <w:rsid w:val="001339F5"/>
    <w:rsid w:val="00134613"/>
    <w:rsid w:val="001347FC"/>
    <w:rsid w:val="0013653B"/>
    <w:rsid w:val="00137A55"/>
    <w:rsid w:val="00140B7D"/>
    <w:rsid w:val="00141B06"/>
    <w:rsid w:val="00141CF6"/>
    <w:rsid w:val="00142042"/>
    <w:rsid w:val="0014252A"/>
    <w:rsid w:val="00144FD1"/>
    <w:rsid w:val="0014540A"/>
    <w:rsid w:val="001454BD"/>
    <w:rsid w:val="00145FF0"/>
    <w:rsid w:val="0014604D"/>
    <w:rsid w:val="00146906"/>
    <w:rsid w:val="00152251"/>
    <w:rsid w:val="001533FF"/>
    <w:rsid w:val="00153C0C"/>
    <w:rsid w:val="00155F91"/>
    <w:rsid w:val="00160122"/>
    <w:rsid w:val="0016021D"/>
    <w:rsid w:val="00160714"/>
    <w:rsid w:val="001616B7"/>
    <w:rsid w:val="0016263A"/>
    <w:rsid w:val="00162851"/>
    <w:rsid w:val="001632DC"/>
    <w:rsid w:val="00163824"/>
    <w:rsid w:val="00163D1A"/>
    <w:rsid w:val="001644CD"/>
    <w:rsid w:val="00165EE2"/>
    <w:rsid w:val="001663ED"/>
    <w:rsid w:val="001664CA"/>
    <w:rsid w:val="0016665E"/>
    <w:rsid w:val="00166DE2"/>
    <w:rsid w:val="00166F88"/>
    <w:rsid w:val="001674F5"/>
    <w:rsid w:val="001677A9"/>
    <w:rsid w:val="0017037C"/>
    <w:rsid w:val="0017096B"/>
    <w:rsid w:val="00170D27"/>
    <w:rsid w:val="0017126A"/>
    <w:rsid w:val="00172298"/>
    <w:rsid w:val="00174661"/>
    <w:rsid w:val="0017574A"/>
    <w:rsid w:val="00175EDD"/>
    <w:rsid w:val="00175FAF"/>
    <w:rsid w:val="0017629B"/>
    <w:rsid w:val="00176BE1"/>
    <w:rsid w:val="0017740D"/>
    <w:rsid w:val="0017783F"/>
    <w:rsid w:val="00180BF7"/>
    <w:rsid w:val="001830C2"/>
    <w:rsid w:val="00183898"/>
    <w:rsid w:val="00183D0D"/>
    <w:rsid w:val="00183E8A"/>
    <w:rsid w:val="00183EAE"/>
    <w:rsid w:val="00187AC0"/>
    <w:rsid w:val="00190401"/>
    <w:rsid w:val="00190E0E"/>
    <w:rsid w:val="001933B4"/>
    <w:rsid w:val="00194EF5"/>
    <w:rsid w:val="001968B3"/>
    <w:rsid w:val="00196A8C"/>
    <w:rsid w:val="00197118"/>
    <w:rsid w:val="00197718"/>
    <w:rsid w:val="00197D89"/>
    <w:rsid w:val="001A0171"/>
    <w:rsid w:val="001A24F4"/>
    <w:rsid w:val="001A2634"/>
    <w:rsid w:val="001A31B1"/>
    <w:rsid w:val="001A383A"/>
    <w:rsid w:val="001A5762"/>
    <w:rsid w:val="001A6CA4"/>
    <w:rsid w:val="001A74E7"/>
    <w:rsid w:val="001B2DCF"/>
    <w:rsid w:val="001B3525"/>
    <w:rsid w:val="001B5A3F"/>
    <w:rsid w:val="001B6711"/>
    <w:rsid w:val="001C064F"/>
    <w:rsid w:val="001C114A"/>
    <w:rsid w:val="001C1E9C"/>
    <w:rsid w:val="001C20D7"/>
    <w:rsid w:val="001C28F3"/>
    <w:rsid w:val="001C40E8"/>
    <w:rsid w:val="001C4D52"/>
    <w:rsid w:val="001C6D35"/>
    <w:rsid w:val="001D0511"/>
    <w:rsid w:val="001D165F"/>
    <w:rsid w:val="001D1D11"/>
    <w:rsid w:val="001D1FF0"/>
    <w:rsid w:val="001D334C"/>
    <w:rsid w:val="001D3718"/>
    <w:rsid w:val="001D48AD"/>
    <w:rsid w:val="001D4A86"/>
    <w:rsid w:val="001D4E71"/>
    <w:rsid w:val="001D6A7A"/>
    <w:rsid w:val="001D7F30"/>
    <w:rsid w:val="001E0F45"/>
    <w:rsid w:val="001E23B7"/>
    <w:rsid w:val="001E2534"/>
    <w:rsid w:val="001E311F"/>
    <w:rsid w:val="001E3712"/>
    <w:rsid w:val="001E419A"/>
    <w:rsid w:val="001E4732"/>
    <w:rsid w:val="001E5F2A"/>
    <w:rsid w:val="001E71F6"/>
    <w:rsid w:val="001E7CA1"/>
    <w:rsid w:val="001F018C"/>
    <w:rsid w:val="001F1965"/>
    <w:rsid w:val="001F3210"/>
    <w:rsid w:val="001F3EC7"/>
    <w:rsid w:val="001F5F24"/>
    <w:rsid w:val="00201140"/>
    <w:rsid w:val="00201636"/>
    <w:rsid w:val="00205F48"/>
    <w:rsid w:val="00206305"/>
    <w:rsid w:val="00206B48"/>
    <w:rsid w:val="00206CA4"/>
    <w:rsid w:val="00207BCC"/>
    <w:rsid w:val="00212447"/>
    <w:rsid w:val="00212476"/>
    <w:rsid w:val="0021252B"/>
    <w:rsid w:val="00213744"/>
    <w:rsid w:val="00213F54"/>
    <w:rsid w:val="002144DF"/>
    <w:rsid w:val="002144EB"/>
    <w:rsid w:val="002148C1"/>
    <w:rsid w:val="002205EB"/>
    <w:rsid w:val="00220D51"/>
    <w:rsid w:val="002213AB"/>
    <w:rsid w:val="00222B47"/>
    <w:rsid w:val="00224534"/>
    <w:rsid w:val="002261C8"/>
    <w:rsid w:val="00226F43"/>
    <w:rsid w:val="002270D8"/>
    <w:rsid w:val="00227E24"/>
    <w:rsid w:val="00230637"/>
    <w:rsid w:val="00231548"/>
    <w:rsid w:val="00231622"/>
    <w:rsid w:val="00231F6A"/>
    <w:rsid w:val="00233400"/>
    <w:rsid w:val="002339F2"/>
    <w:rsid w:val="00235102"/>
    <w:rsid w:val="00235160"/>
    <w:rsid w:val="002356E4"/>
    <w:rsid w:val="00235F92"/>
    <w:rsid w:val="002362A9"/>
    <w:rsid w:val="00237996"/>
    <w:rsid w:val="00237F9C"/>
    <w:rsid w:val="00240756"/>
    <w:rsid w:val="002410AD"/>
    <w:rsid w:val="002411FD"/>
    <w:rsid w:val="00241B29"/>
    <w:rsid w:val="00243844"/>
    <w:rsid w:val="002448AF"/>
    <w:rsid w:val="00244F85"/>
    <w:rsid w:val="00245A72"/>
    <w:rsid w:val="00247178"/>
    <w:rsid w:val="002506B3"/>
    <w:rsid w:val="00250700"/>
    <w:rsid w:val="00252534"/>
    <w:rsid w:val="00252584"/>
    <w:rsid w:val="00253479"/>
    <w:rsid w:val="00260023"/>
    <w:rsid w:val="00260F2B"/>
    <w:rsid w:val="002636CA"/>
    <w:rsid w:val="00266C0B"/>
    <w:rsid w:val="00266EF3"/>
    <w:rsid w:val="00267286"/>
    <w:rsid w:val="00267931"/>
    <w:rsid w:val="00267D40"/>
    <w:rsid w:val="00267ED0"/>
    <w:rsid w:val="00272AA6"/>
    <w:rsid w:val="00272C96"/>
    <w:rsid w:val="00274403"/>
    <w:rsid w:val="002745BA"/>
    <w:rsid w:val="00275773"/>
    <w:rsid w:val="002759C9"/>
    <w:rsid w:val="00275D8A"/>
    <w:rsid w:val="0028042B"/>
    <w:rsid w:val="00280FB6"/>
    <w:rsid w:val="00281BA4"/>
    <w:rsid w:val="00281E8D"/>
    <w:rsid w:val="0028292A"/>
    <w:rsid w:val="00282B58"/>
    <w:rsid w:val="00285836"/>
    <w:rsid w:val="002866E9"/>
    <w:rsid w:val="00287C48"/>
    <w:rsid w:val="00290435"/>
    <w:rsid w:val="002911E3"/>
    <w:rsid w:val="002913F6"/>
    <w:rsid w:val="002920F7"/>
    <w:rsid w:val="00292585"/>
    <w:rsid w:val="002940DD"/>
    <w:rsid w:val="0029419D"/>
    <w:rsid w:val="00294AC8"/>
    <w:rsid w:val="00295710"/>
    <w:rsid w:val="00295B86"/>
    <w:rsid w:val="00295D60"/>
    <w:rsid w:val="00296B87"/>
    <w:rsid w:val="002A2C30"/>
    <w:rsid w:val="002A54A4"/>
    <w:rsid w:val="002A57B2"/>
    <w:rsid w:val="002A5C16"/>
    <w:rsid w:val="002A5D11"/>
    <w:rsid w:val="002B0351"/>
    <w:rsid w:val="002B10B3"/>
    <w:rsid w:val="002B19C0"/>
    <w:rsid w:val="002B1AD2"/>
    <w:rsid w:val="002B1C95"/>
    <w:rsid w:val="002B242A"/>
    <w:rsid w:val="002B27C2"/>
    <w:rsid w:val="002B285E"/>
    <w:rsid w:val="002B3439"/>
    <w:rsid w:val="002B4154"/>
    <w:rsid w:val="002B4B6B"/>
    <w:rsid w:val="002B63EF"/>
    <w:rsid w:val="002B79AF"/>
    <w:rsid w:val="002B7B8F"/>
    <w:rsid w:val="002C0442"/>
    <w:rsid w:val="002C0E8B"/>
    <w:rsid w:val="002C1F06"/>
    <w:rsid w:val="002C46B2"/>
    <w:rsid w:val="002C5650"/>
    <w:rsid w:val="002C58F8"/>
    <w:rsid w:val="002C5C94"/>
    <w:rsid w:val="002C5E73"/>
    <w:rsid w:val="002C6029"/>
    <w:rsid w:val="002C7CD3"/>
    <w:rsid w:val="002D1876"/>
    <w:rsid w:val="002D1B30"/>
    <w:rsid w:val="002D2A99"/>
    <w:rsid w:val="002D6B4C"/>
    <w:rsid w:val="002D7B62"/>
    <w:rsid w:val="002E0BB8"/>
    <w:rsid w:val="002E1317"/>
    <w:rsid w:val="002E5EB7"/>
    <w:rsid w:val="002E67A5"/>
    <w:rsid w:val="002E73BF"/>
    <w:rsid w:val="002E73DE"/>
    <w:rsid w:val="002E781B"/>
    <w:rsid w:val="002E7CF1"/>
    <w:rsid w:val="002F09A1"/>
    <w:rsid w:val="002F0C9A"/>
    <w:rsid w:val="002F1318"/>
    <w:rsid w:val="002F276C"/>
    <w:rsid w:val="002F3327"/>
    <w:rsid w:val="002F58AB"/>
    <w:rsid w:val="002F59D5"/>
    <w:rsid w:val="002F63CF"/>
    <w:rsid w:val="002F707A"/>
    <w:rsid w:val="002F7216"/>
    <w:rsid w:val="002F7F8B"/>
    <w:rsid w:val="00303C4D"/>
    <w:rsid w:val="00304AAB"/>
    <w:rsid w:val="00305678"/>
    <w:rsid w:val="00305AF7"/>
    <w:rsid w:val="00305C97"/>
    <w:rsid w:val="00306783"/>
    <w:rsid w:val="00310530"/>
    <w:rsid w:val="0031363A"/>
    <w:rsid w:val="003144F0"/>
    <w:rsid w:val="00315E73"/>
    <w:rsid w:val="00317325"/>
    <w:rsid w:val="00317823"/>
    <w:rsid w:val="00317E66"/>
    <w:rsid w:val="00321194"/>
    <w:rsid w:val="00321AA9"/>
    <w:rsid w:val="00321AB3"/>
    <w:rsid w:val="00322B49"/>
    <w:rsid w:val="00323A40"/>
    <w:rsid w:val="00325E1A"/>
    <w:rsid w:val="0032694A"/>
    <w:rsid w:val="00327937"/>
    <w:rsid w:val="0032798A"/>
    <w:rsid w:val="003313CF"/>
    <w:rsid w:val="0033177F"/>
    <w:rsid w:val="00331B58"/>
    <w:rsid w:val="0033202D"/>
    <w:rsid w:val="00332B3E"/>
    <w:rsid w:val="00332CB8"/>
    <w:rsid w:val="00333280"/>
    <w:rsid w:val="00333323"/>
    <w:rsid w:val="00333750"/>
    <w:rsid w:val="00334738"/>
    <w:rsid w:val="00335BBE"/>
    <w:rsid w:val="00336553"/>
    <w:rsid w:val="0033699C"/>
    <w:rsid w:val="00337210"/>
    <w:rsid w:val="003375B5"/>
    <w:rsid w:val="00340751"/>
    <w:rsid w:val="003412C0"/>
    <w:rsid w:val="00341511"/>
    <w:rsid w:val="00341F0C"/>
    <w:rsid w:val="00343112"/>
    <w:rsid w:val="00343AE2"/>
    <w:rsid w:val="0034443B"/>
    <w:rsid w:val="00345A75"/>
    <w:rsid w:val="00346AF2"/>
    <w:rsid w:val="00347DE6"/>
    <w:rsid w:val="00351F3F"/>
    <w:rsid w:val="00353A2F"/>
    <w:rsid w:val="003547BA"/>
    <w:rsid w:val="00354F78"/>
    <w:rsid w:val="00356755"/>
    <w:rsid w:val="00356D45"/>
    <w:rsid w:val="003570A5"/>
    <w:rsid w:val="00357AB6"/>
    <w:rsid w:val="00357AFE"/>
    <w:rsid w:val="00361595"/>
    <w:rsid w:val="00363270"/>
    <w:rsid w:val="00363545"/>
    <w:rsid w:val="0036377D"/>
    <w:rsid w:val="003638BF"/>
    <w:rsid w:val="00363AB0"/>
    <w:rsid w:val="00363F97"/>
    <w:rsid w:val="0036579A"/>
    <w:rsid w:val="00365B6B"/>
    <w:rsid w:val="00367A60"/>
    <w:rsid w:val="00367ACF"/>
    <w:rsid w:val="00370FEC"/>
    <w:rsid w:val="003722CF"/>
    <w:rsid w:val="003728AF"/>
    <w:rsid w:val="00372D64"/>
    <w:rsid w:val="003746FD"/>
    <w:rsid w:val="00374730"/>
    <w:rsid w:val="00375C4B"/>
    <w:rsid w:val="003762F2"/>
    <w:rsid w:val="00376CD9"/>
    <w:rsid w:val="003774F7"/>
    <w:rsid w:val="00380151"/>
    <w:rsid w:val="00380246"/>
    <w:rsid w:val="0038076C"/>
    <w:rsid w:val="00381A91"/>
    <w:rsid w:val="00382210"/>
    <w:rsid w:val="00382B04"/>
    <w:rsid w:val="00384109"/>
    <w:rsid w:val="003849B0"/>
    <w:rsid w:val="00384CB4"/>
    <w:rsid w:val="00384E4F"/>
    <w:rsid w:val="0038548C"/>
    <w:rsid w:val="00385A01"/>
    <w:rsid w:val="00386E8B"/>
    <w:rsid w:val="0038719B"/>
    <w:rsid w:val="00390BF6"/>
    <w:rsid w:val="00390D54"/>
    <w:rsid w:val="003924C8"/>
    <w:rsid w:val="00392888"/>
    <w:rsid w:val="0039534E"/>
    <w:rsid w:val="0039593C"/>
    <w:rsid w:val="0039666D"/>
    <w:rsid w:val="00396B34"/>
    <w:rsid w:val="003A0904"/>
    <w:rsid w:val="003A0B16"/>
    <w:rsid w:val="003A346B"/>
    <w:rsid w:val="003A376F"/>
    <w:rsid w:val="003A49BA"/>
    <w:rsid w:val="003A5580"/>
    <w:rsid w:val="003A5ACA"/>
    <w:rsid w:val="003A6BF4"/>
    <w:rsid w:val="003A7E6A"/>
    <w:rsid w:val="003B03C5"/>
    <w:rsid w:val="003B17DC"/>
    <w:rsid w:val="003B46A1"/>
    <w:rsid w:val="003B4ADB"/>
    <w:rsid w:val="003B4CE2"/>
    <w:rsid w:val="003B4D72"/>
    <w:rsid w:val="003B543C"/>
    <w:rsid w:val="003B5D3E"/>
    <w:rsid w:val="003B5EFF"/>
    <w:rsid w:val="003B76FE"/>
    <w:rsid w:val="003B7E89"/>
    <w:rsid w:val="003C0B1B"/>
    <w:rsid w:val="003C472E"/>
    <w:rsid w:val="003C481D"/>
    <w:rsid w:val="003C4F1C"/>
    <w:rsid w:val="003C5737"/>
    <w:rsid w:val="003C5C69"/>
    <w:rsid w:val="003D11F9"/>
    <w:rsid w:val="003D311F"/>
    <w:rsid w:val="003D3E9F"/>
    <w:rsid w:val="003D44AE"/>
    <w:rsid w:val="003E0026"/>
    <w:rsid w:val="003E02C6"/>
    <w:rsid w:val="003E03FD"/>
    <w:rsid w:val="003E136C"/>
    <w:rsid w:val="003E184A"/>
    <w:rsid w:val="003E1ADD"/>
    <w:rsid w:val="003E293B"/>
    <w:rsid w:val="003E2FD2"/>
    <w:rsid w:val="003E3ACD"/>
    <w:rsid w:val="003E49A6"/>
    <w:rsid w:val="003E4CE1"/>
    <w:rsid w:val="003E7077"/>
    <w:rsid w:val="003E72CE"/>
    <w:rsid w:val="003F0924"/>
    <w:rsid w:val="003F0E7B"/>
    <w:rsid w:val="003F16BE"/>
    <w:rsid w:val="003F27F1"/>
    <w:rsid w:val="003F3519"/>
    <w:rsid w:val="003F399E"/>
    <w:rsid w:val="003F3DFB"/>
    <w:rsid w:val="00400EA2"/>
    <w:rsid w:val="00402112"/>
    <w:rsid w:val="00405CCA"/>
    <w:rsid w:val="0041042C"/>
    <w:rsid w:val="00411E7F"/>
    <w:rsid w:val="0041260C"/>
    <w:rsid w:val="00412A4B"/>
    <w:rsid w:val="0041360F"/>
    <w:rsid w:val="004150B2"/>
    <w:rsid w:val="004153B5"/>
    <w:rsid w:val="0041601E"/>
    <w:rsid w:val="00416404"/>
    <w:rsid w:val="00416AD8"/>
    <w:rsid w:val="00417AC3"/>
    <w:rsid w:val="004203D3"/>
    <w:rsid w:val="00420D20"/>
    <w:rsid w:val="004212EA"/>
    <w:rsid w:val="0042141D"/>
    <w:rsid w:val="0042310A"/>
    <w:rsid w:val="0042377D"/>
    <w:rsid w:val="004252A9"/>
    <w:rsid w:val="00426151"/>
    <w:rsid w:val="00426E08"/>
    <w:rsid w:val="00430469"/>
    <w:rsid w:val="00430610"/>
    <w:rsid w:val="00430A14"/>
    <w:rsid w:val="00430CFB"/>
    <w:rsid w:val="0043157C"/>
    <w:rsid w:val="00431909"/>
    <w:rsid w:val="004349F6"/>
    <w:rsid w:val="00435AED"/>
    <w:rsid w:val="0043770B"/>
    <w:rsid w:val="00442E6B"/>
    <w:rsid w:val="004432A5"/>
    <w:rsid w:val="00443B06"/>
    <w:rsid w:val="00444072"/>
    <w:rsid w:val="00444510"/>
    <w:rsid w:val="00445724"/>
    <w:rsid w:val="00450061"/>
    <w:rsid w:val="00450E62"/>
    <w:rsid w:val="00450ED0"/>
    <w:rsid w:val="004514DB"/>
    <w:rsid w:val="0045392C"/>
    <w:rsid w:val="00453DBE"/>
    <w:rsid w:val="0045440D"/>
    <w:rsid w:val="004545EB"/>
    <w:rsid w:val="0045596C"/>
    <w:rsid w:val="00455D35"/>
    <w:rsid w:val="004561A3"/>
    <w:rsid w:val="004568D9"/>
    <w:rsid w:val="00457364"/>
    <w:rsid w:val="00457825"/>
    <w:rsid w:val="004606CE"/>
    <w:rsid w:val="004608B0"/>
    <w:rsid w:val="004609D5"/>
    <w:rsid w:val="00462187"/>
    <w:rsid w:val="00462F12"/>
    <w:rsid w:val="0046387D"/>
    <w:rsid w:val="00463D42"/>
    <w:rsid w:val="00463E76"/>
    <w:rsid w:val="00465DF8"/>
    <w:rsid w:val="00466EBD"/>
    <w:rsid w:val="004670A6"/>
    <w:rsid w:val="00471AA8"/>
    <w:rsid w:val="0047387D"/>
    <w:rsid w:val="00473C79"/>
    <w:rsid w:val="00474B67"/>
    <w:rsid w:val="0047648F"/>
    <w:rsid w:val="0048196E"/>
    <w:rsid w:val="00481CBA"/>
    <w:rsid w:val="00484383"/>
    <w:rsid w:val="00484A4C"/>
    <w:rsid w:val="00485E9C"/>
    <w:rsid w:val="00486A2A"/>
    <w:rsid w:val="00486DC4"/>
    <w:rsid w:val="004902EE"/>
    <w:rsid w:val="00490501"/>
    <w:rsid w:val="004907CF"/>
    <w:rsid w:val="0049135C"/>
    <w:rsid w:val="00491C2C"/>
    <w:rsid w:val="0049221B"/>
    <w:rsid w:val="00492FFD"/>
    <w:rsid w:val="00493155"/>
    <w:rsid w:val="00493599"/>
    <w:rsid w:val="00493E1E"/>
    <w:rsid w:val="004960B7"/>
    <w:rsid w:val="004974DA"/>
    <w:rsid w:val="004A0C26"/>
    <w:rsid w:val="004A1EB5"/>
    <w:rsid w:val="004A2282"/>
    <w:rsid w:val="004A61F6"/>
    <w:rsid w:val="004A623A"/>
    <w:rsid w:val="004B02B0"/>
    <w:rsid w:val="004B0A6D"/>
    <w:rsid w:val="004B3208"/>
    <w:rsid w:val="004B3A07"/>
    <w:rsid w:val="004B3EF6"/>
    <w:rsid w:val="004B5A95"/>
    <w:rsid w:val="004B647B"/>
    <w:rsid w:val="004B7957"/>
    <w:rsid w:val="004C2CD2"/>
    <w:rsid w:val="004C3295"/>
    <w:rsid w:val="004C411B"/>
    <w:rsid w:val="004C5302"/>
    <w:rsid w:val="004C7A00"/>
    <w:rsid w:val="004D0565"/>
    <w:rsid w:val="004D09C1"/>
    <w:rsid w:val="004D1160"/>
    <w:rsid w:val="004D3DCF"/>
    <w:rsid w:val="004D4453"/>
    <w:rsid w:val="004D50BD"/>
    <w:rsid w:val="004D5B80"/>
    <w:rsid w:val="004D7484"/>
    <w:rsid w:val="004E00B0"/>
    <w:rsid w:val="004E1B78"/>
    <w:rsid w:val="004E1EF7"/>
    <w:rsid w:val="004E243B"/>
    <w:rsid w:val="004E38B0"/>
    <w:rsid w:val="004E3B63"/>
    <w:rsid w:val="004E41B1"/>
    <w:rsid w:val="004E51B4"/>
    <w:rsid w:val="004E5375"/>
    <w:rsid w:val="004E760E"/>
    <w:rsid w:val="004F074C"/>
    <w:rsid w:val="004F1826"/>
    <w:rsid w:val="004F2554"/>
    <w:rsid w:val="004F5434"/>
    <w:rsid w:val="004F55B1"/>
    <w:rsid w:val="004F5940"/>
    <w:rsid w:val="004F5B5C"/>
    <w:rsid w:val="004F65DD"/>
    <w:rsid w:val="004F736B"/>
    <w:rsid w:val="004F7E41"/>
    <w:rsid w:val="00500D04"/>
    <w:rsid w:val="00501166"/>
    <w:rsid w:val="00502D07"/>
    <w:rsid w:val="00503213"/>
    <w:rsid w:val="005038C8"/>
    <w:rsid w:val="005058E8"/>
    <w:rsid w:val="005078C7"/>
    <w:rsid w:val="00510A96"/>
    <w:rsid w:val="00510ED3"/>
    <w:rsid w:val="00511B41"/>
    <w:rsid w:val="00513788"/>
    <w:rsid w:val="00520A00"/>
    <w:rsid w:val="00521C28"/>
    <w:rsid w:val="005230FB"/>
    <w:rsid w:val="005238DD"/>
    <w:rsid w:val="005239DC"/>
    <w:rsid w:val="00524063"/>
    <w:rsid w:val="00525EA1"/>
    <w:rsid w:val="00527274"/>
    <w:rsid w:val="00527516"/>
    <w:rsid w:val="005309BE"/>
    <w:rsid w:val="00530BE4"/>
    <w:rsid w:val="00533B6F"/>
    <w:rsid w:val="00534AF5"/>
    <w:rsid w:val="00534B4A"/>
    <w:rsid w:val="00535FD8"/>
    <w:rsid w:val="00536EFB"/>
    <w:rsid w:val="00540B13"/>
    <w:rsid w:val="00541775"/>
    <w:rsid w:val="00541878"/>
    <w:rsid w:val="00541FE0"/>
    <w:rsid w:val="005425BA"/>
    <w:rsid w:val="005434BE"/>
    <w:rsid w:val="00544990"/>
    <w:rsid w:val="00544BDD"/>
    <w:rsid w:val="0054540A"/>
    <w:rsid w:val="005455C5"/>
    <w:rsid w:val="005457B4"/>
    <w:rsid w:val="00546235"/>
    <w:rsid w:val="005469C1"/>
    <w:rsid w:val="00547593"/>
    <w:rsid w:val="00547925"/>
    <w:rsid w:val="00547CE3"/>
    <w:rsid w:val="00550C0A"/>
    <w:rsid w:val="00551F16"/>
    <w:rsid w:val="005524CA"/>
    <w:rsid w:val="005549E6"/>
    <w:rsid w:val="005561D3"/>
    <w:rsid w:val="00557B38"/>
    <w:rsid w:val="00560BE8"/>
    <w:rsid w:val="0056172A"/>
    <w:rsid w:val="00562229"/>
    <w:rsid w:val="00562427"/>
    <w:rsid w:val="00562F7B"/>
    <w:rsid w:val="00566345"/>
    <w:rsid w:val="00567D67"/>
    <w:rsid w:val="0057015E"/>
    <w:rsid w:val="00570B56"/>
    <w:rsid w:val="00570E21"/>
    <w:rsid w:val="0057360B"/>
    <w:rsid w:val="0057407C"/>
    <w:rsid w:val="00574A04"/>
    <w:rsid w:val="00574DA8"/>
    <w:rsid w:val="00575356"/>
    <w:rsid w:val="00575569"/>
    <w:rsid w:val="005760D1"/>
    <w:rsid w:val="005773C5"/>
    <w:rsid w:val="005776C8"/>
    <w:rsid w:val="00577EE2"/>
    <w:rsid w:val="00580462"/>
    <w:rsid w:val="005804AB"/>
    <w:rsid w:val="005816C8"/>
    <w:rsid w:val="00582372"/>
    <w:rsid w:val="00583084"/>
    <w:rsid w:val="00585088"/>
    <w:rsid w:val="005857D2"/>
    <w:rsid w:val="005864DD"/>
    <w:rsid w:val="00586775"/>
    <w:rsid w:val="00587F95"/>
    <w:rsid w:val="005906DE"/>
    <w:rsid w:val="00591640"/>
    <w:rsid w:val="00591706"/>
    <w:rsid w:val="00591913"/>
    <w:rsid w:val="00591A67"/>
    <w:rsid w:val="00592776"/>
    <w:rsid w:val="00592CAA"/>
    <w:rsid w:val="00595778"/>
    <w:rsid w:val="005A0697"/>
    <w:rsid w:val="005A0DAB"/>
    <w:rsid w:val="005A7670"/>
    <w:rsid w:val="005A76DF"/>
    <w:rsid w:val="005B05B4"/>
    <w:rsid w:val="005B0BF4"/>
    <w:rsid w:val="005B2B3D"/>
    <w:rsid w:val="005B3827"/>
    <w:rsid w:val="005B5212"/>
    <w:rsid w:val="005B59BE"/>
    <w:rsid w:val="005B6070"/>
    <w:rsid w:val="005B6A3E"/>
    <w:rsid w:val="005B7AD0"/>
    <w:rsid w:val="005C108A"/>
    <w:rsid w:val="005C1B8F"/>
    <w:rsid w:val="005C426C"/>
    <w:rsid w:val="005C4C0D"/>
    <w:rsid w:val="005C68E4"/>
    <w:rsid w:val="005D053D"/>
    <w:rsid w:val="005D1A74"/>
    <w:rsid w:val="005D242A"/>
    <w:rsid w:val="005D6246"/>
    <w:rsid w:val="005D6A09"/>
    <w:rsid w:val="005D6FA6"/>
    <w:rsid w:val="005E01AC"/>
    <w:rsid w:val="005E06E4"/>
    <w:rsid w:val="005E0BD4"/>
    <w:rsid w:val="005E1050"/>
    <w:rsid w:val="005E30D3"/>
    <w:rsid w:val="005E4B88"/>
    <w:rsid w:val="005E68B5"/>
    <w:rsid w:val="005E6901"/>
    <w:rsid w:val="005E7326"/>
    <w:rsid w:val="005F0585"/>
    <w:rsid w:val="005F0734"/>
    <w:rsid w:val="005F1492"/>
    <w:rsid w:val="005F1F35"/>
    <w:rsid w:val="005F24A1"/>
    <w:rsid w:val="005F2AE3"/>
    <w:rsid w:val="005F415B"/>
    <w:rsid w:val="005F45F2"/>
    <w:rsid w:val="005F64B6"/>
    <w:rsid w:val="005F7281"/>
    <w:rsid w:val="005F7C10"/>
    <w:rsid w:val="00602F6F"/>
    <w:rsid w:val="006045E3"/>
    <w:rsid w:val="00604C1E"/>
    <w:rsid w:val="00606318"/>
    <w:rsid w:val="00607213"/>
    <w:rsid w:val="0061060E"/>
    <w:rsid w:val="00610F7A"/>
    <w:rsid w:val="0061126B"/>
    <w:rsid w:val="00611308"/>
    <w:rsid w:val="00612AD5"/>
    <w:rsid w:val="006139D1"/>
    <w:rsid w:val="006139EB"/>
    <w:rsid w:val="006145E1"/>
    <w:rsid w:val="00615F55"/>
    <w:rsid w:val="006164F5"/>
    <w:rsid w:val="006171CF"/>
    <w:rsid w:val="0061725E"/>
    <w:rsid w:val="00617CD9"/>
    <w:rsid w:val="006206EA"/>
    <w:rsid w:val="006218AA"/>
    <w:rsid w:val="006229A5"/>
    <w:rsid w:val="00622C17"/>
    <w:rsid w:val="00622F28"/>
    <w:rsid w:val="00623860"/>
    <w:rsid w:val="00623909"/>
    <w:rsid w:val="00624704"/>
    <w:rsid w:val="006255F6"/>
    <w:rsid w:val="006261C8"/>
    <w:rsid w:val="00627488"/>
    <w:rsid w:val="00630683"/>
    <w:rsid w:val="00630D5B"/>
    <w:rsid w:val="00632661"/>
    <w:rsid w:val="00632924"/>
    <w:rsid w:val="00632A76"/>
    <w:rsid w:val="00632CDB"/>
    <w:rsid w:val="00635385"/>
    <w:rsid w:val="00636741"/>
    <w:rsid w:val="00636A2F"/>
    <w:rsid w:val="006408A3"/>
    <w:rsid w:val="00641365"/>
    <w:rsid w:val="0064187B"/>
    <w:rsid w:val="00641FF7"/>
    <w:rsid w:val="00642847"/>
    <w:rsid w:val="00643046"/>
    <w:rsid w:val="0064343A"/>
    <w:rsid w:val="00644941"/>
    <w:rsid w:val="00646676"/>
    <w:rsid w:val="0064723E"/>
    <w:rsid w:val="00647644"/>
    <w:rsid w:val="006513FB"/>
    <w:rsid w:val="00651C45"/>
    <w:rsid w:val="006522DB"/>
    <w:rsid w:val="00662881"/>
    <w:rsid w:val="00663448"/>
    <w:rsid w:val="0066382A"/>
    <w:rsid w:val="00663949"/>
    <w:rsid w:val="00666ABC"/>
    <w:rsid w:val="00666D22"/>
    <w:rsid w:val="00670E03"/>
    <w:rsid w:val="00671D91"/>
    <w:rsid w:val="00671E6C"/>
    <w:rsid w:val="00672B06"/>
    <w:rsid w:val="00674CEF"/>
    <w:rsid w:val="00675670"/>
    <w:rsid w:val="00675D25"/>
    <w:rsid w:val="0067657C"/>
    <w:rsid w:val="00680171"/>
    <w:rsid w:val="00681693"/>
    <w:rsid w:val="006824AA"/>
    <w:rsid w:val="00682FF2"/>
    <w:rsid w:val="00683EDF"/>
    <w:rsid w:val="006848D0"/>
    <w:rsid w:val="006849B0"/>
    <w:rsid w:val="0068530B"/>
    <w:rsid w:val="00686068"/>
    <w:rsid w:val="00687AC0"/>
    <w:rsid w:val="006922DF"/>
    <w:rsid w:val="00692CD6"/>
    <w:rsid w:val="00694F30"/>
    <w:rsid w:val="00695868"/>
    <w:rsid w:val="00695E6F"/>
    <w:rsid w:val="00697468"/>
    <w:rsid w:val="00697D8D"/>
    <w:rsid w:val="006A021B"/>
    <w:rsid w:val="006A0FB8"/>
    <w:rsid w:val="006A1DD1"/>
    <w:rsid w:val="006A2AE4"/>
    <w:rsid w:val="006A2B13"/>
    <w:rsid w:val="006A2B25"/>
    <w:rsid w:val="006A2CE4"/>
    <w:rsid w:val="006A7E19"/>
    <w:rsid w:val="006B1141"/>
    <w:rsid w:val="006B11DA"/>
    <w:rsid w:val="006B3382"/>
    <w:rsid w:val="006B36E1"/>
    <w:rsid w:val="006B4526"/>
    <w:rsid w:val="006B5046"/>
    <w:rsid w:val="006B5B49"/>
    <w:rsid w:val="006C11D1"/>
    <w:rsid w:val="006C1449"/>
    <w:rsid w:val="006C286D"/>
    <w:rsid w:val="006C35DE"/>
    <w:rsid w:val="006C41FD"/>
    <w:rsid w:val="006C66FB"/>
    <w:rsid w:val="006D093E"/>
    <w:rsid w:val="006D10BD"/>
    <w:rsid w:val="006D24AC"/>
    <w:rsid w:val="006D2894"/>
    <w:rsid w:val="006D35C0"/>
    <w:rsid w:val="006D4922"/>
    <w:rsid w:val="006D586A"/>
    <w:rsid w:val="006D5ECC"/>
    <w:rsid w:val="006D71B1"/>
    <w:rsid w:val="006D7D3B"/>
    <w:rsid w:val="006E0028"/>
    <w:rsid w:val="006E015D"/>
    <w:rsid w:val="006E28DA"/>
    <w:rsid w:val="006E2977"/>
    <w:rsid w:val="006E5412"/>
    <w:rsid w:val="006E58FF"/>
    <w:rsid w:val="006E69D3"/>
    <w:rsid w:val="006E6D76"/>
    <w:rsid w:val="006E7744"/>
    <w:rsid w:val="006F08DC"/>
    <w:rsid w:val="006F10D3"/>
    <w:rsid w:val="006F247C"/>
    <w:rsid w:val="006F2651"/>
    <w:rsid w:val="006F4EBA"/>
    <w:rsid w:val="006F5D2F"/>
    <w:rsid w:val="006F7AB8"/>
    <w:rsid w:val="007000C0"/>
    <w:rsid w:val="00700B9A"/>
    <w:rsid w:val="0070189E"/>
    <w:rsid w:val="0070381E"/>
    <w:rsid w:val="0070382F"/>
    <w:rsid w:val="007050C9"/>
    <w:rsid w:val="00705C4D"/>
    <w:rsid w:val="00706427"/>
    <w:rsid w:val="0070647F"/>
    <w:rsid w:val="007068B1"/>
    <w:rsid w:val="00710A08"/>
    <w:rsid w:val="00711018"/>
    <w:rsid w:val="00711571"/>
    <w:rsid w:val="00711B3C"/>
    <w:rsid w:val="00711E42"/>
    <w:rsid w:val="00713E48"/>
    <w:rsid w:val="0071579C"/>
    <w:rsid w:val="00717453"/>
    <w:rsid w:val="00722BC1"/>
    <w:rsid w:val="00723179"/>
    <w:rsid w:val="007238FC"/>
    <w:rsid w:val="0072482A"/>
    <w:rsid w:val="007256EA"/>
    <w:rsid w:val="00725B5B"/>
    <w:rsid w:val="00726A53"/>
    <w:rsid w:val="0072702F"/>
    <w:rsid w:val="0072722B"/>
    <w:rsid w:val="00730D94"/>
    <w:rsid w:val="00732551"/>
    <w:rsid w:val="00733AE1"/>
    <w:rsid w:val="00733C7B"/>
    <w:rsid w:val="0073528F"/>
    <w:rsid w:val="00740579"/>
    <w:rsid w:val="00740C76"/>
    <w:rsid w:val="00742739"/>
    <w:rsid w:val="0074447D"/>
    <w:rsid w:val="00745D88"/>
    <w:rsid w:val="00750A12"/>
    <w:rsid w:val="00750E6E"/>
    <w:rsid w:val="0075338C"/>
    <w:rsid w:val="0075521E"/>
    <w:rsid w:val="007556A7"/>
    <w:rsid w:val="00756FB4"/>
    <w:rsid w:val="00757704"/>
    <w:rsid w:val="00757850"/>
    <w:rsid w:val="007633F8"/>
    <w:rsid w:val="007636CD"/>
    <w:rsid w:val="007643F5"/>
    <w:rsid w:val="007660E9"/>
    <w:rsid w:val="00766578"/>
    <w:rsid w:val="00766F5E"/>
    <w:rsid w:val="007674E9"/>
    <w:rsid w:val="00770E38"/>
    <w:rsid w:val="00771DD9"/>
    <w:rsid w:val="00772A40"/>
    <w:rsid w:val="0077348C"/>
    <w:rsid w:val="00773511"/>
    <w:rsid w:val="00773622"/>
    <w:rsid w:val="0077381F"/>
    <w:rsid w:val="007746A1"/>
    <w:rsid w:val="007757B0"/>
    <w:rsid w:val="0077624C"/>
    <w:rsid w:val="007768BF"/>
    <w:rsid w:val="00776BC9"/>
    <w:rsid w:val="00777100"/>
    <w:rsid w:val="00777252"/>
    <w:rsid w:val="00780E22"/>
    <w:rsid w:val="00781112"/>
    <w:rsid w:val="007841C6"/>
    <w:rsid w:val="00785786"/>
    <w:rsid w:val="00785A97"/>
    <w:rsid w:val="00786F5A"/>
    <w:rsid w:val="00787CA0"/>
    <w:rsid w:val="007913AB"/>
    <w:rsid w:val="00791417"/>
    <w:rsid w:val="00793411"/>
    <w:rsid w:val="00795180"/>
    <w:rsid w:val="0079533D"/>
    <w:rsid w:val="007975DA"/>
    <w:rsid w:val="00797756"/>
    <w:rsid w:val="007A0028"/>
    <w:rsid w:val="007A06C9"/>
    <w:rsid w:val="007A129D"/>
    <w:rsid w:val="007A1898"/>
    <w:rsid w:val="007A32AD"/>
    <w:rsid w:val="007A38BA"/>
    <w:rsid w:val="007A40D0"/>
    <w:rsid w:val="007A52FC"/>
    <w:rsid w:val="007A5859"/>
    <w:rsid w:val="007A69B3"/>
    <w:rsid w:val="007B040A"/>
    <w:rsid w:val="007B29AF"/>
    <w:rsid w:val="007B301A"/>
    <w:rsid w:val="007B3AD0"/>
    <w:rsid w:val="007B4796"/>
    <w:rsid w:val="007B489A"/>
    <w:rsid w:val="007B6600"/>
    <w:rsid w:val="007C0328"/>
    <w:rsid w:val="007C1AA9"/>
    <w:rsid w:val="007C2494"/>
    <w:rsid w:val="007C2924"/>
    <w:rsid w:val="007C2A7A"/>
    <w:rsid w:val="007C3A84"/>
    <w:rsid w:val="007C3DE9"/>
    <w:rsid w:val="007C3F54"/>
    <w:rsid w:val="007C4154"/>
    <w:rsid w:val="007C46BF"/>
    <w:rsid w:val="007C7D7C"/>
    <w:rsid w:val="007D1295"/>
    <w:rsid w:val="007D14D2"/>
    <w:rsid w:val="007D17B1"/>
    <w:rsid w:val="007D2771"/>
    <w:rsid w:val="007D2871"/>
    <w:rsid w:val="007D3892"/>
    <w:rsid w:val="007D3D1E"/>
    <w:rsid w:val="007D3ED8"/>
    <w:rsid w:val="007D4184"/>
    <w:rsid w:val="007D4517"/>
    <w:rsid w:val="007D504F"/>
    <w:rsid w:val="007D591D"/>
    <w:rsid w:val="007D5C5F"/>
    <w:rsid w:val="007D7277"/>
    <w:rsid w:val="007D72C1"/>
    <w:rsid w:val="007D74E1"/>
    <w:rsid w:val="007E0035"/>
    <w:rsid w:val="007E0AC1"/>
    <w:rsid w:val="007E0D72"/>
    <w:rsid w:val="007E1B41"/>
    <w:rsid w:val="007E3409"/>
    <w:rsid w:val="007E3615"/>
    <w:rsid w:val="007E4685"/>
    <w:rsid w:val="007E6FCF"/>
    <w:rsid w:val="007E7EE2"/>
    <w:rsid w:val="007E7FF6"/>
    <w:rsid w:val="007F00D7"/>
    <w:rsid w:val="007F0786"/>
    <w:rsid w:val="007F28CC"/>
    <w:rsid w:val="007F33CE"/>
    <w:rsid w:val="007F378F"/>
    <w:rsid w:val="007F3D42"/>
    <w:rsid w:val="007F546C"/>
    <w:rsid w:val="007F68D8"/>
    <w:rsid w:val="007F6C7E"/>
    <w:rsid w:val="007F7B7C"/>
    <w:rsid w:val="00800292"/>
    <w:rsid w:val="00801427"/>
    <w:rsid w:val="008018C8"/>
    <w:rsid w:val="008020AD"/>
    <w:rsid w:val="008043A3"/>
    <w:rsid w:val="008047B8"/>
    <w:rsid w:val="00806630"/>
    <w:rsid w:val="008101B3"/>
    <w:rsid w:val="008114B4"/>
    <w:rsid w:val="00812C1B"/>
    <w:rsid w:val="008150C6"/>
    <w:rsid w:val="008152C2"/>
    <w:rsid w:val="00815BAF"/>
    <w:rsid w:val="0081691C"/>
    <w:rsid w:val="008172D6"/>
    <w:rsid w:val="0082191A"/>
    <w:rsid w:val="00821CFF"/>
    <w:rsid w:val="00821E84"/>
    <w:rsid w:val="00823158"/>
    <w:rsid w:val="00823683"/>
    <w:rsid w:val="00824DBB"/>
    <w:rsid w:val="0083002B"/>
    <w:rsid w:val="008319B0"/>
    <w:rsid w:val="0083263A"/>
    <w:rsid w:val="00832896"/>
    <w:rsid w:val="008338FA"/>
    <w:rsid w:val="008340CF"/>
    <w:rsid w:val="008341FF"/>
    <w:rsid w:val="00834387"/>
    <w:rsid w:val="008379D8"/>
    <w:rsid w:val="00840738"/>
    <w:rsid w:val="00840B51"/>
    <w:rsid w:val="00840E6A"/>
    <w:rsid w:val="0084132E"/>
    <w:rsid w:val="0084226F"/>
    <w:rsid w:val="00843C38"/>
    <w:rsid w:val="00844534"/>
    <w:rsid w:val="00844C4A"/>
    <w:rsid w:val="00845478"/>
    <w:rsid w:val="008455EE"/>
    <w:rsid w:val="008502B2"/>
    <w:rsid w:val="00851FC2"/>
    <w:rsid w:val="008520F7"/>
    <w:rsid w:val="008525ED"/>
    <w:rsid w:val="0085260E"/>
    <w:rsid w:val="00852761"/>
    <w:rsid w:val="008530BF"/>
    <w:rsid w:val="00853372"/>
    <w:rsid w:val="00855294"/>
    <w:rsid w:val="00855668"/>
    <w:rsid w:val="00857BC4"/>
    <w:rsid w:val="00861F5C"/>
    <w:rsid w:val="008629DE"/>
    <w:rsid w:val="00862FD7"/>
    <w:rsid w:val="00864301"/>
    <w:rsid w:val="00865A71"/>
    <w:rsid w:val="00867E99"/>
    <w:rsid w:val="008716CD"/>
    <w:rsid w:val="0087180C"/>
    <w:rsid w:val="0087183A"/>
    <w:rsid w:val="008724AF"/>
    <w:rsid w:val="00873537"/>
    <w:rsid w:val="00873E28"/>
    <w:rsid w:val="00873E8C"/>
    <w:rsid w:val="00874F8C"/>
    <w:rsid w:val="00877C63"/>
    <w:rsid w:val="00877D16"/>
    <w:rsid w:val="0088017E"/>
    <w:rsid w:val="008802F0"/>
    <w:rsid w:val="00882820"/>
    <w:rsid w:val="00884BDA"/>
    <w:rsid w:val="0088693D"/>
    <w:rsid w:val="00887F71"/>
    <w:rsid w:val="00890567"/>
    <w:rsid w:val="00890870"/>
    <w:rsid w:val="00891E46"/>
    <w:rsid w:val="00891E8F"/>
    <w:rsid w:val="008927B0"/>
    <w:rsid w:val="00892CC5"/>
    <w:rsid w:val="00892DD7"/>
    <w:rsid w:val="008937EE"/>
    <w:rsid w:val="00894AEF"/>
    <w:rsid w:val="0089565B"/>
    <w:rsid w:val="00895B07"/>
    <w:rsid w:val="00895EE2"/>
    <w:rsid w:val="00896A47"/>
    <w:rsid w:val="008971BA"/>
    <w:rsid w:val="008A0C8C"/>
    <w:rsid w:val="008A0CEB"/>
    <w:rsid w:val="008A1AC4"/>
    <w:rsid w:val="008A2328"/>
    <w:rsid w:val="008A29AE"/>
    <w:rsid w:val="008A2DA5"/>
    <w:rsid w:val="008A3AF7"/>
    <w:rsid w:val="008A410B"/>
    <w:rsid w:val="008A454F"/>
    <w:rsid w:val="008A4CA6"/>
    <w:rsid w:val="008A64D7"/>
    <w:rsid w:val="008A7218"/>
    <w:rsid w:val="008B0A16"/>
    <w:rsid w:val="008B0A7E"/>
    <w:rsid w:val="008B0F08"/>
    <w:rsid w:val="008B32BB"/>
    <w:rsid w:val="008B3B4C"/>
    <w:rsid w:val="008B46F1"/>
    <w:rsid w:val="008B6E13"/>
    <w:rsid w:val="008B77EA"/>
    <w:rsid w:val="008B7CD9"/>
    <w:rsid w:val="008C206A"/>
    <w:rsid w:val="008C41E3"/>
    <w:rsid w:val="008C42DE"/>
    <w:rsid w:val="008C4D55"/>
    <w:rsid w:val="008C5C03"/>
    <w:rsid w:val="008C7695"/>
    <w:rsid w:val="008D09F6"/>
    <w:rsid w:val="008D14BB"/>
    <w:rsid w:val="008D3218"/>
    <w:rsid w:val="008D3CF0"/>
    <w:rsid w:val="008D4642"/>
    <w:rsid w:val="008D4E31"/>
    <w:rsid w:val="008D5488"/>
    <w:rsid w:val="008D5501"/>
    <w:rsid w:val="008D6218"/>
    <w:rsid w:val="008D7A4D"/>
    <w:rsid w:val="008D7CAA"/>
    <w:rsid w:val="008E0A40"/>
    <w:rsid w:val="008E1557"/>
    <w:rsid w:val="008E16FE"/>
    <w:rsid w:val="008E2E63"/>
    <w:rsid w:val="008E3347"/>
    <w:rsid w:val="008E36B0"/>
    <w:rsid w:val="008E3BBF"/>
    <w:rsid w:val="008E5951"/>
    <w:rsid w:val="008E62C4"/>
    <w:rsid w:val="008E67C9"/>
    <w:rsid w:val="008E79D9"/>
    <w:rsid w:val="008F0C38"/>
    <w:rsid w:val="008F2856"/>
    <w:rsid w:val="008F290C"/>
    <w:rsid w:val="008F336F"/>
    <w:rsid w:val="008F55E1"/>
    <w:rsid w:val="008F6DE6"/>
    <w:rsid w:val="008F6E35"/>
    <w:rsid w:val="00900F68"/>
    <w:rsid w:val="00904BA8"/>
    <w:rsid w:val="009060A4"/>
    <w:rsid w:val="00907825"/>
    <w:rsid w:val="00907A7F"/>
    <w:rsid w:val="00907DF3"/>
    <w:rsid w:val="0091029C"/>
    <w:rsid w:val="0091082E"/>
    <w:rsid w:val="00912043"/>
    <w:rsid w:val="009134A8"/>
    <w:rsid w:val="0091360D"/>
    <w:rsid w:val="00914234"/>
    <w:rsid w:val="00914C1B"/>
    <w:rsid w:val="00914CF0"/>
    <w:rsid w:val="009150A8"/>
    <w:rsid w:val="009150D1"/>
    <w:rsid w:val="009151D8"/>
    <w:rsid w:val="00915E01"/>
    <w:rsid w:val="00917855"/>
    <w:rsid w:val="009202DE"/>
    <w:rsid w:val="0092354E"/>
    <w:rsid w:val="00923630"/>
    <w:rsid w:val="00923664"/>
    <w:rsid w:val="009246C4"/>
    <w:rsid w:val="009254F2"/>
    <w:rsid w:val="009259D2"/>
    <w:rsid w:val="00925AE2"/>
    <w:rsid w:val="00925BDC"/>
    <w:rsid w:val="009271FE"/>
    <w:rsid w:val="00927A61"/>
    <w:rsid w:val="00930385"/>
    <w:rsid w:val="009306A5"/>
    <w:rsid w:val="009312D5"/>
    <w:rsid w:val="00931645"/>
    <w:rsid w:val="00931B8C"/>
    <w:rsid w:val="00931D76"/>
    <w:rsid w:val="0093244D"/>
    <w:rsid w:val="009333F8"/>
    <w:rsid w:val="0093679A"/>
    <w:rsid w:val="009374F9"/>
    <w:rsid w:val="00940906"/>
    <w:rsid w:val="00941D95"/>
    <w:rsid w:val="00941EBB"/>
    <w:rsid w:val="009428CC"/>
    <w:rsid w:val="00942CB0"/>
    <w:rsid w:val="009444CD"/>
    <w:rsid w:val="0094492D"/>
    <w:rsid w:val="00944E4F"/>
    <w:rsid w:val="00944FCB"/>
    <w:rsid w:val="00945A3D"/>
    <w:rsid w:val="00945FE9"/>
    <w:rsid w:val="00947548"/>
    <w:rsid w:val="0095078E"/>
    <w:rsid w:val="00950AF8"/>
    <w:rsid w:val="00950E34"/>
    <w:rsid w:val="0095165D"/>
    <w:rsid w:val="00953B43"/>
    <w:rsid w:val="00954F2C"/>
    <w:rsid w:val="009551FF"/>
    <w:rsid w:val="009606DD"/>
    <w:rsid w:val="00960737"/>
    <w:rsid w:val="00960DF8"/>
    <w:rsid w:val="00961961"/>
    <w:rsid w:val="009626BC"/>
    <w:rsid w:val="00964018"/>
    <w:rsid w:val="009651D4"/>
    <w:rsid w:val="00966288"/>
    <w:rsid w:val="00966943"/>
    <w:rsid w:val="00966D3A"/>
    <w:rsid w:val="0096737D"/>
    <w:rsid w:val="00967551"/>
    <w:rsid w:val="00967A43"/>
    <w:rsid w:val="00967E28"/>
    <w:rsid w:val="0097069C"/>
    <w:rsid w:val="0097152B"/>
    <w:rsid w:val="00972B6B"/>
    <w:rsid w:val="0097365B"/>
    <w:rsid w:val="009738FD"/>
    <w:rsid w:val="00974179"/>
    <w:rsid w:val="00974EF2"/>
    <w:rsid w:val="00975734"/>
    <w:rsid w:val="00975AA9"/>
    <w:rsid w:val="00980B47"/>
    <w:rsid w:val="00982B14"/>
    <w:rsid w:val="009839B0"/>
    <w:rsid w:val="00983D08"/>
    <w:rsid w:val="00984B03"/>
    <w:rsid w:val="00984F27"/>
    <w:rsid w:val="0098540B"/>
    <w:rsid w:val="009854A4"/>
    <w:rsid w:val="00985FA9"/>
    <w:rsid w:val="009873A3"/>
    <w:rsid w:val="009912F3"/>
    <w:rsid w:val="00993316"/>
    <w:rsid w:val="009939DF"/>
    <w:rsid w:val="009939F6"/>
    <w:rsid w:val="00994F28"/>
    <w:rsid w:val="009A130E"/>
    <w:rsid w:val="009A3781"/>
    <w:rsid w:val="009A4855"/>
    <w:rsid w:val="009A63B2"/>
    <w:rsid w:val="009A7C60"/>
    <w:rsid w:val="009B29EE"/>
    <w:rsid w:val="009B5F36"/>
    <w:rsid w:val="009B6B2D"/>
    <w:rsid w:val="009B7033"/>
    <w:rsid w:val="009B71EF"/>
    <w:rsid w:val="009B78FC"/>
    <w:rsid w:val="009B7BA9"/>
    <w:rsid w:val="009B7BFD"/>
    <w:rsid w:val="009C189F"/>
    <w:rsid w:val="009C378A"/>
    <w:rsid w:val="009C5715"/>
    <w:rsid w:val="009C578E"/>
    <w:rsid w:val="009C5FA6"/>
    <w:rsid w:val="009C67C8"/>
    <w:rsid w:val="009C76F9"/>
    <w:rsid w:val="009C7899"/>
    <w:rsid w:val="009C7981"/>
    <w:rsid w:val="009D0BA7"/>
    <w:rsid w:val="009D1451"/>
    <w:rsid w:val="009D24BC"/>
    <w:rsid w:val="009D2BC2"/>
    <w:rsid w:val="009D32C9"/>
    <w:rsid w:val="009D356E"/>
    <w:rsid w:val="009D5E85"/>
    <w:rsid w:val="009D629A"/>
    <w:rsid w:val="009D6325"/>
    <w:rsid w:val="009D7C80"/>
    <w:rsid w:val="009E002B"/>
    <w:rsid w:val="009E1857"/>
    <w:rsid w:val="009E2349"/>
    <w:rsid w:val="009E26DF"/>
    <w:rsid w:val="009E2B93"/>
    <w:rsid w:val="009E6442"/>
    <w:rsid w:val="009E68BD"/>
    <w:rsid w:val="009F0474"/>
    <w:rsid w:val="009F06F9"/>
    <w:rsid w:val="009F1C9D"/>
    <w:rsid w:val="009F5928"/>
    <w:rsid w:val="00A00A76"/>
    <w:rsid w:val="00A02401"/>
    <w:rsid w:val="00A03715"/>
    <w:rsid w:val="00A03FC6"/>
    <w:rsid w:val="00A04FA7"/>
    <w:rsid w:val="00A0610C"/>
    <w:rsid w:val="00A07B85"/>
    <w:rsid w:val="00A1031A"/>
    <w:rsid w:val="00A1090D"/>
    <w:rsid w:val="00A10FC7"/>
    <w:rsid w:val="00A12439"/>
    <w:rsid w:val="00A127FB"/>
    <w:rsid w:val="00A15E62"/>
    <w:rsid w:val="00A17806"/>
    <w:rsid w:val="00A17A36"/>
    <w:rsid w:val="00A17A6B"/>
    <w:rsid w:val="00A216A4"/>
    <w:rsid w:val="00A21C8A"/>
    <w:rsid w:val="00A245D3"/>
    <w:rsid w:val="00A24CA2"/>
    <w:rsid w:val="00A25207"/>
    <w:rsid w:val="00A252AA"/>
    <w:rsid w:val="00A26155"/>
    <w:rsid w:val="00A2759A"/>
    <w:rsid w:val="00A27D0B"/>
    <w:rsid w:val="00A30032"/>
    <w:rsid w:val="00A328F8"/>
    <w:rsid w:val="00A34CF5"/>
    <w:rsid w:val="00A355FF"/>
    <w:rsid w:val="00A36F45"/>
    <w:rsid w:val="00A4043C"/>
    <w:rsid w:val="00A40BB3"/>
    <w:rsid w:val="00A40F52"/>
    <w:rsid w:val="00A42135"/>
    <w:rsid w:val="00A423E8"/>
    <w:rsid w:val="00A4248C"/>
    <w:rsid w:val="00A42B23"/>
    <w:rsid w:val="00A43517"/>
    <w:rsid w:val="00A4354E"/>
    <w:rsid w:val="00A43604"/>
    <w:rsid w:val="00A456EA"/>
    <w:rsid w:val="00A4679F"/>
    <w:rsid w:val="00A50B72"/>
    <w:rsid w:val="00A524A4"/>
    <w:rsid w:val="00A562C0"/>
    <w:rsid w:val="00A57812"/>
    <w:rsid w:val="00A578A4"/>
    <w:rsid w:val="00A6305A"/>
    <w:rsid w:val="00A65819"/>
    <w:rsid w:val="00A65BBA"/>
    <w:rsid w:val="00A65F7A"/>
    <w:rsid w:val="00A66E8B"/>
    <w:rsid w:val="00A71782"/>
    <w:rsid w:val="00A71976"/>
    <w:rsid w:val="00A72D1F"/>
    <w:rsid w:val="00A743AF"/>
    <w:rsid w:val="00A75BD0"/>
    <w:rsid w:val="00A76FBC"/>
    <w:rsid w:val="00A8313A"/>
    <w:rsid w:val="00A839F9"/>
    <w:rsid w:val="00A8743A"/>
    <w:rsid w:val="00A8763A"/>
    <w:rsid w:val="00A87735"/>
    <w:rsid w:val="00A90CC4"/>
    <w:rsid w:val="00A910D7"/>
    <w:rsid w:val="00A91F9C"/>
    <w:rsid w:val="00A9471C"/>
    <w:rsid w:val="00A960DB"/>
    <w:rsid w:val="00A967C6"/>
    <w:rsid w:val="00AA0AED"/>
    <w:rsid w:val="00AA0E51"/>
    <w:rsid w:val="00AA2655"/>
    <w:rsid w:val="00AA2D1D"/>
    <w:rsid w:val="00AA30FC"/>
    <w:rsid w:val="00AA52C3"/>
    <w:rsid w:val="00AA5751"/>
    <w:rsid w:val="00AA577A"/>
    <w:rsid w:val="00AA6578"/>
    <w:rsid w:val="00AB01B2"/>
    <w:rsid w:val="00AB1306"/>
    <w:rsid w:val="00AB1DB7"/>
    <w:rsid w:val="00AB2110"/>
    <w:rsid w:val="00AB221B"/>
    <w:rsid w:val="00AB4EE0"/>
    <w:rsid w:val="00AB52B7"/>
    <w:rsid w:val="00AB55F8"/>
    <w:rsid w:val="00AB5911"/>
    <w:rsid w:val="00AB5F06"/>
    <w:rsid w:val="00AB715C"/>
    <w:rsid w:val="00AB7CA6"/>
    <w:rsid w:val="00AB7E1E"/>
    <w:rsid w:val="00AC0DCF"/>
    <w:rsid w:val="00AC2023"/>
    <w:rsid w:val="00AC364B"/>
    <w:rsid w:val="00AC3969"/>
    <w:rsid w:val="00AC3A55"/>
    <w:rsid w:val="00AC3BD7"/>
    <w:rsid w:val="00AC3D09"/>
    <w:rsid w:val="00AC4B1D"/>
    <w:rsid w:val="00AC5579"/>
    <w:rsid w:val="00AC5FCB"/>
    <w:rsid w:val="00AC6AC4"/>
    <w:rsid w:val="00AC7384"/>
    <w:rsid w:val="00AD17E3"/>
    <w:rsid w:val="00AD25E6"/>
    <w:rsid w:val="00AD4D62"/>
    <w:rsid w:val="00AD6E7D"/>
    <w:rsid w:val="00AD7605"/>
    <w:rsid w:val="00AD7B62"/>
    <w:rsid w:val="00AE0349"/>
    <w:rsid w:val="00AE0CA8"/>
    <w:rsid w:val="00AE1728"/>
    <w:rsid w:val="00AE2639"/>
    <w:rsid w:val="00AE3A9F"/>
    <w:rsid w:val="00AE66D6"/>
    <w:rsid w:val="00AE6F39"/>
    <w:rsid w:val="00AE6F6A"/>
    <w:rsid w:val="00AF5A6E"/>
    <w:rsid w:val="00AF5A7C"/>
    <w:rsid w:val="00AF64F7"/>
    <w:rsid w:val="00AF67AD"/>
    <w:rsid w:val="00AF6FCE"/>
    <w:rsid w:val="00AF7D77"/>
    <w:rsid w:val="00B01E1F"/>
    <w:rsid w:val="00B03980"/>
    <w:rsid w:val="00B07D5C"/>
    <w:rsid w:val="00B10799"/>
    <w:rsid w:val="00B11AF7"/>
    <w:rsid w:val="00B126B8"/>
    <w:rsid w:val="00B1279D"/>
    <w:rsid w:val="00B127BF"/>
    <w:rsid w:val="00B13D23"/>
    <w:rsid w:val="00B163BB"/>
    <w:rsid w:val="00B168F6"/>
    <w:rsid w:val="00B2044E"/>
    <w:rsid w:val="00B20485"/>
    <w:rsid w:val="00B212DA"/>
    <w:rsid w:val="00B22740"/>
    <w:rsid w:val="00B24D09"/>
    <w:rsid w:val="00B250C7"/>
    <w:rsid w:val="00B26D36"/>
    <w:rsid w:val="00B27DD7"/>
    <w:rsid w:val="00B3193E"/>
    <w:rsid w:val="00B31D84"/>
    <w:rsid w:val="00B31DE8"/>
    <w:rsid w:val="00B347B1"/>
    <w:rsid w:val="00B36BBE"/>
    <w:rsid w:val="00B40B37"/>
    <w:rsid w:val="00B4118E"/>
    <w:rsid w:val="00B42539"/>
    <w:rsid w:val="00B42645"/>
    <w:rsid w:val="00B42991"/>
    <w:rsid w:val="00B43522"/>
    <w:rsid w:val="00B43CB4"/>
    <w:rsid w:val="00B43F7E"/>
    <w:rsid w:val="00B44861"/>
    <w:rsid w:val="00B508A3"/>
    <w:rsid w:val="00B515A6"/>
    <w:rsid w:val="00B516AC"/>
    <w:rsid w:val="00B5226E"/>
    <w:rsid w:val="00B52732"/>
    <w:rsid w:val="00B530EC"/>
    <w:rsid w:val="00B5384C"/>
    <w:rsid w:val="00B540AF"/>
    <w:rsid w:val="00B54C6A"/>
    <w:rsid w:val="00B54D89"/>
    <w:rsid w:val="00B54FE5"/>
    <w:rsid w:val="00B556BB"/>
    <w:rsid w:val="00B609FE"/>
    <w:rsid w:val="00B62A33"/>
    <w:rsid w:val="00B640E2"/>
    <w:rsid w:val="00B649AB"/>
    <w:rsid w:val="00B64B19"/>
    <w:rsid w:val="00B652C1"/>
    <w:rsid w:val="00B70457"/>
    <w:rsid w:val="00B72703"/>
    <w:rsid w:val="00B72B3C"/>
    <w:rsid w:val="00B738C9"/>
    <w:rsid w:val="00B76473"/>
    <w:rsid w:val="00B764CA"/>
    <w:rsid w:val="00B8062A"/>
    <w:rsid w:val="00B80F2E"/>
    <w:rsid w:val="00B82530"/>
    <w:rsid w:val="00B83343"/>
    <w:rsid w:val="00B84752"/>
    <w:rsid w:val="00B84B65"/>
    <w:rsid w:val="00B84CF5"/>
    <w:rsid w:val="00B84E44"/>
    <w:rsid w:val="00B87B0B"/>
    <w:rsid w:val="00B87DA3"/>
    <w:rsid w:val="00B92220"/>
    <w:rsid w:val="00B929ED"/>
    <w:rsid w:val="00B930ED"/>
    <w:rsid w:val="00B94322"/>
    <w:rsid w:val="00B95F4E"/>
    <w:rsid w:val="00B96313"/>
    <w:rsid w:val="00B96BA3"/>
    <w:rsid w:val="00B96F92"/>
    <w:rsid w:val="00B97264"/>
    <w:rsid w:val="00BA0571"/>
    <w:rsid w:val="00BA0CF5"/>
    <w:rsid w:val="00BA221D"/>
    <w:rsid w:val="00BA2EDC"/>
    <w:rsid w:val="00BA7D27"/>
    <w:rsid w:val="00BB22A5"/>
    <w:rsid w:val="00BB33C3"/>
    <w:rsid w:val="00BB3F5C"/>
    <w:rsid w:val="00BB5CB9"/>
    <w:rsid w:val="00BB5D9B"/>
    <w:rsid w:val="00BB653E"/>
    <w:rsid w:val="00BB6836"/>
    <w:rsid w:val="00BB7F3A"/>
    <w:rsid w:val="00BC15BB"/>
    <w:rsid w:val="00BC22FA"/>
    <w:rsid w:val="00BC236B"/>
    <w:rsid w:val="00BC2974"/>
    <w:rsid w:val="00BC3BEB"/>
    <w:rsid w:val="00BC3C0F"/>
    <w:rsid w:val="00BC4AF4"/>
    <w:rsid w:val="00BC4B7D"/>
    <w:rsid w:val="00BC72F4"/>
    <w:rsid w:val="00BC7AAA"/>
    <w:rsid w:val="00BD01A8"/>
    <w:rsid w:val="00BD0ACC"/>
    <w:rsid w:val="00BD0ED9"/>
    <w:rsid w:val="00BD2511"/>
    <w:rsid w:val="00BD57D4"/>
    <w:rsid w:val="00BD67DD"/>
    <w:rsid w:val="00BD7640"/>
    <w:rsid w:val="00BD7C6B"/>
    <w:rsid w:val="00BE1508"/>
    <w:rsid w:val="00BE20B2"/>
    <w:rsid w:val="00BE3159"/>
    <w:rsid w:val="00BE423E"/>
    <w:rsid w:val="00BE50BA"/>
    <w:rsid w:val="00BE55FA"/>
    <w:rsid w:val="00BE5BA7"/>
    <w:rsid w:val="00BF114B"/>
    <w:rsid w:val="00BF2375"/>
    <w:rsid w:val="00BF3758"/>
    <w:rsid w:val="00BF3930"/>
    <w:rsid w:val="00BF3C27"/>
    <w:rsid w:val="00BF51CD"/>
    <w:rsid w:val="00BF5362"/>
    <w:rsid w:val="00BF5960"/>
    <w:rsid w:val="00BF6285"/>
    <w:rsid w:val="00BF7DED"/>
    <w:rsid w:val="00BF7E9A"/>
    <w:rsid w:val="00BF7EB5"/>
    <w:rsid w:val="00C009E6"/>
    <w:rsid w:val="00C00FD5"/>
    <w:rsid w:val="00C01F01"/>
    <w:rsid w:val="00C03AC6"/>
    <w:rsid w:val="00C03F66"/>
    <w:rsid w:val="00C0422B"/>
    <w:rsid w:val="00C04E17"/>
    <w:rsid w:val="00C050F6"/>
    <w:rsid w:val="00C05C8E"/>
    <w:rsid w:val="00C065F3"/>
    <w:rsid w:val="00C06DF0"/>
    <w:rsid w:val="00C112CB"/>
    <w:rsid w:val="00C11CC4"/>
    <w:rsid w:val="00C125AB"/>
    <w:rsid w:val="00C12D4B"/>
    <w:rsid w:val="00C16061"/>
    <w:rsid w:val="00C16269"/>
    <w:rsid w:val="00C17153"/>
    <w:rsid w:val="00C17239"/>
    <w:rsid w:val="00C20813"/>
    <w:rsid w:val="00C2339D"/>
    <w:rsid w:val="00C236A0"/>
    <w:rsid w:val="00C251C5"/>
    <w:rsid w:val="00C25BA0"/>
    <w:rsid w:val="00C25C6C"/>
    <w:rsid w:val="00C25CB3"/>
    <w:rsid w:val="00C267DA"/>
    <w:rsid w:val="00C26F92"/>
    <w:rsid w:val="00C270F3"/>
    <w:rsid w:val="00C27275"/>
    <w:rsid w:val="00C30ECC"/>
    <w:rsid w:val="00C33090"/>
    <w:rsid w:val="00C33376"/>
    <w:rsid w:val="00C346C8"/>
    <w:rsid w:val="00C35E16"/>
    <w:rsid w:val="00C35FA9"/>
    <w:rsid w:val="00C366D5"/>
    <w:rsid w:val="00C378E7"/>
    <w:rsid w:val="00C40A31"/>
    <w:rsid w:val="00C4246B"/>
    <w:rsid w:val="00C42CF5"/>
    <w:rsid w:val="00C43677"/>
    <w:rsid w:val="00C44F5C"/>
    <w:rsid w:val="00C465A2"/>
    <w:rsid w:val="00C4720F"/>
    <w:rsid w:val="00C472C1"/>
    <w:rsid w:val="00C504E1"/>
    <w:rsid w:val="00C5060A"/>
    <w:rsid w:val="00C50E0C"/>
    <w:rsid w:val="00C52E29"/>
    <w:rsid w:val="00C539F2"/>
    <w:rsid w:val="00C53DFF"/>
    <w:rsid w:val="00C543AC"/>
    <w:rsid w:val="00C54632"/>
    <w:rsid w:val="00C54A58"/>
    <w:rsid w:val="00C5527E"/>
    <w:rsid w:val="00C55409"/>
    <w:rsid w:val="00C5546E"/>
    <w:rsid w:val="00C56731"/>
    <w:rsid w:val="00C579E6"/>
    <w:rsid w:val="00C61740"/>
    <w:rsid w:val="00C61B63"/>
    <w:rsid w:val="00C61B77"/>
    <w:rsid w:val="00C61F47"/>
    <w:rsid w:val="00C63488"/>
    <w:rsid w:val="00C642AB"/>
    <w:rsid w:val="00C666C5"/>
    <w:rsid w:val="00C7031C"/>
    <w:rsid w:val="00C70AA3"/>
    <w:rsid w:val="00C70FDE"/>
    <w:rsid w:val="00C7251D"/>
    <w:rsid w:val="00C73B8C"/>
    <w:rsid w:val="00C74501"/>
    <w:rsid w:val="00C74792"/>
    <w:rsid w:val="00C7493D"/>
    <w:rsid w:val="00C75058"/>
    <w:rsid w:val="00C752BF"/>
    <w:rsid w:val="00C75E9F"/>
    <w:rsid w:val="00C7631B"/>
    <w:rsid w:val="00C7641B"/>
    <w:rsid w:val="00C77377"/>
    <w:rsid w:val="00C77C9B"/>
    <w:rsid w:val="00C80852"/>
    <w:rsid w:val="00C80B10"/>
    <w:rsid w:val="00C81C4D"/>
    <w:rsid w:val="00C82A01"/>
    <w:rsid w:val="00C83525"/>
    <w:rsid w:val="00C84A17"/>
    <w:rsid w:val="00C84BAC"/>
    <w:rsid w:val="00C84ED0"/>
    <w:rsid w:val="00C85622"/>
    <w:rsid w:val="00C86F06"/>
    <w:rsid w:val="00C90429"/>
    <w:rsid w:val="00C908CD"/>
    <w:rsid w:val="00C92D20"/>
    <w:rsid w:val="00C933AB"/>
    <w:rsid w:val="00C936F8"/>
    <w:rsid w:val="00C93CEF"/>
    <w:rsid w:val="00C95126"/>
    <w:rsid w:val="00C95392"/>
    <w:rsid w:val="00C9595A"/>
    <w:rsid w:val="00C96E5E"/>
    <w:rsid w:val="00C97A22"/>
    <w:rsid w:val="00CA29C8"/>
    <w:rsid w:val="00CA2DE3"/>
    <w:rsid w:val="00CA327B"/>
    <w:rsid w:val="00CA4A23"/>
    <w:rsid w:val="00CA4FA7"/>
    <w:rsid w:val="00CA614A"/>
    <w:rsid w:val="00CA6BD7"/>
    <w:rsid w:val="00CB145F"/>
    <w:rsid w:val="00CB22A5"/>
    <w:rsid w:val="00CB25E4"/>
    <w:rsid w:val="00CB339E"/>
    <w:rsid w:val="00CB3DE3"/>
    <w:rsid w:val="00CB44DA"/>
    <w:rsid w:val="00CB4607"/>
    <w:rsid w:val="00CB4681"/>
    <w:rsid w:val="00CB5A98"/>
    <w:rsid w:val="00CB6B26"/>
    <w:rsid w:val="00CB71C0"/>
    <w:rsid w:val="00CC14F0"/>
    <w:rsid w:val="00CC27B4"/>
    <w:rsid w:val="00CC395A"/>
    <w:rsid w:val="00CC584C"/>
    <w:rsid w:val="00CD112F"/>
    <w:rsid w:val="00CD53F4"/>
    <w:rsid w:val="00CD713E"/>
    <w:rsid w:val="00CE1463"/>
    <w:rsid w:val="00CE1710"/>
    <w:rsid w:val="00CE1A0B"/>
    <w:rsid w:val="00CE1F75"/>
    <w:rsid w:val="00CE28DD"/>
    <w:rsid w:val="00CE4488"/>
    <w:rsid w:val="00CE4E9A"/>
    <w:rsid w:val="00CE5EDF"/>
    <w:rsid w:val="00CE647D"/>
    <w:rsid w:val="00CE669E"/>
    <w:rsid w:val="00CE78B0"/>
    <w:rsid w:val="00CF0007"/>
    <w:rsid w:val="00CF0048"/>
    <w:rsid w:val="00CF0DA6"/>
    <w:rsid w:val="00CF127D"/>
    <w:rsid w:val="00CF1E56"/>
    <w:rsid w:val="00CF28C3"/>
    <w:rsid w:val="00CF2F06"/>
    <w:rsid w:val="00CF7CD7"/>
    <w:rsid w:val="00CF7E03"/>
    <w:rsid w:val="00D00D33"/>
    <w:rsid w:val="00D025DF"/>
    <w:rsid w:val="00D03A1D"/>
    <w:rsid w:val="00D04422"/>
    <w:rsid w:val="00D052E6"/>
    <w:rsid w:val="00D05B03"/>
    <w:rsid w:val="00D065F6"/>
    <w:rsid w:val="00D0683E"/>
    <w:rsid w:val="00D069F4"/>
    <w:rsid w:val="00D0731A"/>
    <w:rsid w:val="00D07DD3"/>
    <w:rsid w:val="00D11B6F"/>
    <w:rsid w:val="00D11BAB"/>
    <w:rsid w:val="00D132A6"/>
    <w:rsid w:val="00D13DF9"/>
    <w:rsid w:val="00D142DA"/>
    <w:rsid w:val="00D157BA"/>
    <w:rsid w:val="00D16223"/>
    <w:rsid w:val="00D17CBF"/>
    <w:rsid w:val="00D209E0"/>
    <w:rsid w:val="00D20B67"/>
    <w:rsid w:val="00D2162A"/>
    <w:rsid w:val="00D227A2"/>
    <w:rsid w:val="00D22DB2"/>
    <w:rsid w:val="00D23024"/>
    <w:rsid w:val="00D23AC3"/>
    <w:rsid w:val="00D23D7B"/>
    <w:rsid w:val="00D244BE"/>
    <w:rsid w:val="00D24A90"/>
    <w:rsid w:val="00D25D00"/>
    <w:rsid w:val="00D26234"/>
    <w:rsid w:val="00D26E7F"/>
    <w:rsid w:val="00D278C8"/>
    <w:rsid w:val="00D31E5E"/>
    <w:rsid w:val="00D33695"/>
    <w:rsid w:val="00D33F53"/>
    <w:rsid w:val="00D407B4"/>
    <w:rsid w:val="00D41BCD"/>
    <w:rsid w:val="00D41C7F"/>
    <w:rsid w:val="00D41D34"/>
    <w:rsid w:val="00D42163"/>
    <w:rsid w:val="00D4344E"/>
    <w:rsid w:val="00D438C2"/>
    <w:rsid w:val="00D4431A"/>
    <w:rsid w:val="00D44358"/>
    <w:rsid w:val="00D447CC"/>
    <w:rsid w:val="00D456F2"/>
    <w:rsid w:val="00D47B54"/>
    <w:rsid w:val="00D501EF"/>
    <w:rsid w:val="00D5232B"/>
    <w:rsid w:val="00D53948"/>
    <w:rsid w:val="00D55268"/>
    <w:rsid w:val="00D600F1"/>
    <w:rsid w:val="00D60C07"/>
    <w:rsid w:val="00D618C9"/>
    <w:rsid w:val="00D61BEC"/>
    <w:rsid w:val="00D64844"/>
    <w:rsid w:val="00D65A26"/>
    <w:rsid w:val="00D67678"/>
    <w:rsid w:val="00D70CC7"/>
    <w:rsid w:val="00D7198F"/>
    <w:rsid w:val="00D72A35"/>
    <w:rsid w:val="00D72FC5"/>
    <w:rsid w:val="00D73E4E"/>
    <w:rsid w:val="00D74ADF"/>
    <w:rsid w:val="00D76B00"/>
    <w:rsid w:val="00D76D9B"/>
    <w:rsid w:val="00D76EBF"/>
    <w:rsid w:val="00D77DDC"/>
    <w:rsid w:val="00D80045"/>
    <w:rsid w:val="00D82791"/>
    <w:rsid w:val="00D827C9"/>
    <w:rsid w:val="00D83A75"/>
    <w:rsid w:val="00D8639B"/>
    <w:rsid w:val="00D8782C"/>
    <w:rsid w:val="00D87CB9"/>
    <w:rsid w:val="00D90213"/>
    <w:rsid w:val="00D914D7"/>
    <w:rsid w:val="00D91FE7"/>
    <w:rsid w:val="00D94583"/>
    <w:rsid w:val="00D94ED7"/>
    <w:rsid w:val="00D9577C"/>
    <w:rsid w:val="00D96D46"/>
    <w:rsid w:val="00DA1678"/>
    <w:rsid w:val="00DA1717"/>
    <w:rsid w:val="00DA1B2D"/>
    <w:rsid w:val="00DA1ECE"/>
    <w:rsid w:val="00DA2774"/>
    <w:rsid w:val="00DA27B9"/>
    <w:rsid w:val="00DA3763"/>
    <w:rsid w:val="00DA4E53"/>
    <w:rsid w:val="00DA61B2"/>
    <w:rsid w:val="00DA7286"/>
    <w:rsid w:val="00DA7616"/>
    <w:rsid w:val="00DA7680"/>
    <w:rsid w:val="00DB04F5"/>
    <w:rsid w:val="00DB0E52"/>
    <w:rsid w:val="00DB0F96"/>
    <w:rsid w:val="00DB18E8"/>
    <w:rsid w:val="00DB2726"/>
    <w:rsid w:val="00DB315F"/>
    <w:rsid w:val="00DB3333"/>
    <w:rsid w:val="00DB3837"/>
    <w:rsid w:val="00DB3E19"/>
    <w:rsid w:val="00DB4377"/>
    <w:rsid w:val="00DB46CF"/>
    <w:rsid w:val="00DB4983"/>
    <w:rsid w:val="00DB549E"/>
    <w:rsid w:val="00DC117A"/>
    <w:rsid w:val="00DC1B5B"/>
    <w:rsid w:val="00DC2406"/>
    <w:rsid w:val="00DC4CB7"/>
    <w:rsid w:val="00DC5337"/>
    <w:rsid w:val="00DC5744"/>
    <w:rsid w:val="00DC622A"/>
    <w:rsid w:val="00DC7215"/>
    <w:rsid w:val="00DD2722"/>
    <w:rsid w:val="00DD475E"/>
    <w:rsid w:val="00DD6C9C"/>
    <w:rsid w:val="00DD7978"/>
    <w:rsid w:val="00DE2F6C"/>
    <w:rsid w:val="00DE52B5"/>
    <w:rsid w:val="00DE71FE"/>
    <w:rsid w:val="00DF0D2B"/>
    <w:rsid w:val="00DF289D"/>
    <w:rsid w:val="00DF2C90"/>
    <w:rsid w:val="00DF2D10"/>
    <w:rsid w:val="00DF460F"/>
    <w:rsid w:val="00DF4AFE"/>
    <w:rsid w:val="00DF7769"/>
    <w:rsid w:val="00E00685"/>
    <w:rsid w:val="00E0123B"/>
    <w:rsid w:val="00E01996"/>
    <w:rsid w:val="00E02C2B"/>
    <w:rsid w:val="00E03DEF"/>
    <w:rsid w:val="00E03E1B"/>
    <w:rsid w:val="00E04A5D"/>
    <w:rsid w:val="00E052F9"/>
    <w:rsid w:val="00E059E5"/>
    <w:rsid w:val="00E05F4C"/>
    <w:rsid w:val="00E060B4"/>
    <w:rsid w:val="00E06277"/>
    <w:rsid w:val="00E07929"/>
    <w:rsid w:val="00E0798A"/>
    <w:rsid w:val="00E11831"/>
    <w:rsid w:val="00E120DF"/>
    <w:rsid w:val="00E12918"/>
    <w:rsid w:val="00E12B25"/>
    <w:rsid w:val="00E14111"/>
    <w:rsid w:val="00E14214"/>
    <w:rsid w:val="00E1530E"/>
    <w:rsid w:val="00E15761"/>
    <w:rsid w:val="00E165F9"/>
    <w:rsid w:val="00E16CEE"/>
    <w:rsid w:val="00E2085B"/>
    <w:rsid w:val="00E20A0A"/>
    <w:rsid w:val="00E229BD"/>
    <w:rsid w:val="00E23763"/>
    <w:rsid w:val="00E25288"/>
    <w:rsid w:val="00E2605E"/>
    <w:rsid w:val="00E270CF"/>
    <w:rsid w:val="00E31889"/>
    <w:rsid w:val="00E31961"/>
    <w:rsid w:val="00E31CB7"/>
    <w:rsid w:val="00E33019"/>
    <w:rsid w:val="00E3372F"/>
    <w:rsid w:val="00E342DD"/>
    <w:rsid w:val="00E3457A"/>
    <w:rsid w:val="00E34FCB"/>
    <w:rsid w:val="00E35026"/>
    <w:rsid w:val="00E35B05"/>
    <w:rsid w:val="00E35FF6"/>
    <w:rsid w:val="00E36F85"/>
    <w:rsid w:val="00E37AA0"/>
    <w:rsid w:val="00E41773"/>
    <w:rsid w:val="00E41868"/>
    <w:rsid w:val="00E422AD"/>
    <w:rsid w:val="00E42C59"/>
    <w:rsid w:val="00E43237"/>
    <w:rsid w:val="00E43D08"/>
    <w:rsid w:val="00E43E63"/>
    <w:rsid w:val="00E4422E"/>
    <w:rsid w:val="00E4692F"/>
    <w:rsid w:val="00E51C11"/>
    <w:rsid w:val="00E51FFC"/>
    <w:rsid w:val="00E53029"/>
    <w:rsid w:val="00E53C0C"/>
    <w:rsid w:val="00E565F9"/>
    <w:rsid w:val="00E56938"/>
    <w:rsid w:val="00E56EC6"/>
    <w:rsid w:val="00E57205"/>
    <w:rsid w:val="00E57426"/>
    <w:rsid w:val="00E609C8"/>
    <w:rsid w:val="00E6509B"/>
    <w:rsid w:val="00E65984"/>
    <w:rsid w:val="00E66336"/>
    <w:rsid w:val="00E72FCD"/>
    <w:rsid w:val="00E73129"/>
    <w:rsid w:val="00E76394"/>
    <w:rsid w:val="00E76439"/>
    <w:rsid w:val="00E77593"/>
    <w:rsid w:val="00E77B96"/>
    <w:rsid w:val="00E802EC"/>
    <w:rsid w:val="00E809F6"/>
    <w:rsid w:val="00E80D2A"/>
    <w:rsid w:val="00E82453"/>
    <w:rsid w:val="00E835CC"/>
    <w:rsid w:val="00E83EEF"/>
    <w:rsid w:val="00E865C3"/>
    <w:rsid w:val="00E90B3D"/>
    <w:rsid w:val="00E940B5"/>
    <w:rsid w:val="00E949FB"/>
    <w:rsid w:val="00E94E2A"/>
    <w:rsid w:val="00E95149"/>
    <w:rsid w:val="00E95363"/>
    <w:rsid w:val="00E96909"/>
    <w:rsid w:val="00E96A7D"/>
    <w:rsid w:val="00E96AB2"/>
    <w:rsid w:val="00E96E8E"/>
    <w:rsid w:val="00E97144"/>
    <w:rsid w:val="00E97CF2"/>
    <w:rsid w:val="00EA002A"/>
    <w:rsid w:val="00EA041A"/>
    <w:rsid w:val="00EA0963"/>
    <w:rsid w:val="00EA0EA5"/>
    <w:rsid w:val="00EA16C0"/>
    <w:rsid w:val="00EA214F"/>
    <w:rsid w:val="00EA3C87"/>
    <w:rsid w:val="00EA46B2"/>
    <w:rsid w:val="00EA4F84"/>
    <w:rsid w:val="00EA6527"/>
    <w:rsid w:val="00EB0BEB"/>
    <w:rsid w:val="00EB1348"/>
    <w:rsid w:val="00EB1E0A"/>
    <w:rsid w:val="00EB26A2"/>
    <w:rsid w:val="00EB286C"/>
    <w:rsid w:val="00EB3DEF"/>
    <w:rsid w:val="00EB48BE"/>
    <w:rsid w:val="00EC046D"/>
    <w:rsid w:val="00EC085E"/>
    <w:rsid w:val="00EC1102"/>
    <w:rsid w:val="00EC1DC3"/>
    <w:rsid w:val="00EC250D"/>
    <w:rsid w:val="00EC2F38"/>
    <w:rsid w:val="00EC30BF"/>
    <w:rsid w:val="00EC3E41"/>
    <w:rsid w:val="00EC3E46"/>
    <w:rsid w:val="00EC3E4E"/>
    <w:rsid w:val="00EC40F1"/>
    <w:rsid w:val="00EC42AC"/>
    <w:rsid w:val="00EC45DA"/>
    <w:rsid w:val="00EC5B58"/>
    <w:rsid w:val="00EC7B39"/>
    <w:rsid w:val="00ED14A8"/>
    <w:rsid w:val="00ED2216"/>
    <w:rsid w:val="00ED2C7E"/>
    <w:rsid w:val="00ED4991"/>
    <w:rsid w:val="00ED4E25"/>
    <w:rsid w:val="00ED6F60"/>
    <w:rsid w:val="00ED78E9"/>
    <w:rsid w:val="00ED7C3C"/>
    <w:rsid w:val="00EE0E8F"/>
    <w:rsid w:val="00EE492A"/>
    <w:rsid w:val="00EE4DAF"/>
    <w:rsid w:val="00EE5DDA"/>
    <w:rsid w:val="00EE788B"/>
    <w:rsid w:val="00EF0844"/>
    <w:rsid w:val="00EF1702"/>
    <w:rsid w:val="00EF2113"/>
    <w:rsid w:val="00EF27F4"/>
    <w:rsid w:val="00EF60FC"/>
    <w:rsid w:val="00EF6B21"/>
    <w:rsid w:val="00EF7920"/>
    <w:rsid w:val="00F0066D"/>
    <w:rsid w:val="00F015DE"/>
    <w:rsid w:val="00F0189F"/>
    <w:rsid w:val="00F027B5"/>
    <w:rsid w:val="00F031BC"/>
    <w:rsid w:val="00F03329"/>
    <w:rsid w:val="00F05AAF"/>
    <w:rsid w:val="00F06185"/>
    <w:rsid w:val="00F06FD9"/>
    <w:rsid w:val="00F101E1"/>
    <w:rsid w:val="00F11613"/>
    <w:rsid w:val="00F117E0"/>
    <w:rsid w:val="00F12356"/>
    <w:rsid w:val="00F128B5"/>
    <w:rsid w:val="00F12AC9"/>
    <w:rsid w:val="00F13267"/>
    <w:rsid w:val="00F16469"/>
    <w:rsid w:val="00F17794"/>
    <w:rsid w:val="00F179FC"/>
    <w:rsid w:val="00F2027C"/>
    <w:rsid w:val="00F209AA"/>
    <w:rsid w:val="00F2118B"/>
    <w:rsid w:val="00F216A2"/>
    <w:rsid w:val="00F21AE3"/>
    <w:rsid w:val="00F21CC6"/>
    <w:rsid w:val="00F22A48"/>
    <w:rsid w:val="00F244B2"/>
    <w:rsid w:val="00F249E2"/>
    <w:rsid w:val="00F24ECA"/>
    <w:rsid w:val="00F25BD0"/>
    <w:rsid w:val="00F27650"/>
    <w:rsid w:val="00F27FF0"/>
    <w:rsid w:val="00F30942"/>
    <w:rsid w:val="00F30F22"/>
    <w:rsid w:val="00F31125"/>
    <w:rsid w:val="00F32267"/>
    <w:rsid w:val="00F323C8"/>
    <w:rsid w:val="00F325A2"/>
    <w:rsid w:val="00F32D59"/>
    <w:rsid w:val="00F3390A"/>
    <w:rsid w:val="00F33EDF"/>
    <w:rsid w:val="00F34F4C"/>
    <w:rsid w:val="00F36A0F"/>
    <w:rsid w:val="00F36D18"/>
    <w:rsid w:val="00F40C49"/>
    <w:rsid w:val="00F41A30"/>
    <w:rsid w:val="00F42068"/>
    <w:rsid w:val="00F420E2"/>
    <w:rsid w:val="00F4491A"/>
    <w:rsid w:val="00F44B44"/>
    <w:rsid w:val="00F44FAA"/>
    <w:rsid w:val="00F452FC"/>
    <w:rsid w:val="00F46661"/>
    <w:rsid w:val="00F471FB"/>
    <w:rsid w:val="00F476BD"/>
    <w:rsid w:val="00F50DE3"/>
    <w:rsid w:val="00F5175F"/>
    <w:rsid w:val="00F51BAF"/>
    <w:rsid w:val="00F530AF"/>
    <w:rsid w:val="00F54506"/>
    <w:rsid w:val="00F54863"/>
    <w:rsid w:val="00F55E25"/>
    <w:rsid w:val="00F56DEE"/>
    <w:rsid w:val="00F56F72"/>
    <w:rsid w:val="00F57F25"/>
    <w:rsid w:val="00F60A20"/>
    <w:rsid w:val="00F60AC6"/>
    <w:rsid w:val="00F62DBC"/>
    <w:rsid w:val="00F64B25"/>
    <w:rsid w:val="00F656B8"/>
    <w:rsid w:val="00F668E2"/>
    <w:rsid w:val="00F706DC"/>
    <w:rsid w:val="00F75BA2"/>
    <w:rsid w:val="00F75E56"/>
    <w:rsid w:val="00F76007"/>
    <w:rsid w:val="00F76ACB"/>
    <w:rsid w:val="00F779B6"/>
    <w:rsid w:val="00F833B8"/>
    <w:rsid w:val="00F85689"/>
    <w:rsid w:val="00F8583F"/>
    <w:rsid w:val="00F8637F"/>
    <w:rsid w:val="00F86E5D"/>
    <w:rsid w:val="00F87B4D"/>
    <w:rsid w:val="00F91F8B"/>
    <w:rsid w:val="00F92E6D"/>
    <w:rsid w:val="00F933FB"/>
    <w:rsid w:val="00F93492"/>
    <w:rsid w:val="00F940CB"/>
    <w:rsid w:val="00F950CE"/>
    <w:rsid w:val="00F9542E"/>
    <w:rsid w:val="00F95E2F"/>
    <w:rsid w:val="00F97FEB"/>
    <w:rsid w:val="00FA2065"/>
    <w:rsid w:val="00FA363D"/>
    <w:rsid w:val="00FA6842"/>
    <w:rsid w:val="00FA6AE6"/>
    <w:rsid w:val="00FB0188"/>
    <w:rsid w:val="00FB2333"/>
    <w:rsid w:val="00FB5A66"/>
    <w:rsid w:val="00FB5B50"/>
    <w:rsid w:val="00FB6279"/>
    <w:rsid w:val="00FB6F12"/>
    <w:rsid w:val="00FB70B4"/>
    <w:rsid w:val="00FB76EA"/>
    <w:rsid w:val="00FC14FB"/>
    <w:rsid w:val="00FC1D26"/>
    <w:rsid w:val="00FC213D"/>
    <w:rsid w:val="00FC2AA5"/>
    <w:rsid w:val="00FC4490"/>
    <w:rsid w:val="00FC4610"/>
    <w:rsid w:val="00FC52B2"/>
    <w:rsid w:val="00FC5AB3"/>
    <w:rsid w:val="00FC5EE2"/>
    <w:rsid w:val="00FC6133"/>
    <w:rsid w:val="00FC6144"/>
    <w:rsid w:val="00FC6667"/>
    <w:rsid w:val="00FC76F6"/>
    <w:rsid w:val="00FC7EB4"/>
    <w:rsid w:val="00FD2399"/>
    <w:rsid w:val="00FD2B33"/>
    <w:rsid w:val="00FD2C45"/>
    <w:rsid w:val="00FD3555"/>
    <w:rsid w:val="00FD3D38"/>
    <w:rsid w:val="00FD436F"/>
    <w:rsid w:val="00FD4A4E"/>
    <w:rsid w:val="00FD6410"/>
    <w:rsid w:val="00FD7E16"/>
    <w:rsid w:val="00FE1CDA"/>
    <w:rsid w:val="00FE2619"/>
    <w:rsid w:val="00FE2D06"/>
    <w:rsid w:val="00FE381A"/>
    <w:rsid w:val="00FE54A9"/>
    <w:rsid w:val="00FE554B"/>
    <w:rsid w:val="00FE5D88"/>
    <w:rsid w:val="00FE6EC9"/>
    <w:rsid w:val="00FE7AFA"/>
    <w:rsid w:val="00FF0B0F"/>
    <w:rsid w:val="00FF0CED"/>
    <w:rsid w:val="00FF308B"/>
    <w:rsid w:val="00FF3434"/>
    <w:rsid w:val="00FF38BB"/>
    <w:rsid w:val="00FF5907"/>
    <w:rsid w:val="00FF636C"/>
    <w:rsid w:val="00FF63A8"/>
    <w:rsid w:val="00FF66B1"/>
    <w:rsid w:val="00FF6FF9"/>
    <w:rsid w:val="00FF741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A64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411"/>
    <w:pPr>
      <w:jc w:val="both"/>
    </w:pPr>
    <w:rPr>
      <w:rFonts w:ascii="Calibri" w:hAnsi="Calibri"/>
      <w:sz w:val="22"/>
      <w:szCs w:val="24"/>
    </w:rPr>
  </w:style>
  <w:style w:type="paragraph" w:styleId="Overskrift1">
    <w:name w:val="heading 1"/>
    <w:aliases w:val="Main heading"/>
    <w:basedOn w:val="Normal"/>
    <w:next w:val="Normal"/>
    <w:link w:val="Overskrift1Tegn"/>
    <w:qFormat/>
    <w:rsid w:val="00FD2C45"/>
    <w:pPr>
      <w:keepNext/>
      <w:pageBreakBefore/>
      <w:numPr>
        <w:numId w:val="1"/>
      </w:numPr>
      <w:spacing w:before="600" w:after="180"/>
      <w:jc w:val="left"/>
      <w:outlineLvl w:val="0"/>
    </w:pPr>
    <w:rPr>
      <w:rFonts w:ascii="Cambria" w:hAnsi="Cambria"/>
      <w:b/>
      <w:sz w:val="44"/>
      <w:szCs w:val="32"/>
    </w:rPr>
  </w:style>
  <w:style w:type="paragraph" w:styleId="Overskrift2">
    <w:name w:val="heading 2"/>
    <w:aliases w:val="Heading"/>
    <w:basedOn w:val="Overskrift1"/>
    <w:next w:val="Normal"/>
    <w:link w:val="Overskrift2Tegn"/>
    <w:qFormat/>
    <w:rsid w:val="008F290C"/>
    <w:pPr>
      <w:pageBreakBefore w:val="0"/>
      <w:numPr>
        <w:ilvl w:val="1"/>
      </w:numPr>
      <w:tabs>
        <w:tab w:val="left" w:pos="1276"/>
      </w:tabs>
      <w:spacing w:before="240" w:after="60" w:line="288" w:lineRule="auto"/>
      <w:outlineLvl w:val="1"/>
    </w:pPr>
    <w:rPr>
      <w:color w:val="333399"/>
      <w:sz w:val="28"/>
    </w:rPr>
  </w:style>
  <w:style w:type="paragraph" w:styleId="Overskrift3">
    <w:name w:val="heading 3"/>
    <w:aliases w:val="Sub Heading"/>
    <w:basedOn w:val="Overskrift2"/>
    <w:next w:val="Normal"/>
    <w:link w:val="Overskrift3Tegn"/>
    <w:autoRedefine/>
    <w:uiPriority w:val="99"/>
    <w:qFormat/>
    <w:rsid w:val="00E01996"/>
    <w:pPr>
      <w:numPr>
        <w:ilvl w:val="2"/>
      </w:numPr>
      <w:ind w:left="794"/>
      <w:outlineLvl w:val="2"/>
    </w:pPr>
    <w:rPr>
      <w:rFonts w:ascii="Times New Roman" w:hAnsi="Times New Roman"/>
      <w:bCs/>
      <w:i/>
      <w:iCs/>
      <w:sz w:val="24"/>
      <w:szCs w:val="22"/>
    </w:rPr>
  </w:style>
  <w:style w:type="paragraph" w:styleId="Overskrift4">
    <w:name w:val="heading 4"/>
    <w:aliases w:val="Sub / Sub Heading"/>
    <w:basedOn w:val="Normal"/>
    <w:next w:val="Normal"/>
    <w:link w:val="Overskrift4Tegn"/>
    <w:qFormat/>
    <w:rsid w:val="00B54D89"/>
    <w:pPr>
      <w:keepNext/>
      <w:numPr>
        <w:ilvl w:val="3"/>
        <w:numId w:val="1"/>
      </w:numPr>
      <w:spacing w:before="240" w:after="60"/>
      <w:outlineLvl w:val="3"/>
    </w:pPr>
    <w:rPr>
      <w:rFonts w:ascii="Times New Roman" w:hAnsi="Times New Roman"/>
      <w:i/>
      <w:sz w:val="24"/>
      <w:szCs w:val="22"/>
    </w:rPr>
  </w:style>
  <w:style w:type="paragraph" w:styleId="Overskrift5">
    <w:name w:val="heading 5"/>
    <w:basedOn w:val="Normal"/>
    <w:next w:val="Normal"/>
    <w:qFormat/>
    <w:rsid w:val="00C96E5E"/>
    <w:pPr>
      <w:numPr>
        <w:ilvl w:val="4"/>
        <w:numId w:val="1"/>
      </w:numPr>
      <w:spacing w:before="240" w:after="60"/>
      <w:outlineLvl w:val="4"/>
    </w:pPr>
    <w:rPr>
      <w:rFonts w:ascii="Arial" w:hAnsi="Arial"/>
    </w:rPr>
  </w:style>
  <w:style w:type="paragraph" w:styleId="Overskrift6">
    <w:name w:val="heading 6"/>
    <w:basedOn w:val="Normal"/>
    <w:next w:val="Normal"/>
    <w:qFormat/>
    <w:rsid w:val="00C96E5E"/>
    <w:pPr>
      <w:numPr>
        <w:ilvl w:val="5"/>
        <w:numId w:val="1"/>
      </w:numPr>
      <w:spacing w:before="240" w:after="60"/>
      <w:outlineLvl w:val="5"/>
    </w:pPr>
    <w:rPr>
      <w:rFonts w:ascii="Arial" w:hAnsi="Arial"/>
      <w:i/>
    </w:rPr>
  </w:style>
  <w:style w:type="paragraph" w:styleId="Overskrift7">
    <w:name w:val="heading 7"/>
    <w:basedOn w:val="Normal"/>
    <w:next w:val="Normal"/>
    <w:qFormat/>
    <w:rsid w:val="00C96E5E"/>
    <w:pPr>
      <w:numPr>
        <w:ilvl w:val="6"/>
        <w:numId w:val="1"/>
      </w:numPr>
      <w:spacing w:before="240" w:after="60"/>
      <w:outlineLvl w:val="6"/>
    </w:pPr>
    <w:rPr>
      <w:rFonts w:ascii="Arial" w:hAnsi="Arial"/>
      <w:sz w:val="20"/>
    </w:rPr>
  </w:style>
  <w:style w:type="paragraph" w:styleId="Overskrift8">
    <w:name w:val="heading 8"/>
    <w:basedOn w:val="Normal"/>
    <w:next w:val="Normal"/>
    <w:qFormat/>
    <w:rsid w:val="00C96E5E"/>
    <w:pPr>
      <w:numPr>
        <w:ilvl w:val="7"/>
        <w:numId w:val="1"/>
      </w:numPr>
      <w:spacing w:before="240" w:after="60"/>
      <w:outlineLvl w:val="7"/>
    </w:pPr>
    <w:rPr>
      <w:rFonts w:ascii="Arial" w:hAnsi="Arial"/>
      <w:i/>
      <w:sz w:val="20"/>
    </w:rPr>
  </w:style>
  <w:style w:type="paragraph" w:styleId="Overskrift9">
    <w:name w:val="heading 9"/>
    <w:basedOn w:val="Normal"/>
    <w:next w:val="Normal"/>
    <w:qFormat/>
    <w:rsid w:val="00C96E5E"/>
    <w:pPr>
      <w:numPr>
        <w:ilvl w:val="8"/>
        <w:numId w:val="1"/>
      </w:numPr>
      <w:spacing w:before="240" w:after="60"/>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2E781B"/>
    <w:pPr>
      <w:tabs>
        <w:tab w:val="center" w:pos="4819"/>
        <w:tab w:val="right" w:pos="9071"/>
      </w:tabs>
    </w:pPr>
    <w:rPr>
      <w:sz w:val="18"/>
    </w:rPr>
  </w:style>
  <w:style w:type="paragraph" w:styleId="Sidehoved">
    <w:name w:val="header"/>
    <w:basedOn w:val="Normal"/>
    <w:rsid w:val="002E781B"/>
    <w:pPr>
      <w:tabs>
        <w:tab w:val="center" w:pos="4819"/>
        <w:tab w:val="right" w:pos="9071"/>
      </w:tabs>
      <w:jc w:val="center"/>
    </w:pPr>
    <w:rPr>
      <w:sz w:val="18"/>
    </w:rPr>
  </w:style>
  <w:style w:type="paragraph" w:customStyle="1" w:styleId="Punktopstilling">
    <w:name w:val="Punktopstilling"/>
    <w:basedOn w:val="Normal"/>
    <w:pPr>
      <w:keepNext/>
      <w:spacing w:before="20" w:after="20"/>
      <w:ind w:left="993" w:hanging="284"/>
    </w:pPr>
  </w:style>
  <w:style w:type="paragraph" w:styleId="Fodnotetekst">
    <w:name w:val="footnote text"/>
    <w:basedOn w:val="Normal"/>
    <w:link w:val="FodnotetekstTegn"/>
    <w:uiPriority w:val="99"/>
    <w:semiHidden/>
    <w:rPr>
      <w:sz w:val="20"/>
      <w:lang w:val="x-none" w:eastAsia="x-none"/>
    </w:rPr>
  </w:style>
  <w:style w:type="character" w:styleId="Fodnotehenvisning">
    <w:name w:val="footnote reference"/>
    <w:uiPriority w:val="99"/>
    <w:semiHidden/>
    <w:rPr>
      <w:vertAlign w:val="superscript"/>
    </w:rPr>
  </w:style>
  <w:style w:type="character" w:styleId="Slutnotehenvisning">
    <w:name w:val="endnote reference"/>
    <w:semiHidden/>
    <w:rPr>
      <w:vertAlign w:val="superscript"/>
    </w:rPr>
  </w:style>
  <w:style w:type="paragraph" w:styleId="Billedtekst">
    <w:name w:val="caption"/>
    <w:basedOn w:val="Normal"/>
    <w:next w:val="Normal"/>
    <w:qFormat/>
    <w:pPr>
      <w:spacing w:before="120" w:after="120"/>
    </w:pPr>
    <w:rPr>
      <w:b/>
    </w:rPr>
  </w:style>
  <w:style w:type="character" w:styleId="Sidetal">
    <w:name w:val="page number"/>
    <w:basedOn w:val="BrdtekstTegn"/>
    <w:rPr>
      <w:rFonts w:ascii="Calibri" w:hAnsi="Calibri"/>
      <w:sz w:val="22"/>
      <w:szCs w:val="24"/>
      <w:lang w:val="da-DK" w:eastAsia="en-US" w:bidi="ar-SA"/>
    </w:rPr>
  </w:style>
  <w:style w:type="paragraph" w:styleId="Indholdsfortegnelse1">
    <w:name w:val="toc 1"/>
    <w:basedOn w:val="Normal"/>
    <w:next w:val="Normal"/>
    <w:uiPriority w:val="39"/>
    <w:rsid w:val="000C5EB6"/>
    <w:pPr>
      <w:spacing w:before="120" w:after="60"/>
      <w:ind w:left="397" w:hanging="397"/>
      <w:jc w:val="left"/>
    </w:pPr>
    <w:rPr>
      <w:b/>
      <w:bCs/>
      <w:caps/>
      <w:sz w:val="24"/>
    </w:rPr>
  </w:style>
  <w:style w:type="paragraph" w:styleId="Indholdsfortegnelse2">
    <w:name w:val="toc 2"/>
    <w:basedOn w:val="Normal"/>
    <w:next w:val="Normal"/>
    <w:uiPriority w:val="39"/>
    <w:rsid w:val="000C5EB6"/>
    <w:pPr>
      <w:ind w:left="765" w:hanging="567"/>
      <w:jc w:val="left"/>
    </w:pPr>
    <w:rPr>
      <w:b/>
      <w:smallCaps/>
    </w:rPr>
  </w:style>
  <w:style w:type="paragraph" w:styleId="Indholdsfortegnelse3">
    <w:name w:val="toc 3"/>
    <w:basedOn w:val="Normal"/>
    <w:next w:val="Normal"/>
    <w:uiPriority w:val="39"/>
    <w:rsid w:val="00FA6842"/>
    <w:pPr>
      <w:ind w:left="970" w:hanging="567"/>
      <w:jc w:val="left"/>
    </w:pPr>
    <w:rPr>
      <w:iCs/>
    </w:rPr>
  </w:style>
  <w:style w:type="paragraph" w:styleId="Slutnotetekst">
    <w:name w:val="endnote text"/>
    <w:basedOn w:val="Normal"/>
    <w:semiHidden/>
    <w:rPr>
      <w:sz w:val="20"/>
    </w:rPr>
  </w:style>
  <w:style w:type="paragraph" w:styleId="Dokumentoversigt">
    <w:name w:val="Document Map"/>
    <w:basedOn w:val="Normal"/>
    <w:semiHidden/>
    <w:pPr>
      <w:shd w:val="clear" w:color="auto" w:fill="000080"/>
    </w:pPr>
    <w:rPr>
      <w:rFonts w:ascii="Tahoma" w:hAnsi="Tahoma"/>
    </w:rPr>
  </w:style>
  <w:style w:type="paragraph" w:styleId="Indeks1">
    <w:name w:val="index 1"/>
    <w:basedOn w:val="Normal"/>
    <w:next w:val="Normal"/>
    <w:autoRedefine/>
    <w:semiHidden/>
  </w:style>
  <w:style w:type="paragraph" w:styleId="Indeks2">
    <w:name w:val="index 2"/>
    <w:basedOn w:val="Normal"/>
    <w:next w:val="Normal"/>
    <w:autoRedefine/>
    <w:semiHidden/>
    <w:pPr>
      <w:ind w:left="480" w:hanging="240"/>
    </w:pPr>
  </w:style>
  <w:style w:type="paragraph" w:styleId="Indeks3">
    <w:name w:val="index 3"/>
    <w:basedOn w:val="Normal"/>
    <w:next w:val="Normal"/>
    <w:autoRedefine/>
    <w:semiHidden/>
    <w:pPr>
      <w:ind w:left="720" w:hanging="240"/>
    </w:pPr>
  </w:style>
  <w:style w:type="paragraph" w:styleId="Indeksoverskrift">
    <w:name w:val="index heading"/>
    <w:basedOn w:val="Normal"/>
    <w:next w:val="Indeks1"/>
    <w:semiHidden/>
  </w:style>
  <w:style w:type="paragraph" w:styleId="Indholdsfortegnelse4">
    <w:name w:val="toc 4"/>
    <w:basedOn w:val="Normal"/>
    <w:next w:val="Normal"/>
    <w:autoRedefine/>
    <w:uiPriority w:val="39"/>
    <w:rsid w:val="003B46A1"/>
    <w:pPr>
      <w:ind w:left="600"/>
      <w:jc w:val="left"/>
    </w:pPr>
    <w:rPr>
      <w:rFonts w:ascii="Times New Roman" w:hAnsi="Times New Roman"/>
      <w:sz w:val="18"/>
      <w:szCs w:val="18"/>
    </w:rPr>
  </w:style>
  <w:style w:type="paragraph" w:styleId="Indholdsfortegnelse5">
    <w:name w:val="toc 5"/>
    <w:basedOn w:val="Normal"/>
    <w:next w:val="Normal"/>
    <w:autoRedefine/>
    <w:uiPriority w:val="39"/>
    <w:rsid w:val="003B46A1"/>
    <w:pPr>
      <w:ind w:left="800"/>
      <w:jc w:val="left"/>
    </w:pPr>
    <w:rPr>
      <w:rFonts w:ascii="Times New Roman" w:hAnsi="Times New Roman"/>
      <w:sz w:val="18"/>
      <w:szCs w:val="18"/>
    </w:rPr>
  </w:style>
  <w:style w:type="character" w:styleId="Hyperlink">
    <w:name w:val="Hyperlink"/>
    <w:uiPriority w:val="99"/>
    <w:rsid w:val="005E6901"/>
    <w:rPr>
      <w:color w:val="0000FF"/>
      <w:u w:val="single"/>
    </w:rPr>
  </w:style>
  <w:style w:type="paragraph" w:customStyle="1" w:styleId="n">
    <w:name w:val="n"/>
    <w:basedOn w:val="Indeks1"/>
  </w:style>
  <w:style w:type="paragraph" w:customStyle="1" w:styleId="TypografiDefaultTimesNewRoman">
    <w:name w:val="Typografi Default + Times New Roman"/>
    <w:basedOn w:val="Default"/>
    <w:rsid w:val="002144DF"/>
    <w:rPr>
      <w:rFonts w:ascii="Times New Roman" w:hAnsi="Times New Roman"/>
    </w:rPr>
  </w:style>
  <w:style w:type="character" w:styleId="BesgtHyperlink">
    <w:name w:val="FollowedHyperlink"/>
    <w:rPr>
      <w:color w:val="800080"/>
      <w:u w:val="single"/>
    </w:rPr>
  </w:style>
  <w:style w:type="paragraph" w:styleId="Opstilling-punkttegn2">
    <w:name w:val="List Bullet 2"/>
    <w:basedOn w:val="Opstilling-punkttegn"/>
    <w:pPr>
      <w:numPr>
        <w:numId w:val="2"/>
      </w:numPr>
      <w:tabs>
        <w:tab w:val="left" w:pos="851"/>
      </w:tabs>
      <w:ind w:left="850" w:hanging="425"/>
    </w:pPr>
  </w:style>
  <w:style w:type="paragraph" w:styleId="Opstilling-punkttegn">
    <w:name w:val="List Bullet"/>
    <w:basedOn w:val="Brdtekst"/>
    <w:rsid w:val="009626BC"/>
    <w:pPr>
      <w:tabs>
        <w:tab w:val="left" w:pos="454"/>
      </w:tabs>
      <w:spacing w:line="320" w:lineRule="exact"/>
      <w:ind w:left="453" w:hanging="340"/>
      <w:contextualSpacing/>
    </w:pPr>
  </w:style>
  <w:style w:type="paragraph" w:customStyle="1" w:styleId="ListBullet2NoSpace">
    <w:name w:val="List Bullet 2 NoSpace"/>
    <w:basedOn w:val="Opstilling-punkttegn2"/>
  </w:style>
  <w:style w:type="paragraph" w:styleId="Opstilling-forts">
    <w:name w:val="List Continue"/>
    <w:basedOn w:val="Opstilling-talellerbogst"/>
    <w:pPr>
      <w:ind w:firstLine="0"/>
    </w:pPr>
  </w:style>
  <w:style w:type="paragraph" w:styleId="Opstilling-talellerbogst">
    <w:name w:val="List Number"/>
    <w:basedOn w:val="Normal"/>
    <w:rsid w:val="002144DF"/>
    <w:pPr>
      <w:tabs>
        <w:tab w:val="num" w:pos="1700"/>
      </w:tabs>
      <w:ind w:left="1700" w:hanging="425"/>
      <w:jc w:val="left"/>
    </w:pPr>
  </w:style>
  <w:style w:type="paragraph" w:styleId="Opstilling-forts2">
    <w:name w:val="List Continue 2"/>
    <w:basedOn w:val="Opstilling-forts"/>
    <w:pPr>
      <w:ind w:left="851"/>
    </w:pPr>
  </w:style>
  <w:style w:type="paragraph" w:styleId="Opstilling-talellerbogst2">
    <w:name w:val="List Number 2"/>
    <w:basedOn w:val="Opstilling-talellerbogst"/>
    <w:pPr>
      <w:numPr>
        <w:ilvl w:val="1"/>
      </w:numPr>
      <w:tabs>
        <w:tab w:val="num" w:pos="1700"/>
      </w:tabs>
      <w:ind w:left="850" w:hanging="425"/>
    </w:pPr>
  </w:style>
  <w:style w:type="paragraph" w:customStyle="1" w:styleId="ListContinueNoSpace">
    <w:name w:val="List Continue NoSpace"/>
    <w:basedOn w:val="Opstilling-forts"/>
  </w:style>
  <w:style w:type="paragraph" w:customStyle="1" w:styleId="ListContinue2NoSpace">
    <w:name w:val="List Continue 2 NoSpace"/>
    <w:basedOn w:val="Opstilling-forts2"/>
  </w:style>
  <w:style w:type="paragraph" w:customStyle="1" w:styleId="ListNumberNoSpace">
    <w:name w:val="List Number NoSpace"/>
    <w:basedOn w:val="Opstilling-talellerbogst"/>
  </w:style>
  <w:style w:type="paragraph" w:customStyle="1" w:styleId="ListNumber2NoSpace">
    <w:name w:val="List Number 2 NoSpace"/>
    <w:basedOn w:val="Opstilling-talellerbogst2"/>
  </w:style>
  <w:style w:type="paragraph" w:styleId="Opstilling-punkttegn3">
    <w:name w:val="List Bullet 3"/>
    <w:basedOn w:val="Opstilling-punkttegn2"/>
    <w:pPr>
      <w:tabs>
        <w:tab w:val="clear" w:pos="851"/>
        <w:tab w:val="left" w:pos="1276"/>
      </w:tabs>
      <w:ind w:left="1276"/>
    </w:pPr>
  </w:style>
  <w:style w:type="paragraph" w:styleId="Opstilling-forts3">
    <w:name w:val="List Continue 3"/>
    <w:basedOn w:val="Opstilling-forts2"/>
    <w:pPr>
      <w:ind w:left="1276"/>
    </w:pPr>
  </w:style>
  <w:style w:type="paragraph" w:styleId="Opstilling-talellerbogst3">
    <w:name w:val="List Number 3"/>
    <w:basedOn w:val="Opstilling-talellerbogst2"/>
    <w:pPr>
      <w:numPr>
        <w:ilvl w:val="2"/>
      </w:numPr>
      <w:tabs>
        <w:tab w:val="left" w:pos="1276"/>
        <w:tab w:val="num" w:pos="1700"/>
      </w:tabs>
      <w:ind w:left="1276" w:hanging="425"/>
    </w:pPr>
  </w:style>
  <w:style w:type="paragraph" w:customStyle="1" w:styleId="ListBullet3NoSpace">
    <w:name w:val="List Bullet 3 NoSpace"/>
    <w:basedOn w:val="Opstilling-punkttegn3"/>
  </w:style>
  <w:style w:type="paragraph" w:customStyle="1" w:styleId="ListContinue3NoSpace">
    <w:name w:val="List Continue 3 NoSpace"/>
    <w:basedOn w:val="Opstilling-forts3"/>
  </w:style>
  <w:style w:type="paragraph" w:customStyle="1" w:styleId="ListNumber3NoSpace">
    <w:name w:val="List Number 3 NoSpace"/>
    <w:basedOn w:val="Opstilling-talellerbogst3"/>
  </w:style>
  <w:style w:type="paragraph" w:customStyle="1" w:styleId="ListContinue0">
    <w:name w:val="List Continue 0"/>
    <w:basedOn w:val="Opstilling-forts"/>
    <w:pPr>
      <w:ind w:left="0"/>
    </w:pPr>
  </w:style>
  <w:style w:type="paragraph" w:customStyle="1" w:styleId="ListContinue0NoSpace">
    <w:name w:val="List Continue 0 NoSpace"/>
    <w:basedOn w:val="ListContinue0"/>
  </w:style>
  <w:style w:type="paragraph" w:customStyle="1" w:styleId="CowiClient">
    <w:name w:val="CowiClient"/>
    <w:basedOn w:val="Normal"/>
    <w:next w:val="Bloktekst"/>
    <w:semiHidden/>
    <w:rsid w:val="00B13D23"/>
    <w:pPr>
      <w:suppressAutoHyphens/>
      <w:spacing w:after="160" w:line="320" w:lineRule="exact"/>
      <w:jc w:val="left"/>
    </w:pPr>
    <w:rPr>
      <w:rFonts w:ascii="TrueHelveticaLight" w:hAnsi="TrueHelveticaLight"/>
      <w:sz w:val="28"/>
    </w:rPr>
  </w:style>
  <w:style w:type="character" w:customStyle="1" w:styleId="FodnotetekstTegn">
    <w:name w:val="Fodnotetekst Tegn"/>
    <w:link w:val="Fodnotetekst"/>
    <w:uiPriority w:val="99"/>
    <w:semiHidden/>
    <w:rsid w:val="002261C8"/>
    <w:rPr>
      <w:rFonts w:ascii="Calibri" w:hAnsi="Calibri"/>
      <w:szCs w:val="24"/>
    </w:rPr>
  </w:style>
  <w:style w:type="paragraph" w:styleId="Bloktekst">
    <w:name w:val="Block Text"/>
    <w:basedOn w:val="Normal"/>
    <w:pPr>
      <w:spacing w:after="120" w:line="270" w:lineRule="atLeast"/>
      <w:ind w:left="1440" w:right="1440"/>
      <w:jc w:val="left"/>
    </w:pPr>
  </w:style>
  <w:style w:type="paragraph" w:customStyle="1" w:styleId="Default">
    <w:name w:val="Default"/>
    <w:pPr>
      <w:widowControl w:val="0"/>
      <w:autoSpaceDE w:val="0"/>
      <w:autoSpaceDN w:val="0"/>
      <w:adjustRightInd w:val="0"/>
    </w:pPr>
    <w:rPr>
      <w:rFonts w:ascii="ITC Avant Garde Gothic Demi" w:hAnsi="ITC Avant Garde Gothic Demi"/>
      <w:color w:val="000000"/>
      <w:sz w:val="24"/>
      <w:szCs w:val="24"/>
      <w:lang w:val="en-GB" w:eastAsia="en-GB"/>
    </w:rPr>
  </w:style>
  <w:style w:type="paragraph" w:styleId="Opstilling-forts5">
    <w:name w:val="List Continue 5"/>
    <w:basedOn w:val="Normal"/>
    <w:rsid w:val="002261C8"/>
    <w:pPr>
      <w:spacing w:after="120"/>
      <w:ind w:left="1415"/>
      <w:contextualSpacing/>
    </w:pPr>
  </w:style>
  <w:style w:type="paragraph" w:customStyle="1" w:styleId="BodyMargin">
    <w:name w:val="Body Margin"/>
    <w:basedOn w:val="Normal"/>
    <w:next w:val="TypografiDefaultTimesNewRoman"/>
    <w:rsid w:val="002144DF"/>
    <w:pPr>
      <w:ind w:hanging="2268"/>
      <w:jc w:val="left"/>
    </w:pPr>
  </w:style>
  <w:style w:type="paragraph" w:styleId="Indholdsfortegnelse6">
    <w:name w:val="toc 6"/>
    <w:basedOn w:val="Normal"/>
    <w:next w:val="Normal"/>
    <w:autoRedefine/>
    <w:uiPriority w:val="39"/>
    <w:rsid w:val="003B46A1"/>
    <w:pPr>
      <w:ind w:left="1000"/>
      <w:jc w:val="left"/>
    </w:pPr>
    <w:rPr>
      <w:rFonts w:ascii="Times New Roman" w:hAnsi="Times New Roman"/>
      <w:sz w:val="18"/>
      <w:szCs w:val="18"/>
    </w:rPr>
  </w:style>
  <w:style w:type="paragraph" w:styleId="Indholdsfortegnelse7">
    <w:name w:val="toc 7"/>
    <w:basedOn w:val="Normal"/>
    <w:next w:val="Normal"/>
    <w:autoRedefine/>
    <w:uiPriority w:val="39"/>
    <w:rsid w:val="003B46A1"/>
    <w:pPr>
      <w:ind w:left="1200"/>
      <w:jc w:val="left"/>
    </w:pPr>
    <w:rPr>
      <w:rFonts w:ascii="Times New Roman" w:hAnsi="Times New Roman"/>
      <w:sz w:val="18"/>
      <w:szCs w:val="18"/>
    </w:rPr>
  </w:style>
  <w:style w:type="paragraph" w:styleId="Indholdsfortegnelse8">
    <w:name w:val="toc 8"/>
    <w:basedOn w:val="Normal"/>
    <w:next w:val="Normal"/>
    <w:autoRedefine/>
    <w:uiPriority w:val="39"/>
    <w:rsid w:val="003B46A1"/>
    <w:pPr>
      <w:ind w:left="1400"/>
      <w:jc w:val="left"/>
    </w:pPr>
    <w:rPr>
      <w:rFonts w:ascii="Times New Roman" w:hAnsi="Times New Roman"/>
      <w:sz w:val="18"/>
      <w:szCs w:val="18"/>
    </w:rPr>
  </w:style>
  <w:style w:type="paragraph" w:styleId="Indholdsfortegnelse9">
    <w:name w:val="toc 9"/>
    <w:basedOn w:val="Normal"/>
    <w:next w:val="Normal"/>
    <w:autoRedefine/>
    <w:uiPriority w:val="39"/>
    <w:rsid w:val="003B46A1"/>
    <w:pPr>
      <w:ind w:left="1600"/>
      <w:jc w:val="left"/>
    </w:pPr>
    <w:rPr>
      <w:rFonts w:ascii="Times New Roman" w:hAnsi="Times New Roman"/>
      <w:sz w:val="18"/>
      <w:szCs w:val="18"/>
    </w:rPr>
  </w:style>
  <w:style w:type="numbering" w:customStyle="1" w:styleId="TypografiPunkttegn">
    <w:name w:val="Typografi Punkttegn"/>
    <w:basedOn w:val="Ingenoversigt"/>
    <w:rsid w:val="00845478"/>
    <w:pPr>
      <w:numPr>
        <w:numId w:val="3"/>
      </w:numPr>
    </w:pPr>
  </w:style>
  <w:style w:type="paragraph" w:styleId="Brdtekst">
    <w:name w:val="Body Text"/>
    <w:basedOn w:val="Normal"/>
    <w:link w:val="BrdtekstTegn"/>
    <w:rsid w:val="00FC76F6"/>
    <w:pPr>
      <w:spacing w:after="120"/>
      <w:jc w:val="left"/>
    </w:pPr>
    <w:rPr>
      <w:lang w:eastAsia="en-US"/>
    </w:rPr>
  </w:style>
  <w:style w:type="paragraph" w:styleId="Brdtekst2">
    <w:name w:val="Body Text 2"/>
    <w:basedOn w:val="Normal"/>
    <w:rsid w:val="00E43237"/>
    <w:pPr>
      <w:spacing w:after="120" w:line="480" w:lineRule="auto"/>
    </w:pPr>
  </w:style>
  <w:style w:type="numbering" w:customStyle="1" w:styleId="TypografiPunkttegn1">
    <w:name w:val="Typografi Punkttegn1"/>
    <w:basedOn w:val="Ingenoversigt"/>
    <w:rsid w:val="001160F1"/>
    <w:pPr>
      <w:numPr>
        <w:numId w:val="4"/>
      </w:numPr>
    </w:pPr>
  </w:style>
  <w:style w:type="paragraph" w:customStyle="1" w:styleId="Indholdsfortegnelse">
    <w:name w:val="Indholdsfortegnelse"/>
    <w:basedOn w:val="Normal"/>
    <w:next w:val="Normal"/>
    <w:rsid w:val="00663949"/>
    <w:pPr>
      <w:jc w:val="left"/>
    </w:pPr>
    <w:rPr>
      <w:b/>
      <w:sz w:val="24"/>
    </w:rPr>
  </w:style>
  <w:style w:type="table" w:styleId="Tabel-Gitter">
    <w:name w:val="Table Grid"/>
    <w:aliases w:val="MP Tabel Oppsetning1"/>
    <w:basedOn w:val="Tabel-Normal"/>
    <w:uiPriority w:val="59"/>
    <w:rsid w:val="00A36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Overskrift2">
    <w:name w:val="Titel_Overskrift_2"/>
    <w:basedOn w:val="Overskrift2"/>
    <w:rsid w:val="00FD2C45"/>
    <w:pPr>
      <w:numPr>
        <w:ilvl w:val="0"/>
        <w:numId w:val="0"/>
      </w:numPr>
      <w:outlineLvl w:val="9"/>
    </w:pPr>
    <w:rPr>
      <w:color w:val="auto"/>
      <w:sz w:val="32"/>
    </w:rPr>
  </w:style>
  <w:style w:type="character" w:customStyle="1" w:styleId="Overskrift3Tegn">
    <w:name w:val="Overskrift 3 Tegn"/>
    <w:aliases w:val="Sub Heading Tegn"/>
    <w:link w:val="Overskrift3"/>
    <w:uiPriority w:val="99"/>
    <w:rsid w:val="00E01996"/>
    <w:rPr>
      <w:b/>
      <w:bCs/>
      <w:i/>
      <w:iCs/>
      <w:color w:val="333399"/>
      <w:sz w:val="24"/>
      <w:szCs w:val="22"/>
    </w:rPr>
  </w:style>
  <w:style w:type="character" w:styleId="Kommentarhenvisning">
    <w:name w:val="annotation reference"/>
    <w:semiHidden/>
    <w:rsid w:val="006D4922"/>
    <w:rPr>
      <w:sz w:val="16"/>
      <w:szCs w:val="16"/>
    </w:rPr>
  </w:style>
  <w:style w:type="paragraph" w:styleId="Kommentartekst">
    <w:name w:val="annotation text"/>
    <w:basedOn w:val="Normal"/>
    <w:link w:val="KommentartekstTegn"/>
    <w:semiHidden/>
    <w:rsid w:val="006D4922"/>
  </w:style>
  <w:style w:type="paragraph" w:styleId="Kommentaremne">
    <w:name w:val="annotation subject"/>
    <w:basedOn w:val="Kommentartekst"/>
    <w:next w:val="Kommentartekst"/>
    <w:semiHidden/>
    <w:rsid w:val="006D4922"/>
    <w:rPr>
      <w:b/>
      <w:bCs/>
    </w:rPr>
  </w:style>
  <w:style w:type="paragraph" w:styleId="Markeringsbobletekst">
    <w:name w:val="Balloon Text"/>
    <w:basedOn w:val="Normal"/>
    <w:semiHidden/>
    <w:rsid w:val="006D4922"/>
    <w:rPr>
      <w:rFonts w:ascii="Tahoma" w:hAnsi="Tahoma"/>
      <w:sz w:val="16"/>
      <w:szCs w:val="16"/>
    </w:rPr>
  </w:style>
  <w:style w:type="character" w:customStyle="1" w:styleId="BrdtekstTegn">
    <w:name w:val="Brødtekst Tegn"/>
    <w:link w:val="Brdtekst"/>
    <w:rsid w:val="00FC76F6"/>
    <w:rPr>
      <w:rFonts w:ascii="Calibri" w:hAnsi="Calibri"/>
      <w:sz w:val="22"/>
      <w:szCs w:val="24"/>
      <w:lang w:val="da-DK" w:eastAsia="en-US" w:bidi="ar-SA"/>
    </w:rPr>
  </w:style>
  <w:style w:type="paragraph" w:customStyle="1" w:styleId="TitelOverskrift1">
    <w:name w:val="Titel_Overskrift_1"/>
    <w:basedOn w:val="Overskrift1"/>
    <w:rsid w:val="00FD2C45"/>
    <w:pPr>
      <w:pageBreakBefore w:val="0"/>
      <w:numPr>
        <w:numId w:val="0"/>
      </w:numPr>
      <w:outlineLvl w:val="9"/>
    </w:pPr>
  </w:style>
  <w:style w:type="paragraph" w:customStyle="1" w:styleId="HeaderTekst1">
    <w:name w:val="Header_Tekst_1"/>
    <w:basedOn w:val="Normal"/>
    <w:rsid w:val="00C35FA9"/>
    <w:pPr>
      <w:jc w:val="center"/>
    </w:pPr>
    <w:rPr>
      <w:sz w:val="18"/>
    </w:rPr>
  </w:style>
  <w:style w:type="paragraph" w:customStyle="1" w:styleId="BrdtekstTabel">
    <w:name w:val="Brødtekst_Tabel"/>
    <w:basedOn w:val="Brdtekst"/>
    <w:link w:val="BrdtekstTabelTegn"/>
    <w:rsid w:val="0017574A"/>
    <w:pPr>
      <w:spacing w:after="0"/>
    </w:pPr>
  </w:style>
  <w:style w:type="character" w:customStyle="1" w:styleId="BrdtekstTabelTegn">
    <w:name w:val="Brødtekst_Tabel Tegn"/>
    <w:basedOn w:val="BrdtekstTegn"/>
    <w:link w:val="BrdtekstTabel"/>
    <w:rsid w:val="00363545"/>
    <w:rPr>
      <w:rFonts w:ascii="Calibri" w:hAnsi="Calibri"/>
      <w:sz w:val="22"/>
      <w:szCs w:val="24"/>
      <w:lang w:val="da-DK" w:eastAsia="en-US" w:bidi="ar-SA"/>
    </w:rPr>
  </w:style>
  <w:style w:type="paragraph" w:customStyle="1" w:styleId="Opstilling-Numremafstand">
    <w:name w:val="Opstilling - Numre m afstand"/>
    <w:basedOn w:val="Opstilling-punkttegn"/>
    <w:rsid w:val="00984F27"/>
    <w:pPr>
      <w:numPr>
        <w:numId w:val="6"/>
      </w:numPr>
      <w:ind w:left="470" w:hanging="357"/>
      <w:contextualSpacing w:val="0"/>
    </w:pPr>
  </w:style>
  <w:style w:type="paragraph" w:customStyle="1" w:styleId="Opstilling-punkttegnmafstand">
    <w:name w:val="Opstilling - punkttegn m afstand"/>
    <w:basedOn w:val="Opstilling-punkttegn"/>
    <w:rsid w:val="007F00D7"/>
    <w:pPr>
      <w:numPr>
        <w:numId w:val="5"/>
      </w:numPr>
      <w:ind w:left="453" w:hanging="340"/>
      <w:contextualSpacing w:val="0"/>
    </w:pPr>
  </w:style>
  <w:style w:type="character" w:customStyle="1" w:styleId="BrdtekstHyperlink">
    <w:name w:val="Brødtekst_Hyperlink"/>
    <w:rsid w:val="00E060B4"/>
    <w:rPr>
      <w:color w:val="0000FF"/>
    </w:rPr>
  </w:style>
  <w:style w:type="paragraph" w:styleId="Korrektur">
    <w:name w:val="Revision"/>
    <w:hidden/>
    <w:uiPriority w:val="99"/>
    <w:semiHidden/>
    <w:rsid w:val="006848D0"/>
    <w:rPr>
      <w:rFonts w:ascii="Calibri" w:hAnsi="Calibri"/>
      <w:sz w:val="22"/>
      <w:szCs w:val="24"/>
    </w:rPr>
  </w:style>
  <w:style w:type="paragraph" w:customStyle="1" w:styleId="MPBrdtekst">
    <w:name w:val="MP Brødtekst"/>
    <w:basedOn w:val="Normal"/>
    <w:link w:val="MPBrdtekstTegn"/>
    <w:uiPriority w:val="99"/>
    <w:rsid w:val="00CD713E"/>
    <w:pPr>
      <w:spacing w:line="280" w:lineRule="atLeast"/>
    </w:pPr>
    <w:rPr>
      <w:rFonts w:ascii="Garamond" w:hAnsi="Garamond"/>
      <w:szCs w:val="22"/>
      <w:lang w:eastAsia="en-US"/>
    </w:rPr>
  </w:style>
  <w:style w:type="character" w:customStyle="1" w:styleId="MPBrdtekstTegn">
    <w:name w:val="MP Brødtekst Tegn"/>
    <w:link w:val="MPBrdtekst"/>
    <w:uiPriority w:val="99"/>
    <w:locked/>
    <w:rsid w:val="00CD713E"/>
    <w:rPr>
      <w:rFonts w:ascii="Garamond" w:hAnsi="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locked/>
    <w:rsid w:val="00697D8D"/>
    <w:rPr>
      <w:rFonts w:ascii="Arial" w:hAnsi="Arial" w:cs="Arial"/>
      <w:sz w:val="28"/>
      <w:szCs w:val="28"/>
      <w:lang w:eastAsia="en-US"/>
    </w:rPr>
  </w:style>
  <w:style w:type="numbering" w:styleId="111111">
    <w:name w:val="Outline List 2"/>
    <w:basedOn w:val="Ingenoversigt"/>
    <w:rsid w:val="00281BA4"/>
    <w:pPr>
      <w:numPr>
        <w:numId w:val="7"/>
      </w:numPr>
    </w:pPr>
  </w:style>
  <w:style w:type="paragraph" w:styleId="Listeafsnit">
    <w:name w:val="List Paragraph"/>
    <w:basedOn w:val="Normal"/>
    <w:uiPriority w:val="34"/>
    <w:qFormat/>
    <w:rsid w:val="00F833B8"/>
    <w:pPr>
      <w:ind w:left="720"/>
      <w:contextualSpacing/>
    </w:pPr>
  </w:style>
  <w:style w:type="paragraph" w:customStyle="1" w:styleId="Broedtekst">
    <w:name w:val="Broedtekst"/>
    <w:basedOn w:val="Normal"/>
    <w:rsid w:val="00DF2C90"/>
    <w:pPr>
      <w:jc w:val="left"/>
    </w:pPr>
    <w:rPr>
      <w:rFonts w:ascii="Times New Roman" w:hAnsi="Times New Roman"/>
      <w:lang w:eastAsia="en-US"/>
    </w:rPr>
  </w:style>
  <w:style w:type="paragraph" w:customStyle="1" w:styleId="indrykning">
    <w:name w:val="indrykning"/>
    <w:basedOn w:val="Broedtekst"/>
    <w:rsid w:val="00DF2C90"/>
    <w:pPr>
      <w:numPr>
        <w:numId w:val="8"/>
      </w:numPr>
      <w:spacing w:before="200"/>
      <w:ind w:left="357" w:hanging="357"/>
    </w:pPr>
  </w:style>
  <w:style w:type="character" w:customStyle="1" w:styleId="Overskrift1Tegn">
    <w:name w:val="Overskrift 1 Tegn"/>
    <w:aliases w:val="Main heading Tegn"/>
    <w:basedOn w:val="Standardskrifttypeiafsnit"/>
    <w:link w:val="Overskrift1"/>
    <w:rsid w:val="001E71F6"/>
    <w:rPr>
      <w:rFonts w:ascii="Cambria" w:hAnsi="Cambria"/>
      <w:b/>
      <w:sz w:val="44"/>
      <w:szCs w:val="32"/>
    </w:rPr>
  </w:style>
  <w:style w:type="character" w:customStyle="1" w:styleId="Overskrift2Tegn">
    <w:name w:val="Overskrift 2 Tegn"/>
    <w:aliases w:val="Heading Tegn"/>
    <w:basedOn w:val="Standardskrifttypeiafsnit"/>
    <w:link w:val="Overskrift2"/>
    <w:rsid w:val="008F290C"/>
    <w:rPr>
      <w:rFonts w:ascii="Cambria" w:hAnsi="Cambria"/>
      <w:b/>
      <w:color w:val="333399"/>
      <w:sz w:val="28"/>
      <w:szCs w:val="32"/>
    </w:rPr>
  </w:style>
  <w:style w:type="paragraph" w:styleId="NormalWeb">
    <w:name w:val="Normal (Web)"/>
    <w:basedOn w:val="Normal"/>
    <w:uiPriority w:val="99"/>
    <w:unhideWhenUsed/>
    <w:rsid w:val="00AE1728"/>
    <w:pPr>
      <w:spacing w:before="100" w:beforeAutospacing="1" w:after="100" w:afterAutospacing="1"/>
      <w:jc w:val="left"/>
    </w:pPr>
    <w:rPr>
      <w:rFonts w:ascii="Times New Roman" w:hAnsi="Times New Roman"/>
      <w:sz w:val="24"/>
    </w:rPr>
  </w:style>
  <w:style w:type="table" w:styleId="Tabel-Gitter3">
    <w:name w:val="Table Grid 3"/>
    <w:basedOn w:val="Tabel-Normal"/>
    <w:rsid w:val="00EC3E46"/>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Overskrift4Tegn">
    <w:name w:val="Overskrift 4 Tegn"/>
    <w:aliases w:val="Sub / Sub Heading Tegn"/>
    <w:basedOn w:val="Standardskrifttypeiafsnit"/>
    <w:link w:val="Overskrift4"/>
    <w:rsid w:val="00C642AB"/>
    <w:rPr>
      <w:i/>
      <w:sz w:val="24"/>
      <w:szCs w:val="22"/>
    </w:rPr>
  </w:style>
  <w:style w:type="character" w:customStyle="1" w:styleId="KommentartekstTegn">
    <w:name w:val="Kommentartekst Tegn"/>
    <w:basedOn w:val="Standardskrifttypeiafsnit"/>
    <w:link w:val="Kommentartekst"/>
    <w:semiHidden/>
    <w:rsid w:val="00C642AB"/>
    <w:rPr>
      <w:rFonts w:ascii="Calibri" w:hAnsi="Calibri"/>
      <w:sz w:val="22"/>
      <w:szCs w:val="24"/>
    </w:rPr>
  </w:style>
  <w:style w:type="table" w:styleId="Lysskygge">
    <w:name w:val="Light Shading"/>
    <w:basedOn w:val="Tabel-Normal"/>
    <w:uiPriority w:val="60"/>
    <w:rsid w:val="005B0BF4"/>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ittertabel4-farve11">
    <w:name w:val="Gittertabel 4 - farve 11"/>
    <w:basedOn w:val="Tabel-Normal"/>
    <w:uiPriority w:val="49"/>
    <w:rsid w:val="009150A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411"/>
    <w:pPr>
      <w:jc w:val="both"/>
    </w:pPr>
    <w:rPr>
      <w:rFonts w:ascii="Calibri" w:hAnsi="Calibri"/>
      <w:sz w:val="22"/>
      <w:szCs w:val="24"/>
    </w:rPr>
  </w:style>
  <w:style w:type="paragraph" w:styleId="Overskrift1">
    <w:name w:val="heading 1"/>
    <w:aliases w:val="Main heading"/>
    <w:basedOn w:val="Normal"/>
    <w:next w:val="Normal"/>
    <w:link w:val="Overskrift1Tegn"/>
    <w:qFormat/>
    <w:rsid w:val="00FD2C45"/>
    <w:pPr>
      <w:keepNext/>
      <w:pageBreakBefore/>
      <w:numPr>
        <w:numId w:val="1"/>
      </w:numPr>
      <w:spacing w:before="600" w:after="180"/>
      <w:jc w:val="left"/>
      <w:outlineLvl w:val="0"/>
    </w:pPr>
    <w:rPr>
      <w:rFonts w:ascii="Cambria" w:hAnsi="Cambria"/>
      <w:b/>
      <w:sz w:val="44"/>
      <w:szCs w:val="32"/>
    </w:rPr>
  </w:style>
  <w:style w:type="paragraph" w:styleId="Overskrift2">
    <w:name w:val="heading 2"/>
    <w:aliases w:val="Heading"/>
    <w:basedOn w:val="Overskrift1"/>
    <w:next w:val="Normal"/>
    <w:link w:val="Overskrift2Tegn"/>
    <w:qFormat/>
    <w:rsid w:val="008F290C"/>
    <w:pPr>
      <w:pageBreakBefore w:val="0"/>
      <w:numPr>
        <w:ilvl w:val="1"/>
      </w:numPr>
      <w:tabs>
        <w:tab w:val="left" w:pos="1276"/>
      </w:tabs>
      <w:spacing w:before="240" w:after="60" w:line="288" w:lineRule="auto"/>
      <w:outlineLvl w:val="1"/>
    </w:pPr>
    <w:rPr>
      <w:color w:val="333399"/>
      <w:sz w:val="28"/>
    </w:rPr>
  </w:style>
  <w:style w:type="paragraph" w:styleId="Overskrift3">
    <w:name w:val="heading 3"/>
    <w:aliases w:val="Sub Heading"/>
    <w:basedOn w:val="Overskrift2"/>
    <w:next w:val="Normal"/>
    <w:link w:val="Overskrift3Tegn"/>
    <w:autoRedefine/>
    <w:uiPriority w:val="99"/>
    <w:qFormat/>
    <w:rsid w:val="00E01996"/>
    <w:pPr>
      <w:numPr>
        <w:ilvl w:val="2"/>
      </w:numPr>
      <w:ind w:left="794"/>
      <w:outlineLvl w:val="2"/>
    </w:pPr>
    <w:rPr>
      <w:rFonts w:ascii="Times New Roman" w:hAnsi="Times New Roman"/>
      <w:bCs/>
      <w:i/>
      <w:iCs/>
      <w:sz w:val="24"/>
      <w:szCs w:val="22"/>
    </w:rPr>
  </w:style>
  <w:style w:type="paragraph" w:styleId="Overskrift4">
    <w:name w:val="heading 4"/>
    <w:aliases w:val="Sub / Sub Heading"/>
    <w:basedOn w:val="Normal"/>
    <w:next w:val="Normal"/>
    <w:link w:val="Overskrift4Tegn"/>
    <w:qFormat/>
    <w:rsid w:val="00B54D89"/>
    <w:pPr>
      <w:keepNext/>
      <w:numPr>
        <w:ilvl w:val="3"/>
        <w:numId w:val="1"/>
      </w:numPr>
      <w:spacing w:before="240" w:after="60"/>
      <w:outlineLvl w:val="3"/>
    </w:pPr>
    <w:rPr>
      <w:rFonts w:ascii="Times New Roman" w:hAnsi="Times New Roman"/>
      <w:i/>
      <w:sz w:val="24"/>
      <w:szCs w:val="22"/>
    </w:rPr>
  </w:style>
  <w:style w:type="paragraph" w:styleId="Overskrift5">
    <w:name w:val="heading 5"/>
    <w:basedOn w:val="Normal"/>
    <w:next w:val="Normal"/>
    <w:qFormat/>
    <w:rsid w:val="00C96E5E"/>
    <w:pPr>
      <w:numPr>
        <w:ilvl w:val="4"/>
        <w:numId w:val="1"/>
      </w:numPr>
      <w:spacing w:before="240" w:after="60"/>
      <w:outlineLvl w:val="4"/>
    </w:pPr>
    <w:rPr>
      <w:rFonts w:ascii="Arial" w:hAnsi="Arial"/>
    </w:rPr>
  </w:style>
  <w:style w:type="paragraph" w:styleId="Overskrift6">
    <w:name w:val="heading 6"/>
    <w:basedOn w:val="Normal"/>
    <w:next w:val="Normal"/>
    <w:qFormat/>
    <w:rsid w:val="00C96E5E"/>
    <w:pPr>
      <w:numPr>
        <w:ilvl w:val="5"/>
        <w:numId w:val="1"/>
      </w:numPr>
      <w:spacing w:before="240" w:after="60"/>
      <w:outlineLvl w:val="5"/>
    </w:pPr>
    <w:rPr>
      <w:rFonts w:ascii="Arial" w:hAnsi="Arial"/>
      <w:i/>
    </w:rPr>
  </w:style>
  <w:style w:type="paragraph" w:styleId="Overskrift7">
    <w:name w:val="heading 7"/>
    <w:basedOn w:val="Normal"/>
    <w:next w:val="Normal"/>
    <w:qFormat/>
    <w:rsid w:val="00C96E5E"/>
    <w:pPr>
      <w:numPr>
        <w:ilvl w:val="6"/>
        <w:numId w:val="1"/>
      </w:numPr>
      <w:spacing w:before="240" w:after="60"/>
      <w:outlineLvl w:val="6"/>
    </w:pPr>
    <w:rPr>
      <w:rFonts w:ascii="Arial" w:hAnsi="Arial"/>
      <w:sz w:val="20"/>
    </w:rPr>
  </w:style>
  <w:style w:type="paragraph" w:styleId="Overskrift8">
    <w:name w:val="heading 8"/>
    <w:basedOn w:val="Normal"/>
    <w:next w:val="Normal"/>
    <w:qFormat/>
    <w:rsid w:val="00C96E5E"/>
    <w:pPr>
      <w:numPr>
        <w:ilvl w:val="7"/>
        <w:numId w:val="1"/>
      </w:numPr>
      <w:spacing w:before="240" w:after="60"/>
      <w:outlineLvl w:val="7"/>
    </w:pPr>
    <w:rPr>
      <w:rFonts w:ascii="Arial" w:hAnsi="Arial"/>
      <w:i/>
      <w:sz w:val="20"/>
    </w:rPr>
  </w:style>
  <w:style w:type="paragraph" w:styleId="Overskrift9">
    <w:name w:val="heading 9"/>
    <w:basedOn w:val="Normal"/>
    <w:next w:val="Normal"/>
    <w:qFormat/>
    <w:rsid w:val="00C96E5E"/>
    <w:pPr>
      <w:numPr>
        <w:ilvl w:val="8"/>
        <w:numId w:val="1"/>
      </w:numPr>
      <w:spacing w:before="240" w:after="60"/>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2E781B"/>
    <w:pPr>
      <w:tabs>
        <w:tab w:val="center" w:pos="4819"/>
        <w:tab w:val="right" w:pos="9071"/>
      </w:tabs>
    </w:pPr>
    <w:rPr>
      <w:sz w:val="18"/>
    </w:rPr>
  </w:style>
  <w:style w:type="paragraph" w:styleId="Sidehoved">
    <w:name w:val="header"/>
    <w:basedOn w:val="Normal"/>
    <w:rsid w:val="002E781B"/>
    <w:pPr>
      <w:tabs>
        <w:tab w:val="center" w:pos="4819"/>
        <w:tab w:val="right" w:pos="9071"/>
      </w:tabs>
      <w:jc w:val="center"/>
    </w:pPr>
    <w:rPr>
      <w:sz w:val="18"/>
    </w:rPr>
  </w:style>
  <w:style w:type="paragraph" w:customStyle="1" w:styleId="Punktopstilling">
    <w:name w:val="Punktopstilling"/>
    <w:basedOn w:val="Normal"/>
    <w:pPr>
      <w:keepNext/>
      <w:spacing w:before="20" w:after="20"/>
      <w:ind w:left="993" w:hanging="284"/>
    </w:pPr>
  </w:style>
  <w:style w:type="paragraph" w:styleId="Fodnotetekst">
    <w:name w:val="footnote text"/>
    <w:basedOn w:val="Normal"/>
    <w:link w:val="FodnotetekstTegn"/>
    <w:uiPriority w:val="99"/>
    <w:semiHidden/>
    <w:rPr>
      <w:sz w:val="20"/>
      <w:lang w:val="x-none" w:eastAsia="x-none"/>
    </w:rPr>
  </w:style>
  <w:style w:type="character" w:styleId="Fodnotehenvisning">
    <w:name w:val="footnote reference"/>
    <w:uiPriority w:val="99"/>
    <w:semiHidden/>
    <w:rPr>
      <w:vertAlign w:val="superscript"/>
    </w:rPr>
  </w:style>
  <w:style w:type="character" w:styleId="Slutnotehenvisning">
    <w:name w:val="endnote reference"/>
    <w:semiHidden/>
    <w:rPr>
      <w:vertAlign w:val="superscript"/>
    </w:rPr>
  </w:style>
  <w:style w:type="paragraph" w:styleId="Billedtekst">
    <w:name w:val="caption"/>
    <w:basedOn w:val="Normal"/>
    <w:next w:val="Normal"/>
    <w:qFormat/>
    <w:pPr>
      <w:spacing w:before="120" w:after="120"/>
    </w:pPr>
    <w:rPr>
      <w:b/>
    </w:rPr>
  </w:style>
  <w:style w:type="character" w:styleId="Sidetal">
    <w:name w:val="page number"/>
    <w:basedOn w:val="BrdtekstTegn"/>
    <w:rPr>
      <w:rFonts w:ascii="Calibri" w:hAnsi="Calibri"/>
      <w:sz w:val="22"/>
      <w:szCs w:val="24"/>
      <w:lang w:val="da-DK" w:eastAsia="en-US" w:bidi="ar-SA"/>
    </w:rPr>
  </w:style>
  <w:style w:type="paragraph" w:styleId="Indholdsfortegnelse1">
    <w:name w:val="toc 1"/>
    <w:basedOn w:val="Normal"/>
    <w:next w:val="Normal"/>
    <w:uiPriority w:val="39"/>
    <w:rsid w:val="000C5EB6"/>
    <w:pPr>
      <w:spacing w:before="120" w:after="60"/>
      <w:ind w:left="397" w:hanging="397"/>
      <w:jc w:val="left"/>
    </w:pPr>
    <w:rPr>
      <w:b/>
      <w:bCs/>
      <w:caps/>
      <w:sz w:val="24"/>
    </w:rPr>
  </w:style>
  <w:style w:type="paragraph" w:styleId="Indholdsfortegnelse2">
    <w:name w:val="toc 2"/>
    <w:basedOn w:val="Normal"/>
    <w:next w:val="Normal"/>
    <w:uiPriority w:val="39"/>
    <w:rsid w:val="000C5EB6"/>
    <w:pPr>
      <w:ind w:left="765" w:hanging="567"/>
      <w:jc w:val="left"/>
    </w:pPr>
    <w:rPr>
      <w:b/>
      <w:smallCaps/>
    </w:rPr>
  </w:style>
  <w:style w:type="paragraph" w:styleId="Indholdsfortegnelse3">
    <w:name w:val="toc 3"/>
    <w:basedOn w:val="Normal"/>
    <w:next w:val="Normal"/>
    <w:uiPriority w:val="39"/>
    <w:rsid w:val="00FA6842"/>
    <w:pPr>
      <w:ind w:left="970" w:hanging="567"/>
      <w:jc w:val="left"/>
    </w:pPr>
    <w:rPr>
      <w:iCs/>
    </w:rPr>
  </w:style>
  <w:style w:type="paragraph" w:styleId="Slutnotetekst">
    <w:name w:val="endnote text"/>
    <w:basedOn w:val="Normal"/>
    <w:semiHidden/>
    <w:rPr>
      <w:sz w:val="20"/>
    </w:rPr>
  </w:style>
  <w:style w:type="paragraph" w:styleId="Dokumentoversigt">
    <w:name w:val="Document Map"/>
    <w:basedOn w:val="Normal"/>
    <w:semiHidden/>
    <w:pPr>
      <w:shd w:val="clear" w:color="auto" w:fill="000080"/>
    </w:pPr>
    <w:rPr>
      <w:rFonts w:ascii="Tahoma" w:hAnsi="Tahoma"/>
    </w:rPr>
  </w:style>
  <w:style w:type="paragraph" w:styleId="Indeks1">
    <w:name w:val="index 1"/>
    <w:basedOn w:val="Normal"/>
    <w:next w:val="Normal"/>
    <w:autoRedefine/>
    <w:semiHidden/>
  </w:style>
  <w:style w:type="paragraph" w:styleId="Indeks2">
    <w:name w:val="index 2"/>
    <w:basedOn w:val="Normal"/>
    <w:next w:val="Normal"/>
    <w:autoRedefine/>
    <w:semiHidden/>
    <w:pPr>
      <w:ind w:left="480" w:hanging="240"/>
    </w:pPr>
  </w:style>
  <w:style w:type="paragraph" w:styleId="Indeks3">
    <w:name w:val="index 3"/>
    <w:basedOn w:val="Normal"/>
    <w:next w:val="Normal"/>
    <w:autoRedefine/>
    <w:semiHidden/>
    <w:pPr>
      <w:ind w:left="720" w:hanging="240"/>
    </w:pPr>
  </w:style>
  <w:style w:type="paragraph" w:styleId="Indeksoverskrift">
    <w:name w:val="index heading"/>
    <w:basedOn w:val="Normal"/>
    <w:next w:val="Indeks1"/>
    <w:semiHidden/>
  </w:style>
  <w:style w:type="paragraph" w:styleId="Indholdsfortegnelse4">
    <w:name w:val="toc 4"/>
    <w:basedOn w:val="Normal"/>
    <w:next w:val="Normal"/>
    <w:autoRedefine/>
    <w:uiPriority w:val="39"/>
    <w:rsid w:val="003B46A1"/>
    <w:pPr>
      <w:ind w:left="600"/>
      <w:jc w:val="left"/>
    </w:pPr>
    <w:rPr>
      <w:rFonts w:ascii="Times New Roman" w:hAnsi="Times New Roman"/>
      <w:sz w:val="18"/>
      <w:szCs w:val="18"/>
    </w:rPr>
  </w:style>
  <w:style w:type="paragraph" w:styleId="Indholdsfortegnelse5">
    <w:name w:val="toc 5"/>
    <w:basedOn w:val="Normal"/>
    <w:next w:val="Normal"/>
    <w:autoRedefine/>
    <w:uiPriority w:val="39"/>
    <w:rsid w:val="003B46A1"/>
    <w:pPr>
      <w:ind w:left="800"/>
      <w:jc w:val="left"/>
    </w:pPr>
    <w:rPr>
      <w:rFonts w:ascii="Times New Roman" w:hAnsi="Times New Roman"/>
      <w:sz w:val="18"/>
      <w:szCs w:val="18"/>
    </w:rPr>
  </w:style>
  <w:style w:type="character" w:styleId="Hyperlink">
    <w:name w:val="Hyperlink"/>
    <w:uiPriority w:val="99"/>
    <w:rsid w:val="005E6901"/>
    <w:rPr>
      <w:color w:val="0000FF"/>
      <w:u w:val="single"/>
    </w:rPr>
  </w:style>
  <w:style w:type="paragraph" w:customStyle="1" w:styleId="n">
    <w:name w:val="n"/>
    <w:basedOn w:val="Indeks1"/>
  </w:style>
  <w:style w:type="paragraph" w:customStyle="1" w:styleId="TypografiDefaultTimesNewRoman">
    <w:name w:val="Typografi Default + Times New Roman"/>
    <w:basedOn w:val="Default"/>
    <w:rsid w:val="002144DF"/>
    <w:rPr>
      <w:rFonts w:ascii="Times New Roman" w:hAnsi="Times New Roman"/>
    </w:rPr>
  </w:style>
  <w:style w:type="character" w:styleId="BesgtHyperlink">
    <w:name w:val="FollowedHyperlink"/>
    <w:rPr>
      <w:color w:val="800080"/>
      <w:u w:val="single"/>
    </w:rPr>
  </w:style>
  <w:style w:type="paragraph" w:styleId="Opstilling-punkttegn2">
    <w:name w:val="List Bullet 2"/>
    <w:basedOn w:val="Opstilling-punkttegn"/>
    <w:pPr>
      <w:numPr>
        <w:numId w:val="2"/>
      </w:numPr>
      <w:tabs>
        <w:tab w:val="left" w:pos="851"/>
      </w:tabs>
      <w:ind w:left="850" w:hanging="425"/>
    </w:pPr>
  </w:style>
  <w:style w:type="paragraph" w:styleId="Opstilling-punkttegn">
    <w:name w:val="List Bullet"/>
    <w:basedOn w:val="Brdtekst"/>
    <w:rsid w:val="009626BC"/>
    <w:pPr>
      <w:tabs>
        <w:tab w:val="left" w:pos="454"/>
      </w:tabs>
      <w:spacing w:line="320" w:lineRule="exact"/>
      <w:ind w:left="453" w:hanging="340"/>
      <w:contextualSpacing/>
    </w:pPr>
  </w:style>
  <w:style w:type="paragraph" w:customStyle="1" w:styleId="ListBullet2NoSpace">
    <w:name w:val="List Bullet 2 NoSpace"/>
    <w:basedOn w:val="Opstilling-punkttegn2"/>
  </w:style>
  <w:style w:type="paragraph" w:styleId="Opstilling-forts">
    <w:name w:val="List Continue"/>
    <w:basedOn w:val="Opstilling-talellerbogst"/>
    <w:pPr>
      <w:ind w:firstLine="0"/>
    </w:pPr>
  </w:style>
  <w:style w:type="paragraph" w:styleId="Opstilling-talellerbogst">
    <w:name w:val="List Number"/>
    <w:basedOn w:val="Normal"/>
    <w:rsid w:val="002144DF"/>
    <w:pPr>
      <w:tabs>
        <w:tab w:val="num" w:pos="1700"/>
      </w:tabs>
      <w:ind w:left="1700" w:hanging="425"/>
      <w:jc w:val="left"/>
    </w:pPr>
  </w:style>
  <w:style w:type="paragraph" w:styleId="Opstilling-forts2">
    <w:name w:val="List Continue 2"/>
    <w:basedOn w:val="Opstilling-forts"/>
    <w:pPr>
      <w:ind w:left="851"/>
    </w:pPr>
  </w:style>
  <w:style w:type="paragraph" w:styleId="Opstilling-talellerbogst2">
    <w:name w:val="List Number 2"/>
    <w:basedOn w:val="Opstilling-talellerbogst"/>
    <w:pPr>
      <w:numPr>
        <w:ilvl w:val="1"/>
      </w:numPr>
      <w:tabs>
        <w:tab w:val="num" w:pos="1700"/>
      </w:tabs>
      <w:ind w:left="850" w:hanging="425"/>
    </w:pPr>
  </w:style>
  <w:style w:type="paragraph" w:customStyle="1" w:styleId="ListContinueNoSpace">
    <w:name w:val="List Continue NoSpace"/>
    <w:basedOn w:val="Opstilling-forts"/>
  </w:style>
  <w:style w:type="paragraph" w:customStyle="1" w:styleId="ListContinue2NoSpace">
    <w:name w:val="List Continue 2 NoSpace"/>
    <w:basedOn w:val="Opstilling-forts2"/>
  </w:style>
  <w:style w:type="paragraph" w:customStyle="1" w:styleId="ListNumberNoSpace">
    <w:name w:val="List Number NoSpace"/>
    <w:basedOn w:val="Opstilling-talellerbogst"/>
  </w:style>
  <w:style w:type="paragraph" w:customStyle="1" w:styleId="ListNumber2NoSpace">
    <w:name w:val="List Number 2 NoSpace"/>
    <w:basedOn w:val="Opstilling-talellerbogst2"/>
  </w:style>
  <w:style w:type="paragraph" w:styleId="Opstilling-punkttegn3">
    <w:name w:val="List Bullet 3"/>
    <w:basedOn w:val="Opstilling-punkttegn2"/>
    <w:pPr>
      <w:tabs>
        <w:tab w:val="clear" w:pos="851"/>
        <w:tab w:val="left" w:pos="1276"/>
      </w:tabs>
      <w:ind w:left="1276"/>
    </w:pPr>
  </w:style>
  <w:style w:type="paragraph" w:styleId="Opstilling-forts3">
    <w:name w:val="List Continue 3"/>
    <w:basedOn w:val="Opstilling-forts2"/>
    <w:pPr>
      <w:ind w:left="1276"/>
    </w:pPr>
  </w:style>
  <w:style w:type="paragraph" w:styleId="Opstilling-talellerbogst3">
    <w:name w:val="List Number 3"/>
    <w:basedOn w:val="Opstilling-talellerbogst2"/>
    <w:pPr>
      <w:numPr>
        <w:ilvl w:val="2"/>
      </w:numPr>
      <w:tabs>
        <w:tab w:val="left" w:pos="1276"/>
        <w:tab w:val="num" w:pos="1700"/>
      </w:tabs>
      <w:ind w:left="1276" w:hanging="425"/>
    </w:pPr>
  </w:style>
  <w:style w:type="paragraph" w:customStyle="1" w:styleId="ListBullet3NoSpace">
    <w:name w:val="List Bullet 3 NoSpace"/>
    <w:basedOn w:val="Opstilling-punkttegn3"/>
  </w:style>
  <w:style w:type="paragraph" w:customStyle="1" w:styleId="ListContinue3NoSpace">
    <w:name w:val="List Continue 3 NoSpace"/>
    <w:basedOn w:val="Opstilling-forts3"/>
  </w:style>
  <w:style w:type="paragraph" w:customStyle="1" w:styleId="ListNumber3NoSpace">
    <w:name w:val="List Number 3 NoSpace"/>
    <w:basedOn w:val="Opstilling-talellerbogst3"/>
  </w:style>
  <w:style w:type="paragraph" w:customStyle="1" w:styleId="ListContinue0">
    <w:name w:val="List Continue 0"/>
    <w:basedOn w:val="Opstilling-forts"/>
    <w:pPr>
      <w:ind w:left="0"/>
    </w:pPr>
  </w:style>
  <w:style w:type="paragraph" w:customStyle="1" w:styleId="ListContinue0NoSpace">
    <w:name w:val="List Continue 0 NoSpace"/>
    <w:basedOn w:val="ListContinue0"/>
  </w:style>
  <w:style w:type="paragraph" w:customStyle="1" w:styleId="CowiClient">
    <w:name w:val="CowiClient"/>
    <w:basedOn w:val="Normal"/>
    <w:next w:val="Bloktekst"/>
    <w:semiHidden/>
    <w:rsid w:val="00B13D23"/>
    <w:pPr>
      <w:suppressAutoHyphens/>
      <w:spacing w:after="160" w:line="320" w:lineRule="exact"/>
      <w:jc w:val="left"/>
    </w:pPr>
    <w:rPr>
      <w:rFonts w:ascii="TrueHelveticaLight" w:hAnsi="TrueHelveticaLight"/>
      <w:sz w:val="28"/>
    </w:rPr>
  </w:style>
  <w:style w:type="character" w:customStyle="1" w:styleId="FodnotetekstTegn">
    <w:name w:val="Fodnotetekst Tegn"/>
    <w:link w:val="Fodnotetekst"/>
    <w:uiPriority w:val="99"/>
    <w:semiHidden/>
    <w:rsid w:val="002261C8"/>
    <w:rPr>
      <w:rFonts w:ascii="Calibri" w:hAnsi="Calibri"/>
      <w:szCs w:val="24"/>
    </w:rPr>
  </w:style>
  <w:style w:type="paragraph" w:styleId="Bloktekst">
    <w:name w:val="Block Text"/>
    <w:basedOn w:val="Normal"/>
    <w:pPr>
      <w:spacing w:after="120" w:line="270" w:lineRule="atLeast"/>
      <w:ind w:left="1440" w:right="1440"/>
      <w:jc w:val="left"/>
    </w:pPr>
  </w:style>
  <w:style w:type="paragraph" w:customStyle="1" w:styleId="Default">
    <w:name w:val="Default"/>
    <w:pPr>
      <w:widowControl w:val="0"/>
      <w:autoSpaceDE w:val="0"/>
      <w:autoSpaceDN w:val="0"/>
      <w:adjustRightInd w:val="0"/>
    </w:pPr>
    <w:rPr>
      <w:rFonts w:ascii="ITC Avant Garde Gothic Demi" w:hAnsi="ITC Avant Garde Gothic Demi"/>
      <w:color w:val="000000"/>
      <w:sz w:val="24"/>
      <w:szCs w:val="24"/>
      <w:lang w:val="en-GB" w:eastAsia="en-GB"/>
    </w:rPr>
  </w:style>
  <w:style w:type="paragraph" w:styleId="Opstilling-forts5">
    <w:name w:val="List Continue 5"/>
    <w:basedOn w:val="Normal"/>
    <w:rsid w:val="002261C8"/>
    <w:pPr>
      <w:spacing w:after="120"/>
      <w:ind w:left="1415"/>
      <w:contextualSpacing/>
    </w:pPr>
  </w:style>
  <w:style w:type="paragraph" w:customStyle="1" w:styleId="BodyMargin">
    <w:name w:val="Body Margin"/>
    <w:basedOn w:val="Normal"/>
    <w:next w:val="TypografiDefaultTimesNewRoman"/>
    <w:rsid w:val="002144DF"/>
    <w:pPr>
      <w:ind w:hanging="2268"/>
      <w:jc w:val="left"/>
    </w:pPr>
  </w:style>
  <w:style w:type="paragraph" w:styleId="Indholdsfortegnelse6">
    <w:name w:val="toc 6"/>
    <w:basedOn w:val="Normal"/>
    <w:next w:val="Normal"/>
    <w:autoRedefine/>
    <w:uiPriority w:val="39"/>
    <w:rsid w:val="003B46A1"/>
    <w:pPr>
      <w:ind w:left="1000"/>
      <w:jc w:val="left"/>
    </w:pPr>
    <w:rPr>
      <w:rFonts w:ascii="Times New Roman" w:hAnsi="Times New Roman"/>
      <w:sz w:val="18"/>
      <w:szCs w:val="18"/>
    </w:rPr>
  </w:style>
  <w:style w:type="paragraph" w:styleId="Indholdsfortegnelse7">
    <w:name w:val="toc 7"/>
    <w:basedOn w:val="Normal"/>
    <w:next w:val="Normal"/>
    <w:autoRedefine/>
    <w:uiPriority w:val="39"/>
    <w:rsid w:val="003B46A1"/>
    <w:pPr>
      <w:ind w:left="1200"/>
      <w:jc w:val="left"/>
    </w:pPr>
    <w:rPr>
      <w:rFonts w:ascii="Times New Roman" w:hAnsi="Times New Roman"/>
      <w:sz w:val="18"/>
      <w:szCs w:val="18"/>
    </w:rPr>
  </w:style>
  <w:style w:type="paragraph" w:styleId="Indholdsfortegnelse8">
    <w:name w:val="toc 8"/>
    <w:basedOn w:val="Normal"/>
    <w:next w:val="Normal"/>
    <w:autoRedefine/>
    <w:uiPriority w:val="39"/>
    <w:rsid w:val="003B46A1"/>
    <w:pPr>
      <w:ind w:left="1400"/>
      <w:jc w:val="left"/>
    </w:pPr>
    <w:rPr>
      <w:rFonts w:ascii="Times New Roman" w:hAnsi="Times New Roman"/>
      <w:sz w:val="18"/>
      <w:szCs w:val="18"/>
    </w:rPr>
  </w:style>
  <w:style w:type="paragraph" w:styleId="Indholdsfortegnelse9">
    <w:name w:val="toc 9"/>
    <w:basedOn w:val="Normal"/>
    <w:next w:val="Normal"/>
    <w:autoRedefine/>
    <w:uiPriority w:val="39"/>
    <w:rsid w:val="003B46A1"/>
    <w:pPr>
      <w:ind w:left="1600"/>
      <w:jc w:val="left"/>
    </w:pPr>
    <w:rPr>
      <w:rFonts w:ascii="Times New Roman" w:hAnsi="Times New Roman"/>
      <w:sz w:val="18"/>
      <w:szCs w:val="18"/>
    </w:rPr>
  </w:style>
  <w:style w:type="numbering" w:customStyle="1" w:styleId="TypografiPunkttegn">
    <w:name w:val="Typografi Punkttegn"/>
    <w:basedOn w:val="Ingenoversigt"/>
    <w:rsid w:val="00845478"/>
    <w:pPr>
      <w:numPr>
        <w:numId w:val="3"/>
      </w:numPr>
    </w:pPr>
  </w:style>
  <w:style w:type="paragraph" w:styleId="Brdtekst">
    <w:name w:val="Body Text"/>
    <w:basedOn w:val="Normal"/>
    <w:link w:val="BrdtekstTegn"/>
    <w:rsid w:val="00FC76F6"/>
    <w:pPr>
      <w:spacing w:after="120"/>
      <w:jc w:val="left"/>
    </w:pPr>
    <w:rPr>
      <w:lang w:eastAsia="en-US"/>
    </w:rPr>
  </w:style>
  <w:style w:type="paragraph" w:styleId="Brdtekst2">
    <w:name w:val="Body Text 2"/>
    <w:basedOn w:val="Normal"/>
    <w:rsid w:val="00E43237"/>
    <w:pPr>
      <w:spacing w:after="120" w:line="480" w:lineRule="auto"/>
    </w:pPr>
  </w:style>
  <w:style w:type="numbering" w:customStyle="1" w:styleId="TypografiPunkttegn1">
    <w:name w:val="Typografi Punkttegn1"/>
    <w:basedOn w:val="Ingenoversigt"/>
    <w:rsid w:val="001160F1"/>
    <w:pPr>
      <w:numPr>
        <w:numId w:val="4"/>
      </w:numPr>
    </w:pPr>
  </w:style>
  <w:style w:type="paragraph" w:customStyle="1" w:styleId="Indholdsfortegnelse">
    <w:name w:val="Indholdsfortegnelse"/>
    <w:basedOn w:val="Normal"/>
    <w:next w:val="Normal"/>
    <w:rsid w:val="00663949"/>
    <w:pPr>
      <w:jc w:val="left"/>
    </w:pPr>
    <w:rPr>
      <w:b/>
      <w:sz w:val="24"/>
    </w:rPr>
  </w:style>
  <w:style w:type="table" w:styleId="Tabel-Gitter">
    <w:name w:val="Table Grid"/>
    <w:aliases w:val="MP Tabel Oppsetning1"/>
    <w:basedOn w:val="Tabel-Normal"/>
    <w:uiPriority w:val="59"/>
    <w:rsid w:val="00A36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Overskrift2">
    <w:name w:val="Titel_Overskrift_2"/>
    <w:basedOn w:val="Overskrift2"/>
    <w:rsid w:val="00FD2C45"/>
    <w:pPr>
      <w:numPr>
        <w:ilvl w:val="0"/>
        <w:numId w:val="0"/>
      </w:numPr>
      <w:outlineLvl w:val="9"/>
    </w:pPr>
    <w:rPr>
      <w:color w:val="auto"/>
      <w:sz w:val="32"/>
    </w:rPr>
  </w:style>
  <w:style w:type="character" w:customStyle="1" w:styleId="Overskrift3Tegn">
    <w:name w:val="Overskrift 3 Tegn"/>
    <w:aliases w:val="Sub Heading Tegn"/>
    <w:link w:val="Overskrift3"/>
    <w:uiPriority w:val="99"/>
    <w:rsid w:val="00E01996"/>
    <w:rPr>
      <w:b/>
      <w:bCs/>
      <w:i/>
      <w:iCs/>
      <w:color w:val="333399"/>
      <w:sz w:val="24"/>
      <w:szCs w:val="22"/>
    </w:rPr>
  </w:style>
  <w:style w:type="character" w:styleId="Kommentarhenvisning">
    <w:name w:val="annotation reference"/>
    <w:semiHidden/>
    <w:rsid w:val="006D4922"/>
    <w:rPr>
      <w:sz w:val="16"/>
      <w:szCs w:val="16"/>
    </w:rPr>
  </w:style>
  <w:style w:type="paragraph" w:styleId="Kommentartekst">
    <w:name w:val="annotation text"/>
    <w:basedOn w:val="Normal"/>
    <w:link w:val="KommentartekstTegn"/>
    <w:semiHidden/>
    <w:rsid w:val="006D4922"/>
  </w:style>
  <w:style w:type="paragraph" w:styleId="Kommentaremne">
    <w:name w:val="annotation subject"/>
    <w:basedOn w:val="Kommentartekst"/>
    <w:next w:val="Kommentartekst"/>
    <w:semiHidden/>
    <w:rsid w:val="006D4922"/>
    <w:rPr>
      <w:b/>
      <w:bCs/>
    </w:rPr>
  </w:style>
  <w:style w:type="paragraph" w:styleId="Markeringsbobletekst">
    <w:name w:val="Balloon Text"/>
    <w:basedOn w:val="Normal"/>
    <w:semiHidden/>
    <w:rsid w:val="006D4922"/>
    <w:rPr>
      <w:rFonts w:ascii="Tahoma" w:hAnsi="Tahoma"/>
      <w:sz w:val="16"/>
      <w:szCs w:val="16"/>
    </w:rPr>
  </w:style>
  <w:style w:type="character" w:customStyle="1" w:styleId="BrdtekstTegn">
    <w:name w:val="Brødtekst Tegn"/>
    <w:link w:val="Brdtekst"/>
    <w:rsid w:val="00FC76F6"/>
    <w:rPr>
      <w:rFonts w:ascii="Calibri" w:hAnsi="Calibri"/>
      <w:sz w:val="22"/>
      <w:szCs w:val="24"/>
      <w:lang w:val="da-DK" w:eastAsia="en-US" w:bidi="ar-SA"/>
    </w:rPr>
  </w:style>
  <w:style w:type="paragraph" w:customStyle="1" w:styleId="TitelOverskrift1">
    <w:name w:val="Titel_Overskrift_1"/>
    <w:basedOn w:val="Overskrift1"/>
    <w:rsid w:val="00FD2C45"/>
    <w:pPr>
      <w:pageBreakBefore w:val="0"/>
      <w:numPr>
        <w:numId w:val="0"/>
      </w:numPr>
      <w:outlineLvl w:val="9"/>
    </w:pPr>
  </w:style>
  <w:style w:type="paragraph" w:customStyle="1" w:styleId="HeaderTekst1">
    <w:name w:val="Header_Tekst_1"/>
    <w:basedOn w:val="Normal"/>
    <w:rsid w:val="00C35FA9"/>
    <w:pPr>
      <w:jc w:val="center"/>
    </w:pPr>
    <w:rPr>
      <w:sz w:val="18"/>
    </w:rPr>
  </w:style>
  <w:style w:type="paragraph" w:customStyle="1" w:styleId="BrdtekstTabel">
    <w:name w:val="Brødtekst_Tabel"/>
    <w:basedOn w:val="Brdtekst"/>
    <w:link w:val="BrdtekstTabelTegn"/>
    <w:rsid w:val="0017574A"/>
    <w:pPr>
      <w:spacing w:after="0"/>
    </w:pPr>
  </w:style>
  <w:style w:type="character" w:customStyle="1" w:styleId="BrdtekstTabelTegn">
    <w:name w:val="Brødtekst_Tabel Tegn"/>
    <w:basedOn w:val="BrdtekstTegn"/>
    <w:link w:val="BrdtekstTabel"/>
    <w:rsid w:val="00363545"/>
    <w:rPr>
      <w:rFonts w:ascii="Calibri" w:hAnsi="Calibri"/>
      <w:sz w:val="22"/>
      <w:szCs w:val="24"/>
      <w:lang w:val="da-DK" w:eastAsia="en-US" w:bidi="ar-SA"/>
    </w:rPr>
  </w:style>
  <w:style w:type="paragraph" w:customStyle="1" w:styleId="Opstilling-Numremafstand">
    <w:name w:val="Opstilling - Numre m afstand"/>
    <w:basedOn w:val="Opstilling-punkttegn"/>
    <w:rsid w:val="00984F27"/>
    <w:pPr>
      <w:numPr>
        <w:numId w:val="6"/>
      </w:numPr>
      <w:ind w:left="470" w:hanging="357"/>
      <w:contextualSpacing w:val="0"/>
    </w:pPr>
  </w:style>
  <w:style w:type="paragraph" w:customStyle="1" w:styleId="Opstilling-punkttegnmafstand">
    <w:name w:val="Opstilling - punkttegn m afstand"/>
    <w:basedOn w:val="Opstilling-punkttegn"/>
    <w:rsid w:val="007F00D7"/>
    <w:pPr>
      <w:numPr>
        <w:numId w:val="5"/>
      </w:numPr>
      <w:ind w:left="453" w:hanging="340"/>
      <w:contextualSpacing w:val="0"/>
    </w:pPr>
  </w:style>
  <w:style w:type="character" w:customStyle="1" w:styleId="BrdtekstHyperlink">
    <w:name w:val="Brødtekst_Hyperlink"/>
    <w:rsid w:val="00E060B4"/>
    <w:rPr>
      <w:color w:val="0000FF"/>
    </w:rPr>
  </w:style>
  <w:style w:type="paragraph" w:styleId="Korrektur">
    <w:name w:val="Revision"/>
    <w:hidden/>
    <w:uiPriority w:val="99"/>
    <w:semiHidden/>
    <w:rsid w:val="006848D0"/>
    <w:rPr>
      <w:rFonts w:ascii="Calibri" w:hAnsi="Calibri"/>
      <w:sz w:val="22"/>
      <w:szCs w:val="24"/>
    </w:rPr>
  </w:style>
  <w:style w:type="paragraph" w:customStyle="1" w:styleId="MPBrdtekst">
    <w:name w:val="MP Brødtekst"/>
    <w:basedOn w:val="Normal"/>
    <w:link w:val="MPBrdtekstTegn"/>
    <w:uiPriority w:val="99"/>
    <w:rsid w:val="00CD713E"/>
    <w:pPr>
      <w:spacing w:line="280" w:lineRule="atLeast"/>
    </w:pPr>
    <w:rPr>
      <w:rFonts w:ascii="Garamond" w:hAnsi="Garamond"/>
      <w:szCs w:val="22"/>
      <w:lang w:eastAsia="en-US"/>
    </w:rPr>
  </w:style>
  <w:style w:type="character" w:customStyle="1" w:styleId="MPBrdtekstTegn">
    <w:name w:val="MP Brødtekst Tegn"/>
    <w:link w:val="MPBrdtekst"/>
    <w:uiPriority w:val="99"/>
    <w:locked/>
    <w:rsid w:val="00CD713E"/>
    <w:rPr>
      <w:rFonts w:ascii="Garamond" w:hAnsi="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locked/>
    <w:rsid w:val="00697D8D"/>
    <w:rPr>
      <w:rFonts w:ascii="Arial" w:hAnsi="Arial" w:cs="Arial"/>
      <w:sz w:val="28"/>
      <w:szCs w:val="28"/>
      <w:lang w:eastAsia="en-US"/>
    </w:rPr>
  </w:style>
  <w:style w:type="numbering" w:styleId="111111">
    <w:name w:val="Outline List 2"/>
    <w:basedOn w:val="Ingenoversigt"/>
    <w:rsid w:val="00281BA4"/>
    <w:pPr>
      <w:numPr>
        <w:numId w:val="7"/>
      </w:numPr>
    </w:pPr>
  </w:style>
  <w:style w:type="paragraph" w:styleId="Listeafsnit">
    <w:name w:val="List Paragraph"/>
    <w:basedOn w:val="Normal"/>
    <w:uiPriority w:val="34"/>
    <w:qFormat/>
    <w:rsid w:val="00F833B8"/>
    <w:pPr>
      <w:ind w:left="720"/>
      <w:contextualSpacing/>
    </w:pPr>
  </w:style>
  <w:style w:type="paragraph" w:customStyle="1" w:styleId="Broedtekst">
    <w:name w:val="Broedtekst"/>
    <w:basedOn w:val="Normal"/>
    <w:rsid w:val="00DF2C90"/>
    <w:pPr>
      <w:jc w:val="left"/>
    </w:pPr>
    <w:rPr>
      <w:rFonts w:ascii="Times New Roman" w:hAnsi="Times New Roman"/>
      <w:lang w:eastAsia="en-US"/>
    </w:rPr>
  </w:style>
  <w:style w:type="paragraph" w:customStyle="1" w:styleId="indrykning">
    <w:name w:val="indrykning"/>
    <w:basedOn w:val="Broedtekst"/>
    <w:rsid w:val="00DF2C90"/>
    <w:pPr>
      <w:numPr>
        <w:numId w:val="8"/>
      </w:numPr>
      <w:spacing w:before="200"/>
      <w:ind w:left="357" w:hanging="357"/>
    </w:pPr>
  </w:style>
  <w:style w:type="character" w:customStyle="1" w:styleId="Overskrift1Tegn">
    <w:name w:val="Overskrift 1 Tegn"/>
    <w:aliases w:val="Main heading Tegn"/>
    <w:basedOn w:val="Standardskrifttypeiafsnit"/>
    <w:link w:val="Overskrift1"/>
    <w:rsid w:val="001E71F6"/>
    <w:rPr>
      <w:rFonts w:ascii="Cambria" w:hAnsi="Cambria"/>
      <w:b/>
      <w:sz w:val="44"/>
      <w:szCs w:val="32"/>
    </w:rPr>
  </w:style>
  <w:style w:type="character" w:customStyle="1" w:styleId="Overskrift2Tegn">
    <w:name w:val="Overskrift 2 Tegn"/>
    <w:aliases w:val="Heading Tegn"/>
    <w:basedOn w:val="Standardskrifttypeiafsnit"/>
    <w:link w:val="Overskrift2"/>
    <w:rsid w:val="008F290C"/>
    <w:rPr>
      <w:rFonts w:ascii="Cambria" w:hAnsi="Cambria"/>
      <w:b/>
      <w:color w:val="333399"/>
      <w:sz w:val="28"/>
      <w:szCs w:val="32"/>
    </w:rPr>
  </w:style>
  <w:style w:type="paragraph" w:styleId="NormalWeb">
    <w:name w:val="Normal (Web)"/>
    <w:basedOn w:val="Normal"/>
    <w:uiPriority w:val="99"/>
    <w:unhideWhenUsed/>
    <w:rsid w:val="00AE1728"/>
    <w:pPr>
      <w:spacing w:before="100" w:beforeAutospacing="1" w:after="100" w:afterAutospacing="1"/>
      <w:jc w:val="left"/>
    </w:pPr>
    <w:rPr>
      <w:rFonts w:ascii="Times New Roman" w:hAnsi="Times New Roman"/>
      <w:sz w:val="24"/>
    </w:rPr>
  </w:style>
  <w:style w:type="table" w:styleId="Tabel-Gitter3">
    <w:name w:val="Table Grid 3"/>
    <w:basedOn w:val="Tabel-Normal"/>
    <w:rsid w:val="00EC3E46"/>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Overskrift4Tegn">
    <w:name w:val="Overskrift 4 Tegn"/>
    <w:aliases w:val="Sub / Sub Heading Tegn"/>
    <w:basedOn w:val="Standardskrifttypeiafsnit"/>
    <w:link w:val="Overskrift4"/>
    <w:rsid w:val="00C642AB"/>
    <w:rPr>
      <w:i/>
      <w:sz w:val="24"/>
      <w:szCs w:val="22"/>
    </w:rPr>
  </w:style>
  <w:style w:type="character" w:customStyle="1" w:styleId="KommentartekstTegn">
    <w:name w:val="Kommentartekst Tegn"/>
    <w:basedOn w:val="Standardskrifttypeiafsnit"/>
    <w:link w:val="Kommentartekst"/>
    <w:semiHidden/>
    <w:rsid w:val="00C642AB"/>
    <w:rPr>
      <w:rFonts w:ascii="Calibri" w:hAnsi="Calibri"/>
      <w:sz w:val="22"/>
      <w:szCs w:val="24"/>
    </w:rPr>
  </w:style>
  <w:style w:type="table" w:styleId="Lysskygge">
    <w:name w:val="Light Shading"/>
    <w:basedOn w:val="Tabel-Normal"/>
    <w:uiPriority w:val="60"/>
    <w:rsid w:val="005B0BF4"/>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ittertabel4-farve11">
    <w:name w:val="Gittertabel 4 - farve 11"/>
    <w:basedOn w:val="Tabel-Normal"/>
    <w:uiPriority w:val="49"/>
    <w:rsid w:val="009150A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41770">
      <w:bodyDiv w:val="1"/>
      <w:marLeft w:val="0"/>
      <w:marRight w:val="0"/>
      <w:marTop w:val="0"/>
      <w:marBottom w:val="0"/>
      <w:divBdr>
        <w:top w:val="none" w:sz="0" w:space="0" w:color="auto"/>
        <w:left w:val="none" w:sz="0" w:space="0" w:color="auto"/>
        <w:bottom w:val="none" w:sz="0" w:space="0" w:color="auto"/>
        <w:right w:val="none" w:sz="0" w:space="0" w:color="auto"/>
      </w:divBdr>
    </w:div>
    <w:div w:id="88042666">
      <w:bodyDiv w:val="1"/>
      <w:marLeft w:val="0"/>
      <w:marRight w:val="0"/>
      <w:marTop w:val="0"/>
      <w:marBottom w:val="0"/>
      <w:divBdr>
        <w:top w:val="none" w:sz="0" w:space="0" w:color="auto"/>
        <w:left w:val="none" w:sz="0" w:space="0" w:color="auto"/>
        <w:bottom w:val="none" w:sz="0" w:space="0" w:color="auto"/>
        <w:right w:val="none" w:sz="0" w:space="0" w:color="auto"/>
      </w:divBdr>
    </w:div>
    <w:div w:id="88353517">
      <w:bodyDiv w:val="1"/>
      <w:marLeft w:val="0"/>
      <w:marRight w:val="0"/>
      <w:marTop w:val="0"/>
      <w:marBottom w:val="0"/>
      <w:divBdr>
        <w:top w:val="none" w:sz="0" w:space="0" w:color="auto"/>
        <w:left w:val="none" w:sz="0" w:space="0" w:color="auto"/>
        <w:bottom w:val="none" w:sz="0" w:space="0" w:color="auto"/>
        <w:right w:val="none" w:sz="0" w:space="0" w:color="auto"/>
      </w:divBdr>
    </w:div>
    <w:div w:id="100955467">
      <w:bodyDiv w:val="1"/>
      <w:marLeft w:val="0"/>
      <w:marRight w:val="0"/>
      <w:marTop w:val="0"/>
      <w:marBottom w:val="0"/>
      <w:divBdr>
        <w:top w:val="none" w:sz="0" w:space="0" w:color="auto"/>
        <w:left w:val="none" w:sz="0" w:space="0" w:color="auto"/>
        <w:bottom w:val="none" w:sz="0" w:space="0" w:color="auto"/>
        <w:right w:val="none" w:sz="0" w:space="0" w:color="auto"/>
      </w:divBdr>
    </w:div>
    <w:div w:id="103234789">
      <w:bodyDiv w:val="1"/>
      <w:marLeft w:val="0"/>
      <w:marRight w:val="0"/>
      <w:marTop w:val="0"/>
      <w:marBottom w:val="0"/>
      <w:divBdr>
        <w:top w:val="none" w:sz="0" w:space="0" w:color="auto"/>
        <w:left w:val="none" w:sz="0" w:space="0" w:color="auto"/>
        <w:bottom w:val="none" w:sz="0" w:space="0" w:color="auto"/>
        <w:right w:val="none" w:sz="0" w:space="0" w:color="auto"/>
      </w:divBdr>
    </w:div>
    <w:div w:id="129176270">
      <w:bodyDiv w:val="1"/>
      <w:marLeft w:val="0"/>
      <w:marRight w:val="0"/>
      <w:marTop w:val="0"/>
      <w:marBottom w:val="0"/>
      <w:divBdr>
        <w:top w:val="none" w:sz="0" w:space="0" w:color="auto"/>
        <w:left w:val="none" w:sz="0" w:space="0" w:color="auto"/>
        <w:bottom w:val="none" w:sz="0" w:space="0" w:color="auto"/>
        <w:right w:val="none" w:sz="0" w:space="0" w:color="auto"/>
      </w:divBdr>
    </w:div>
    <w:div w:id="175115924">
      <w:bodyDiv w:val="1"/>
      <w:marLeft w:val="0"/>
      <w:marRight w:val="0"/>
      <w:marTop w:val="0"/>
      <w:marBottom w:val="0"/>
      <w:divBdr>
        <w:top w:val="none" w:sz="0" w:space="0" w:color="auto"/>
        <w:left w:val="none" w:sz="0" w:space="0" w:color="auto"/>
        <w:bottom w:val="none" w:sz="0" w:space="0" w:color="auto"/>
        <w:right w:val="none" w:sz="0" w:space="0" w:color="auto"/>
      </w:divBdr>
      <w:divsChild>
        <w:div w:id="1836332997">
          <w:marLeft w:val="0"/>
          <w:marRight w:val="0"/>
          <w:marTop w:val="0"/>
          <w:marBottom w:val="0"/>
          <w:divBdr>
            <w:top w:val="none" w:sz="0" w:space="0" w:color="auto"/>
            <w:left w:val="none" w:sz="0" w:space="0" w:color="auto"/>
            <w:bottom w:val="none" w:sz="0" w:space="0" w:color="auto"/>
            <w:right w:val="none" w:sz="0" w:space="0" w:color="auto"/>
          </w:divBdr>
          <w:divsChild>
            <w:div w:id="529536316">
              <w:marLeft w:val="0"/>
              <w:marRight w:val="0"/>
              <w:marTop w:val="0"/>
              <w:marBottom w:val="0"/>
              <w:divBdr>
                <w:top w:val="none" w:sz="0" w:space="0" w:color="auto"/>
                <w:left w:val="none" w:sz="0" w:space="0" w:color="auto"/>
                <w:bottom w:val="none" w:sz="0" w:space="0" w:color="auto"/>
                <w:right w:val="none" w:sz="0" w:space="0" w:color="auto"/>
              </w:divBdr>
            </w:div>
            <w:div w:id="660041662">
              <w:marLeft w:val="0"/>
              <w:marRight w:val="0"/>
              <w:marTop w:val="0"/>
              <w:marBottom w:val="0"/>
              <w:divBdr>
                <w:top w:val="none" w:sz="0" w:space="0" w:color="auto"/>
                <w:left w:val="none" w:sz="0" w:space="0" w:color="auto"/>
                <w:bottom w:val="none" w:sz="0" w:space="0" w:color="auto"/>
                <w:right w:val="none" w:sz="0" w:space="0" w:color="auto"/>
              </w:divBdr>
            </w:div>
            <w:div w:id="816455503">
              <w:marLeft w:val="0"/>
              <w:marRight w:val="0"/>
              <w:marTop w:val="0"/>
              <w:marBottom w:val="0"/>
              <w:divBdr>
                <w:top w:val="none" w:sz="0" w:space="0" w:color="auto"/>
                <w:left w:val="none" w:sz="0" w:space="0" w:color="auto"/>
                <w:bottom w:val="none" w:sz="0" w:space="0" w:color="auto"/>
                <w:right w:val="none" w:sz="0" w:space="0" w:color="auto"/>
              </w:divBdr>
            </w:div>
            <w:div w:id="875699770">
              <w:marLeft w:val="0"/>
              <w:marRight w:val="0"/>
              <w:marTop w:val="0"/>
              <w:marBottom w:val="0"/>
              <w:divBdr>
                <w:top w:val="none" w:sz="0" w:space="0" w:color="auto"/>
                <w:left w:val="none" w:sz="0" w:space="0" w:color="auto"/>
                <w:bottom w:val="none" w:sz="0" w:space="0" w:color="auto"/>
                <w:right w:val="none" w:sz="0" w:space="0" w:color="auto"/>
              </w:divBdr>
            </w:div>
            <w:div w:id="15975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4661">
      <w:bodyDiv w:val="1"/>
      <w:marLeft w:val="0"/>
      <w:marRight w:val="0"/>
      <w:marTop w:val="0"/>
      <w:marBottom w:val="0"/>
      <w:divBdr>
        <w:top w:val="none" w:sz="0" w:space="0" w:color="auto"/>
        <w:left w:val="none" w:sz="0" w:space="0" w:color="auto"/>
        <w:bottom w:val="none" w:sz="0" w:space="0" w:color="auto"/>
        <w:right w:val="none" w:sz="0" w:space="0" w:color="auto"/>
      </w:divBdr>
    </w:div>
    <w:div w:id="195193985">
      <w:bodyDiv w:val="1"/>
      <w:marLeft w:val="0"/>
      <w:marRight w:val="0"/>
      <w:marTop w:val="0"/>
      <w:marBottom w:val="0"/>
      <w:divBdr>
        <w:top w:val="none" w:sz="0" w:space="0" w:color="auto"/>
        <w:left w:val="none" w:sz="0" w:space="0" w:color="auto"/>
        <w:bottom w:val="none" w:sz="0" w:space="0" w:color="auto"/>
        <w:right w:val="none" w:sz="0" w:space="0" w:color="auto"/>
      </w:divBdr>
      <w:divsChild>
        <w:div w:id="473983010">
          <w:marLeft w:val="547"/>
          <w:marRight w:val="0"/>
          <w:marTop w:val="0"/>
          <w:marBottom w:val="0"/>
          <w:divBdr>
            <w:top w:val="none" w:sz="0" w:space="0" w:color="auto"/>
            <w:left w:val="none" w:sz="0" w:space="0" w:color="auto"/>
            <w:bottom w:val="none" w:sz="0" w:space="0" w:color="auto"/>
            <w:right w:val="none" w:sz="0" w:space="0" w:color="auto"/>
          </w:divBdr>
        </w:div>
      </w:divsChild>
    </w:div>
    <w:div w:id="226499955">
      <w:bodyDiv w:val="1"/>
      <w:marLeft w:val="0"/>
      <w:marRight w:val="0"/>
      <w:marTop w:val="0"/>
      <w:marBottom w:val="0"/>
      <w:divBdr>
        <w:top w:val="none" w:sz="0" w:space="0" w:color="auto"/>
        <w:left w:val="none" w:sz="0" w:space="0" w:color="auto"/>
        <w:bottom w:val="none" w:sz="0" w:space="0" w:color="auto"/>
        <w:right w:val="none" w:sz="0" w:space="0" w:color="auto"/>
      </w:divBdr>
    </w:div>
    <w:div w:id="269817674">
      <w:bodyDiv w:val="1"/>
      <w:marLeft w:val="0"/>
      <w:marRight w:val="0"/>
      <w:marTop w:val="0"/>
      <w:marBottom w:val="0"/>
      <w:divBdr>
        <w:top w:val="none" w:sz="0" w:space="0" w:color="auto"/>
        <w:left w:val="none" w:sz="0" w:space="0" w:color="auto"/>
        <w:bottom w:val="none" w:sz="0" w:space="0" w:color="auto"/>
        <w:right w:val="none" w:sz="0" w:space="0" w:color="auto"/>
      </w:divBdr>
    </w:div>
    <w:div w:id="383138261">
      <w:bodyDiv w:val="1"/>
      <w:marLeft w:val="0"/>
      <w:marRight w:val="0"/>
      <w:marTop w:val="0"/>
      <w:marBottom w:val="0"/>
      <w:divBdr>
        <w:top w:val="none" w:sz="0" w:space="0" w:color="auto"/>
        <w:left w:val="none" w:sz="0" w:space="0" w:color="auto"/>
        <w:bottom w:val="none" w:sz="0" w:space="0" w:color="auto"/>
        <w:right w:val="none" w:sz="0" w:space="0" w:color="auto"/>
      </w:divBdr>
    </w:div>
    <w:div w:id="386029681">
      <w:bodyDiv w:val="1"/>
      <w:marLeft w:val="0"/>
      <w:marRight w:val="0"/>
      <w:marTop w:val="0"/>
      <w:marBottom w:val="0"/>
      <w:divBdr>
        <w:top w:val="none" w:sz="0" w:space="0" w:color="auto"/>
        <w:left w:val="none" w:sz="0" w:space="0" w:color="auto"/>
        <w:bottom w:val="none" w:sz="0" w:space="0" w:color="auto"/>
        <w:right w:val="none" w:sz="0" w:space="0" w:color="auto"/>
      </w:divBdr>
    </w:div>
    <w:div w:id="440033793">
      <w:bodyDiv w:val="1"/>
      <w:marLeft w:val="0"/>
      <w:marRight w:val="0"/>
      <w:marTop w:val="0"/>
      <w:marBottom w:val="0"/>
      <w:divBdr>
        <w:top w:val="none" w:sz="0" w:space="0" w:color="auto"/>
        <w:left w:val="none" w:sz="0" w:space="0" w:color="auto"/>
        <w:bottom w:val="none" w:sz="0" w:space="0" w:color="auto"/>
        <w:right w:val="none" w:sz="0" w:space="0" w:color="auto"/>
      </w:divBdr>
    </w:div>
    <w:div w:id="525950631">
      <w:bodyDiv w:val="1"/>
      <w:marLeft w:val="0"/>
      <w:marRight w:val="0"/>
      <w:marTop w:val="0"/>
      <w:marBottom w:val="0"/>
      <w:divBdr>
        <w:top w:val="none" w:sz="0" w:space="0" w:color="auto"/>
        <w:left w:val="none" w:sz="0" w:space="0" w:color="auto"/>
        <w:bottom w:val="none" w:sz="0" w:space="0" w:color="auto"/>
        <w:right w:val="none" w:sz="0" w:space="0" w:color="auto"/>
      </w:divBdr>
      <w:divsChild>
        <w:div w:id="505288706">
          <w:marLeft w:val="0"/>
          <w:marRight w:val="0"/>
          <w:marTop w:val="0"/>
          <w:marBottom w:val="0"/>
          <w:divBdr>
            <w:top w:val="none" w:sz="0" w:space="0" w:color="auto"/>
            <w:left w:val="none" w:sz="0" w:space="0" w:color="auto"/>
            <w:bottom w:val="none" w:sz="0" w:space="0" w:color="auto"/>
            <w:right w:val="none" w:sz="0" w:space="0" w:color="auto"/>
          </w:divBdr>
          <w:divsChild>
            <w:div w:id="382219261">
              <w:marLeft w:val="0"/>
              <w:marRight w:val="0"/>
              <w:marTop w:val="0"/>
              <w:marBottom w:val="0"/>
              <w:divBdr>
                <w:top w:val="none" w:sz="0" w:space="0" w:color="auto"/>
                <w:left w:val="none" w:sz="0" w:space="0" w:color="auto"/>
                <w:bottom w:val="none" w:sz="0" w:space="0" w:color="auto"/>
                <w:right w:val="none" w:sz="0" w:space="0" w:color="auto"/>
              </w:divBdr>
            </w:div>
            <w:div w:id="819272450">
              <w:marLeft w:val="0"/>
              <w:marRight w:val="0"/>
              <w:marTop w:val="0"/>
              <w:marBottom w:val="0"/>
              <w:divBdr>
                <w:top w:val="none" w:sz="0" w:space="0" w:color="auto"/>
                <w:left w:val="none" w:sz="0" w:space="0" w:color="auto"/>
                <w:bottom w:val="none" w:sz="0" w:space="0" w:color="auto"/>
                <w:right w:val="none" w:sz="0" w:space="0" w:color="auto"/>
              </w:divBdr>
            </w:div>
            <w:div w:id="868227078">
              <w:marLeft w:val="0"/>
              <w:marRight w:val="0"/>
              <w:marTop w:val="0"/>
              <w:marBottom w:val="0"/>
              <w:divBdr>
                <w:top w:val="none" w:sz="0" w:space="0" w:color="auto"/>
                <w:left w:val="none" w:sz="0" w:space="0" w:color="auto"/>
                <w:bottom w:val="none" w:sz="0" w:space="0" w:color="auto"/>
                <w:right w:val="none" w:sz="0" w:space="0" w:color="auto"/>
              </w:divBdr>
            </w:div>
            <w:div w:id="20063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4347">
      <w:bodyDiv w:val="1"/>
      <w:marLeft w:val="0"/>
      <w:marRight w:val="0"/>
      <w:marTop w:val="0"/>
      <w:marBottom w:val="0"/>
      <w:divBdr>
        <w:top w:val="none" w:sz="0" w:space="0" w:color="auto"/>
        <w:left w:val="none" w:sz="0" w:space="0" w:color="auto"/>
        <w:bottom w:val="none" w:sz="0" w:space="0" w:color="auto"/>
        <w:right w:val="none" w:sz="0" w:space="0" w:color="auto"/>
      </w:divBdr>
    </w:div>
    <w:div w:id="659819893">
      <w:bodyDiv w:val="1"/>
      <w:marLeft w:val="0"/>
      <w:marRight w:val="0"/>
      <w:marTop w:val="0"/>
      <w:marBottom w:val="0"/>
      <w:divBdr>
        <w:top w:val="none" w:sz="0" w:space="0" w:color="auto"/>
        <w:left w:val="none" w:sz="0" w:space="0" w:color="auto"/>
        <w:bottom w:val="none" w:sz="0" w:space="0" w:color="auto"/>
        <w:right w:val="none" w:sz="0" w:space="0" w:color="auto"/>
      </w:divBdr>
    </w:div>
    <w:div w:id="660351281">
      <w:bodyDiv w:val="1"/>
      <w:marLeft w:val="0"/>
      <w:marRight w:val="0"/>
      <w:marTop w:val="0"/>
      <w:marBottom w:val="0"/>
      <w:divBdr>
        <w:top w:val="none" w:sz="0" w:space="0" w:color="auto"/>
        <w:left w:val="none" w:sz="0" w:space="0" w:color="auto"/>
        <w:bottom w:val="none" w:sz="0" w:space="0" w:color="auto"/>
        <w:right w:val="none" w:sz="0" w:space="0" w:color="auto"/>
      </w:divBdr>
    </w:div>
    <w:div w:id="675885815">
      <w:bodyDiv w:val="1"/>
      <w:marLeft w:val="0"/>
      <w:marRight w:val="0"/>
      <w:marTop w:val="0"/>
      <w:marBottom w:val="0"/>
      <w:divBdr>
        <w:top w:val="none" w:sz="0" w:space="0" w:color="auto"/>
        <w:left w:val="none" w:sz="0" w:space="0" w:color="auto"/>
        <w:bottom w:val="none" w:sz="0" w:space="0" w:color="auto"/>
        <w:right w:val="none" w:sz="0" w:space="0" w:color="auto"/>
      </w:divBdr>
    </w:div>
    <w:div w:id="747918611">
      <w:bodyDiv w:val="1"/>
      <w:marLeft w:val="0"/>
      <w:marRight w:val="0"/>
      <w:marTop w:val="0"/>
      <w:marBottom w:val="0"/>
      <w:divBdr>
        <w:top w:val="none" w:sz="0" w:space="0" w:color="auto"/>
        <w:left w:val="none" w:sz="0" w:space="0" w:color="auto"/>
        <w:bottom w:val="none" w:sz="0" w:space="0" w:color="auto"/>
        <w:right w:val="none" w:sz="0" w:space="0" w:color="auto"/>
      </w:divBdr>
    </w:div>
    <w:div w:id="751900894">
      <w:bodyDiv w:val="1"/>
      <w:marLeft w:val="0"/>
      <w:marRight w:val="0"/>
      <w:marTop w:val="0"/>
      <w:marBottom w:val="0"/>
      <w:divBdr>
        <w:top w:val="none" w:sz="0" w:space="0" w:color="auto"/>
        <w:left w:val="none" w:sz="0" w:space="0" w:color="auto"/>
        <w:bottom w:val="none" w:sz="0" w:space="0" w:color="auto"/>
        <w:right w:val="none" w:sz="0" w:space="0" w:color="auto"/>
      </w:divBdr>
    </w:div>
    <w:div w:id="774446960">
      <w:bodyDiv w:val="1"/>
      <w:marLeft w:val="0"/>
      <w:marRight w:val="0"/>
      <w:marTop w:val="0"/>
      <w:marBottom w:val="0"/>
      <w:divBdr>
        <w:top w:val="none" w:sz="0" w:space="0" w:color="auto"/>
        <w:left w:val="none" w:sz="0" w:space="0" w:color="auto"/>
        <w:bottom w:val="none" w:sz="0" w:space="0" w:color="auto"/>
        <w:right w:val="none" w:sz="0" w:space="0" w:color="auto"/>
      </w:divBdr>
    </w:div>
    <w:div w:id="782268054">
      <w:bodyDiv w:val="1"/>
      <w:marLeft w:val="0"/>
      <w:marRight w:val="0"/>
      <w:marTop w:val="0"/>
      <w:marBottom w:val="0"/>
      <w:divBdr>
        <w:top w:val="none" w:sz="0" w:space="0" w:color="auto"/>
        <w:left w:val="none" w:sz="0" w:space="0" w:color="auto"/>
        <w:bottom w:val="none" w:sz="0" w:space="0" w:color="auto"/>
        <w:right w:val="none" w:sz="0" w:space="0" w:color="auto"/>
      </w:divBdr>
    </w:div>
    <w:div w:id="830221514">
      <w:bodyDiv w:val="1"/>
      <w:marLeft w:val="0"/>
      <w:marRight w:val="0"/>
      <w:marTop w:val="0"/>
      <w:marBottom w:val="0"/>
      <w:divBdr>
        <w:top w:val="none" w:sz="0" w:space="0" w:color="auto"/>
        <w:left w:val="none" w:sz="0" w:space="0" w:color="auto"/>
        <w:bottom w:val="none" w:sz="0" w:space="0" w:color="auto"/>
        <w:right w:val="none" w:sz="0" w:space="0" w:color="auto"/>
      </w:divBdr>
    </w:div>
    <w:div w:id="898325495">
      <w:bodyDiv w:val="1"/>
      <w:marLeft w:val="0"/>
      <w:marRight w:val="0"/>
      <w:marTop w:val="0"/>
      <w:marBottom w:val="0"/>
      <w:divBdr>
        <w:top w:val="none" w:sz="0" w:space="0" w:color="auto"/>
        <w:left w:val="none" w:sz="0" w:space="0" w:color="auto"/>
        <w:bottom w:val="none" w:sz="0" w:space="0" w:color="auto"/>
        <w:right w:val="none" w:sz="0" w:space="0" w:color="auto"/>
      </w:divBdr>
      <w:divsChild>
        <w:div w:id="279647469">
          <w:marLeft w:val="547"/>
          <w:marRight w:val="0"/>
          <w:marTop w:val="0"/>
          <w:marBottom w:val="0"/>
          <w:divBdr>
            <w:top w:val="none" w:sz="0" w:space="0" w:color="auto"/>
            <w:left w:val="none" w:sz="0" w:space="0" w:color="auto"/>
            <w:bottom w:val="none" w:sz="0" w:space="0" w:color="auto"/>
            <w:right w:val="none" w:sz="0" w:space="0" w:color="auto"/>
          </w:divBdr>
        </w:div>
        <w:div w:id="352609580">
          <w:marLeft w:val="547"/>
          <w:marRight w:val="0"/>
          <w:marTop w:val="0"/>
          <w:marBottom w:val="0"/>
          <w:divBdr>
            <w:top w:val="none" w:sz="0" w:space="0" w:color="auto"/>
            <w:left w:val="none" w:sz="0" w:space="0" w:color="auto"/>
            <w:bottom w:val="none" w:sz="0" w:space="0" w:color="auto"/>
            <w:right w:val="none" w:sz="0" w:space="0" w:color="auto"/>
          </w:divBdr>
        </w:div>
        <w:div w:id="1787000812">
          <w:marLeft w:val="547"/>
          <w:marRight w:val="0"/>
          <w:marTop w:val="0"/>
          <w:marBottom w:val="0"/>
          <w:divBdr>
            <w:top w:val="none" w:sz="0" w:space="0" w:color="auto"/>
            <w:left w:val="none" w:sz="0" w:space="0" w:color="auto"/>
            <w:bottom w:val="none" w:sz="0" w:space="0" w:color="auto"/>
            <w:right w:val="none" w:sz="0" w:space="0" w:color="auto"/>
          </w:divBdr>
        </w:div>
        <w:div w:id="2127654171">
          <w:marLeft w:val="547"/>
          <w:marRight w:val="0"/>
          <w:marTop w:val="0"/>
          <w:marBottom w:val="0"/>
          <w:divBdr>
            <w:top w:val="none" w:sz="0" w:space="0" w:color="auto"/>
            <w:left w:val="none" w:sz="0" w:space="0" w:color="auto"/>
            <w:bottom w:val="none" w:sz="0" w:space="0" w:color="auto"/>
            <w:right w:val="none" w:sz="0" w:space="0" w:color="auto"/>
          </w:divBdr>
        </w:div>
        <w:div w:id="1664233660">
          <w:marLeft w:val="547"/>
          <w:marRight w:val="0"/>
          <w:marTop w:val="0"/>
          <w:marBottom w:val="0"/>
          <w:divBdr>
            <w:top w:val="none" w:sz="0" w:space="0" w:color="auto"/>
            <w:left w:val="none" w:sz="0" w:space="0" w:color="auto"/>
            <w:bottom w:val="none" w:sz="0" w:space="0" w:color="auto"/>
            <w:right w:val="none" w:sz="0" w:space="0" w:color="auto"/>
          </w:divBdr>
        </w:div>
        <w:div w:id="740758481">
          <w:marLeft w:val="547"/>
          <w:marRight w:val="0"/>
          <w:marTop w:val="0"/>
          <w:marBottom w:val="0"/>
          <w:divBdr>
            <w:top w:val="none" w:sz="0" w:space="0" w:color="auto"/>
            <w:left w:val="none" w:sz="0" w:space="0" w:color="auto"/>
            <w:bottom w:val="none" w:sz="0" w:space="0" w:color="auto"/>
            <w:right w:val="none" w:sz="0" w:space="0" w:color="auto"/>
          </w:divBdr>
        </w:div>
      </w:divsChild>
    </w:div>
    <w:div w:id="1043553676">
      <w:bodyDiv w:val="1"/>
      <w:marLeft w:val="0"/>
      <w:marRight w:val="0"/>
      <w:marTop w:val="0"/>
      <w:marBottom w:val="0"/>
      <w:divBdr>
        <w:top w:val="none" w:sz="0" w:space="0" w:color="auto"/>
        <w:left w:val="none" w:sz="0" w:space="0" w:color="auto"/>
        <w:bottom w:val="none" w:sz="0" w:space="0" w:color="auto"/>
        <w:right w:val="none" w:sz="0" w:space="0" w:color="auto"/>
      </w:divBdr>
    </w:div>
    <w:div w:id="1049302183">
      <w:bodyDiv w:val="1"/>
      <w:marLeft w:val="0"/>
      <w:marRight w:val="0"/>
      <w:marTop w:val="0"/>
      <w:marBottom w:val="0"/>
      <w:divBdr>
        <w:top w:val="none" w:sz="0" w:space="0" w:color="auto"/>
        <w:left w:val="none" w:sz="0" w:space="0" w:color="auto"/>
        <w:bottom w:val="none" w:sz="0" w:space="0" w:color="auto"/>
        <w:right w:val="none" w:sz="0" w:space="0" w:color="auto"/>
      </w:divBdr>
    </w:div>
    <w:div w:id="1106579915">
      <w:bodyDiv w:val="1"/>
      <w:marLeft w:val="0"/>
      <w:marRight w:val="0"/>
      <w:marTop w:val="0"/>
      <w:marBottom w:val="0"/>
      <w:divBdr>
        <w:top w:val="none" w:sz="0" w:space="0" w:color="auto"/>
        <w:left w:val="none" w:sz="0" w:space="0" w:color="auto"/>
        <w:bottom w:val="none" w:sz="0" w:space="0" w:color="auto"/>
        <w:right w:val="none" w:sz="0" w:space="0" w:color="auto"/>
      </w:divBdr>
    </w:div>
    <w:div w:id="1177690944">
      <w:bodyDiv w:val="1"/>
      <w:marLeft w:val="0"/>
      <w:marRight w:val="0"/>
      <w:marTop w:val="0"/>
      <w:marBottom w:val="0"/>
      <w:divBdr>
        <w:top w:val="none" w:sz="0" w:space="0" w:color="auto"/>
        <w:left w:val="none" w:sz="0" w:space="0" w:color="auto"/>
        <w:bottom w:val="none" w:sz="0" w:space="0" w:color="auto"/>
        <w:right w:val="none" w:sz="0" w:space="0" w:color="auto"/>
      </w:divBdr>
    </w:div>
    <w:div w:id="1178152803">
      <w:bodyDiv w:val="1"/>
      <w:marLeft w:val="0"/>
      <w:marRight w:val="0"/>
      <w:marTop w:val="0"/>
      <w:marBottom w:val="0"/>
      <w:divBdr>
        <w:top w:val="none" w:sz="0" w:space="0" w:color="auto"/>
        <w:left w:val="none" w:sz="0" w:space="0" w:color="auto"/>
        <w:bottom w:val="none" w:sz="0" w:space="0" w:color="auto"/>
        <w:right w:val="none" w:sz="0" w:space="0" w:color="auto"/>
      </w:divBdr>
    </w:div>
    <w:div w:id="1227256957">
      <w:bodyDiv w:val="1"/>
      <w:marLeft w:val="0"/>
      <w:marRight w:val="0"/>
      <w:marTop w:val="0"/>
      <w:marBottom w:val="0"/>
      <w:divBdr>
        <w:top w:val="none" w:sz="0" w:space="0" w:color="auto"/>
        <w:left w:val="none" w:sz="0" w:space="0" w:color="auto"/>
        <w:bottom w:val="none" w:sz="0" w:space="0" w:color="auto"/>
        <w:right w:val="none" w:sz="0" w:space="0" w:color="auto"/>
      </w:divBdr>
    </w:div>
    <w:div w:id="1245912823">
      <w:bodyDiv w:val="1"/>
      <w:marLeft w:val="0"/>
      <w:marRight w:val="0"/>
      <w:marTop w:val="0"/>
      <w:marBottom w:val="0"/>
      <w:divBdr>
        <w:top w:val="none" w:sz="0" w:space="0" w:color="auto"/>
        <w:left w:val="none" w:sz="0" w:space="0" w:color="auto"/>
        <w:bottom w:val="none" w:sz="0" w:space="0" w:color="auto"/>
        <w:right w:val="none" w:sz="0" w:space="0" w:color="auto"/>
      </w:divBdr>
    </w:div>
    <w:div w:id="1283149526">
      <w:bodyDiv w:val="1"/>
      <w:marLeft w:val="0"/>
      <w:marRight w:val="0"/>
      <w:marTop w:val="0"/>
      <w:marBottom w:val="0"/>
      <w:divBdr>
        <w:top w:val="none" w:sz="0" w:space="0" w:color="auto"/>
        <w:left w:val="none" w:sz="0" w:space="0" w:color="auto"/>
        <w:bottom w:val="none" w:sz="0" w:space="0" w:color="auto"/>
        <w:right w:val="none" w:sz="0" w:space="0" w:color="auto"/>
      </w:divBdr>
    </w:div>
    <w:div w:id="1300305136">
      <w:bodyDiv w:val="1"/>
      <w:marLeft w:val="0"/>
      <w:marRight w:val="0"/>
      <w:marTop w:val="0"/>
      <w:marBottom w:val="0"/>
      <w:divBdr>
        <w:top w:val="none" w:sz="0" w:space="0" w:color="auto"/>
        <w:left w:val="none" w:sz="0" w:space="0" w:color="auto"/>
        <w:bottom w:val="none" w:sz="0" w:space="0" w:color="auto"/>
        <w:right w:val="none" w:sz="0" w:space="0" w:color="auto"/>
      </w:divBdr>
    </w:div>
    <w:div w:id="1301763663">
      <w:bodyDiv w:val="1"/>
      <w:marLeft w:val="0"/>
      <w:marRight w:val="0"/>
      <w:marTop w:val="0"/>
      <w:marBottom w:val="0"/>
      <w:divBdr>
        <w:top w:val="none" w:sz="0" w:space="0" w:color="auto"/>
        <w:left w:val="none" w:sz="0" w:space="0" w:color="auto"/>
        <w:bottom w:val="none" w:sz="0" w:space="0" w:color="auto"/>
        <w:right w:val="none" w:sz="0" w:space="0" w:color="auto"/>
      </w:divBdr>
    </w:div>
    <w:div w:id="1380516783">
      <w:bodyDiv w:val="1"/>
      <w:marLeft w:val="0"/>
      <w:marRight w:val="0"/>
      <w:marTop w:val="0"/>
      <w:marBottom w:val="0"/>
      <w:divBdr>
        <w:top w:val="none" w:sz="0" w:space="0" w:color="auto"/>
        <w:left w:val="none" w:sz="0" w:space="0" w:color="auto"/>
        <w:bottom w:val="none" w:sz="0" w:space="0" w:color="auto"/>
        <w:right w:val="none" w:sz="0" w:space="0" w:color="auto"/>
      </w:divBdr>
    </w:div>
    <w:div w:id="1477643793">
      <w:bodyDiv w:val="1"/>
      <w:marLeft w:val="0"/>
      <w:marRight w:val="0"/>
      <w:marTop w:val="0"/>
      <w:marBottom w:val="0"/>
      <w:divBdr>
        <w:top w:val="none" w:sz="0" w:space="0" w:color="auto"/>
        <w:left w:val="none" w:sz="0" w:space="0" w:color="auto"/>
        <w:bottom w:val="none" w:sz="0" w:space="0" w:color="auto"/>
        <w:right w:val="none" w:sz="0" w:space="0" w:color="auto"/>
      </w:divBdr>
    </w:div>
    <w:div w:id="1616214460">
      <w:bodyDiv w:val="1"/>
      <w:marLeft w:val="0"/>
      <w:marRight w:val="0"/>
      <w:marTop w:val="0"/>
      <w:marBottom w:val="0"/>
      <w:divBdr>
        <w:top w:val="none" w:sz="0" w:space="0" w:color="auto"/>
        <w:left w:val="none" w:sz="0" w:space="0" w:color="auto"/>
        <w:bottom w:val="none" w:sz="0" w:space="0" w:color="auto"/>
        <w:right w:val="none" w:sz="0" w:space="0" w:color="auto"/>
      </w:divBdr>
    </w:div>
    <w:div w:id="1688825918">
      <w:bodyDiv w:val="1"/>
      <w:marLeft w:val="0"/>
      <w:marRight w:val="0"/>
      <w:marTop w:val="0"/>
      <w:marBottom w:val="0"/>
      <w:divBdr>
        <w:top w:val="none" w:sz="0" w:space="0" w:color="auto"/>
        <w:left w:val="none" w:sz="0" w:space="0" w:color="auto"/>
        <w:bottom w:val="none" w:sz="0" w:space="0" w:color="auto"/>
        <w:right w:val="none" w:sz="0" w:space="0" w:color="auto"/>
      </w:divBdr>
    </w:div>
    <w:div w:id="1773864465">
      <w:bodyDiv w:val="1"/>
      <w:marLeft w:val="0"/>
      <w:marRight w:val="0"/>
      <w:marTop w:val="0"/>
      <w:marBottom w:val="0"/>
      <w:divBdr>
        <w:top w:val="none" w:sz="0" w:space="0" w:color="auto"/>
        <w:left w:val="none" w:sz="0" w:space="0" w:color="auto"/>
        <w:bottom w:val="none" w:sz="0" w:space="0" w:color="auto"/>
        <w:right w:val="none" w:sz="0" w:space="0" w:color="auto"/>
      </w:divBdr>
    </w:div>
    <w:div w:id="1870945647">
      <w:bodyDiv w:val="1"/>
      <w:marLeft w:val="0"/>
      <w:marRight w:val="0"/>
      <w:marTop w:val="0"/>
      <w:marBottom w:val="0"/>
      <w:divBdr>
        <w:top w:val="none" w:sz="0" w:space="0" w:color="auto"/>
        <w:left w:val="none" w:sz="0" w:space="0" w:color="auto"/>
        <w:bottom w:val="none" w:sz="0" w:space="0" w:color="auto"/>
        <w:right w:val="none" w:sz="0" w:space="0" w:color="auto"/>
      </w:divBdr>
    </w:div>
    <w:div w:id="1873111020">
      <w:bodyDiv w:val="1"/>
      <w:marLeft w:val="0"/>
      <w:marRight w:val="0"/>
      <w:marTop w:val="0"/>
      <w:marBottom w:val="0"/>
      <w:divBdr>
        <w:top w:val="none" w:sz="0" w:space="0" w:color="auto"/>
        <w:left w:val="none" w:sz="0" w:space="0" w:color="auto"/>
        <w:bottom w:val="none" w:sz="0" w:space="0" w:color="auto"/>
        <w:right w:val="none" w:sz="0" w:space="0" w:color="auto"/>
      </w:divBdr>
      <w:divsChild>
        <w:div w:id="412817006">
          <w:marLeft w:val="547"/>
          <w:marRight w:val="0"/>
          <w:marTop w:val="0"/>
          <w:marBottom w:val="0"/>
          <w:divBdr>
            <w:top w:val="none" w:sz="0" w:space="0" w:color="auto"/>
            <w:left w:val="none" w:sz="0" w:space="0" w:color="auto"/>
            <w:bottom w:val="none" w:sz="0" w:space="0" w:color="auto"/>
            <w:right w:val="none" w:sz="0" w:space="0" w:color="auto"/>
          </w:divBdr>
        </w:div>
        <w:div w:id="1367678888">
          <w:marLeft w:val="547"/>
          <w:marRight w:val="0"/>
          <w:marTop w:val="0"/>
          <w:marBottom w:val="0"/>
          <w:divBdr>
            <w:top w:val="none" w:sz="0" w:space="0" w:color="auto"/>
            <w:left w:val="none" w:sz="0" w:space="0" w:color="auto"/>
            <w:bottom w:val="none" w:sz="0" w:space="0" w:color="auto"/>
            <w:right w:val="none" w:sz="0" w:space="0" w:color="auto"/>
          </w:divBdr>
        </w:div>
      </w:divsChild>
    </w:div>
    <w:div w:id="1931233053">
      <w:bodyDiv w:val="1"/>
      <w:marLeft w:val="0"/>
      <w:marRight w:val="0"/>
      <w:marTop w:val="0"/>
      <w:marBottom w:val="0"/>
      <w:divBdr>
        <w:top w:val="none" w:sz="0" w:space="0" w:color="auto"/>
        <w:left w:val="none" w:sz="0" w:space="0" w:color="auto"/>
        <w:bottom w:val="none" w:sz="0" w:space="0" w:color="auto"/>
        <w:right w:val="none" w:sz="0" w:space="0" w:color="auto"/>
      </w:divBdr>
    </w:div>
    <w:div w:id="2085953425">
      <w:bodyDiv w:val="1"/>
      <w:marLeft w:val="0"/>
      <w:marRight w:val="0"/>
      <w:marTop w:val="0"/>
      <w:marBottom w:val="0"/>
      <w:divBdr>
        <w:top w:val="none" w:sz="0" w:space="0" w:color="auto"/>
        <w:left w:val="none" w:sz="0" w:space="0" w:color="auto"/>
        <w:bottom w:val="none" w:sz="0" w:space="0" w:color="auto"/>
        <w:right w:val="none" w:sz="0" w:space="0" w:color="auto"/>
      </w:divBdr>
    </w:div>
    <w:div w:id="209716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4.bin"/><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0F49B-076C-4713-857E-0CCDCFCD0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Pages>
  <Words>3501</Words>
  <Characters>21360</Characters>
  <Application>Microsoft Office Word</Application>
  <DocSecurity>0</DocSecurity>
  <Lines>178</Lines>
  <Paragraphs>49</Paragraphs>
  <ScaleCrop>false</ScaleCrop>
  <HeadingPairs>
    <vt:vector size="2" baseType="variant">
      <vt:variant>
        <vt:lpstr>Titel</vt:lpstr>
      </vt:variant>
      <vt:variant>
        <vt:i4>1</vt:i4>
      </vt:variant>
    </vt:vector>
  </HeadingPairs>
  <TitlesOfParts>
    <vt:vector size="1" baseType="lpstr">
      <vt:lpstr>GD1/GD2 - Kvalitetssikring af DLS leverancer - Afrapportering 14. oktober 2015</vt:lpstr>
    </vt:vector>
  </TitlesOfParts>
  <Company>MBBL</Company>
  <LinksUpToDate>false</LinksUpToDate>
  <CharactersWithSpaces>24812</CharactersWithSpaces>
  <SharedDoc>false</SharedDoc>
  <HLinks>
    <vt:vector size="306" baseType="variant">
      <vt:variant>
        <vt:i4>1310777</vt:i4>
      </vt:variant>
      <vt:variant>
        <vt:i4>308</vt:i4>
      </vt:variant>
      <vt:variant>
        <vt:i4>0</vt:i4>
      </vt:variant>
      <vt:variant>
        <vt:i4>5</vt:i4>
      </vt:variant>
      <vt:variant>
        <vt:lpwstr/>
      </vt:variant>
      <vt:variant>
        <vt:lpwstr>_Toc333507929</vt:lpwstr>
      </vt:variant>
      <vt:variant>
        <vt:i4>1310777</vt:i4>
      </vt:variant>
      <vt:variant>
        <vt:i4>302</vt:i4>
      </vt:variant>
      <vt:variant>
        <vt:i4>0</vt:i4>
      </vt:variant>
      <vt:variant>
        <vt:i4>5</vt:i4>
      </vt:variant>
      <vt:variant>
        <vt:lpwstr/>
      </vt:variant>
      <vt:variant>
        <vt:lpwstr>_Toc333507928</vt:lpwstr>
      </vt:variant>
      <vt:variant>
        <vt:i4>1310777</vt:i4>
      </vt:variant>
      <vt:variant>
        <vt:i4>296</vt:i4>
      </vt:variant>
      <vt:variant>
        <vt:i4>0</vt:i4>
      </vt:variant>
      <vt:variant>
        <vt:i4>5</vt:i4>
      </vt:variant>
      <vt:variant>
        <vt:lpwstr/>
      </vt:variant>
      <vt:variant>
        <vt:lpwstr>_Toc333507927</vt:lpwstr>
      </vt:variant>
      <vt:variant>
        <vt:i4>1310777</vt:i4>
      </vt:variant>
      <vt:variant>
        <vt:i4>290</vt:i4>
      </vt:variant>
      <vt:variant>
        <vt:i4>0</vt:i4>
      </vt:variant>
      <vt:variant>
        <vt:i4>5</vt:i4>
      </vt:variant>
      <vt:variant>
        <vt:lpwstr/>
      </vt:variant>
      <vt:variant>
        <vt:lpwstr>_Toc333507926</vt:lpwstr>
      </vt:variant>
      <vt:variant>
        <vt:i4>1310777</vt:i4>
      </vt:variant>
      <vt:variant>
        <vt:i4>284</vt:i4>
      </vt:variant>
      <vt:variant>
        <vt:i4>0</vt:i4>
      </vt:variant>
      <vt:variant>
        <vt:i4>5</vt:i4>
      </vt:variant>
      <vt:variant>
        <vt:lpwstr/>
      </vt:variant>
      <vt:variant>
        <vt:lpwstr>_Toc333507925</vt:lpwstr>
      </vt:variant>
      <vt:variant>
        <vt:i4>1310777</vt:i4>
      </vt:variant>
      <vt:variant>
        <vt:i4>278</vt:i4>
      </vt:variant>
      <vt:variant>
        <vt:i4>0</vt:i4>
      </vt:variant>
      <vt:variant>
        <vt:i4>5</vt:i4>
      </vt:variant>
      <vt:variant>
        <vt:lpwstr/>
      </vt:variant>
      <vt:variant>
        <vt:lpwstr>_Toc333507924</vt:lpwstr>
      </vt:variant>
      <vt:variant>
        <vt:i4>1310777</vt:i4>
      </vt:variant>
      <vt:variant>
        <vt:i4>272</vt:i4>
      </vt:variant>
      <vt:variant>
        <vt:i4>0</vt:i4>
      </vt:variant>
      <vt:variant>
        <vt:i4>5</vt:i4>
      </vt:variant>
      <vt:variant>
        <vt:lpwstr/>
      </vt:variant>
      <vt:variant>
        <vt:lpwstr>_Toc333507923</vt:lpwstr>
      </vt:variant>
      <vt:variant>
        <vt:i4>1310777</vt:i4>
      </vt:variant>
      <vt:variant>
        <vt:i4>266</vt:i4>
      </vt:variant>
      <vt:variant>
        <vt:i4>0</vt:i4>
      </vt:variant>
      <vt:variant>
        <vt:i4>5</vt:i4>
      </vt:variant>
      <vt:variant>
        <vt:lpwstr/>
      </vt:variant>
      <vt:variant>
        <vt:lpwstr>_Toc333507922</vt:lpwstr>
      </vt:variant>
      <vt:variant>
        <vt:i4>1310777</vt:i4>
      </vt:variant>
      <vt:variant>
        <vt:i4>260</vt:i4>
      </vt:variant>
      <vt:variant>
        <vt:i4>0</vt:i4>
      </vt:variant>
      <vt:variant>
        <vt:i4>5</vt:i4>
      </vt:variant>
      <vt:variant>
        <vt:lpwstr/>
      </vt:variant>
      <vt:variant>
        <vt:lpwstr>_Toc333507921</vt:lpwstr>
      </vt:variant>
      <vt:variant>
        <vt:i4>1310777</vt:i4>
      </vt:variant>
      <vt:variant>
        <vt:i4>254</vt:i4>
      </vt:variant>
      <vt:variant>
        <vt:i4>0</vt:i4>
      </vt:variant>
      <vt:variant>
        <vt:i4>5</vt:i4>
      </vt:variant>
      <vt:variant>
        <vt:lpwstr/>
      </vt:variant>
      <vt:variant>
        <vt:lpwstr>_Toc333507920</vt:lpwstr>
      </vt:variant>
      <vt:variant>
        <vt:i4>1507385</vt:i4>
      </vt:variant>
      <vt:variant>
        <vt:i4>248</vt:i4>
      </vt:variant>
      <vt:variant>
        <vt:i4>0</vt:i4>
      </vt:variant>
      <vt:variant>
        <vt:i4>5</vt:i4>
      </vt:variant>
      <vt:variant>
        <vt:lpwstr/>
      </vt:variant>
      <vt:variant>
        <vt:lpwstr>_Toc333507919</vt:lpwstr>
      </vt:variant>
      <vt:variant>
        <vt:i4>1507385</vt:i4>
      </vt:variant>
      <vt:variant>
        <vt:i4>242</vt:i4>
      </vt:variant>
      <vt:variant>
        <vt:i4>0</vt:i4>
      </vt:variant>
      <vt:variant>
        <vt:i4>5</vt:i4>
      </vt:variant>
      <vt:variant>
        <vt:lpwstr/>
      </vt:variant>
      <vt:variant>
        <vt:lpwstr>_Toc333507918</vt:lpwstr>
      </vt:variant>
      <vt:variant>
        <vt:i4>1507385</vt:i4>
      </vt:variant>
      <vt:variant>
        <vt:i4>236</vt:i4>
      </vt:variant>
      <vt:variant>
        <vt:i4>0</vt:i4>
      </vt:variant>
      <vt:variant>
        <vt:i4>5</vt:i4>
      </vt:variant>
      <vt:variant>
        <vt:lpwstr/>
      </vt:variant>
      <vt:variant>
        <vt:lpwstr>_Toc333507917</vt:lpwstr>
      </vt:variant>
      <vt:variant>
        <vt:i4>1507385</vt:i4>
      </vt:variant>
      <vt:variant>
        <vt:i4>230</vt:i4>
      </vt:variant>
      <vt:variant>
        <vt:i4>0</vt:i4>
      </vt:variant>
      <vt:variant>
        <vt:i4>5</vt:i4>
      </vt:variant>
      <vt:variant>
        <vt:lpwstr/>
      </vt:variant>
      <vt:variant>
        <vt:lpwstr>_Toc333507916</vt:lpwstr>
      </vt:variant>
      <vt:variant>
        <vt:i4>1507385</vt:i4>
      </vt:variant>
      <vt:variant>
        <vt:i4>224</vt:i4>
      </vt:variant>
      <vt:variant>
        <vt:i4>0</vt:i4>
      </vt:variant>
      <vt:variant>
        <vt:i4>5</vt:i4>
      </vt:variant>
      <vt:variant>
        <vt:lpwstr/>
      </vt:variant>
      <vt:variant>
        <vt:lpwstr>_Toc333507915</vt:lpwstr>
      </vt:variant>
      <vt:variant>
        <vt:i4>1507385</vt:i4>
      </vt:variant>
      <vt:variant>
        <vt:i4>218</vt:i4>
      </vt:variant>
      <vt:variant>
        <vt:i4>0</vt:i4>
      </vt:variant>
      <vt:variant>
        <vt:i4>5</vt:i4>
      </vt:variant>
      <vt:variant>
        <vt:lpwstr/>
      </vt:variant>
      <vt:variant>
        <vt:lpwstr>_Toc333507914</vt:lpwstr>
      </vt:variant>
      <vt:variant>
        <vt:i4>1507385</vt:i4>
      </vt:variant>
      <vt:variant>
        <vt:i4>212</vt:i4>
      </vt:variant>
      <vt:variant>
        <vt:i4>0</vt:i4>
      </vt:variant>
      <vt:variant>
        <vt:i4>5</vt:i4>
      </vt:variant>
      <vt:variant>
        <vt:lpwstr/>
      </vt:variant>
      <vt:variant>
        <vt:lpwstr>_Toc333507913</vt:lpwstr>
      </vt:variant>
      <vt:variant>
        <vt:i4>1507385</vt:i4>
      </vt:variant>
      <vt:variant>
        <vt:i4>206</vt:i4>
      </vt:variant>
      <vt:variant>
        <vt:i4>0</vt:i4>
      </vt:variant>
      <vt:variant>
        <vt:i4>5</vt:i4>
      </vt:variant>
      <vt:variant>
        <vt:lpwstr/>
      </vt:variant>
      <vt:variant>
        <vt:lpwstr>_Toc333507912</vt:lpwstr>
      </vt:variant>
      <vt:variant>
        <vt:i4>1507385</vt:i4>
      </vt:variant>
      <vt:variant>
        <vt:i4>200</vt:i4>
      </vt:variant>
      <vt:variant>
        <vt:i4>0</vt:i4>
      </vt:variant>
      <vt:variant>
        <vt:i4>5</vt:i4>
      </vt:variant>
      <vt:variant>
        <vt:lpwstr/>
      </vt:variant>
      <vt:variant>
        <vt:lpwstr>_Toc333507911</vt:lpwstr>
      </vt:variant>
      <vt:variant>
        <vt:i4>1507385</vt:i4>
      </vt:variant>
      <vt:variant>
        <vt:i4>194</vt:i4>
      </vt:variant>
      <vt:variant>
        <vt:i4>0</vt:i4>
      </vt:variant>
      <vt:variant>
        <vt:i4>5</vt:i4>
      </vt:variant>
      <vt:variant>
        <vt:lpwstr/>
      </vt:variant>
      <vt:variant>
        <vt:lpwstr>_Toc333507910</vt:lpwstr>
      </vt:variant>
      <vt:variant>
        <vt:i4>1441849</vt:i4>
      </vt:variant>
      <vt:variant>
        <vt:i4>188</vt:i4>
      </vt:variant>
      <vt:variant>
        <vt:i4>0</vt:i4>
      </vt:variant>
      <vt:variant>
        <vt:i4>5</vt:i4>
      </vt:variant>
      <vt:variant>
        <vt:lpwstr/>
      </vt:variant>
      <vt:variant>
        <vt:lpwstr>_Toc333507909</vt:lpwstr>
      </vt:variant>
      <vt:variant>
        <vt:i4>1441849</vt:i4>
      </vt:variant>
      <vt:variant>
        <vt:i4>182</vt:i4>
      </vt:variant>
      <vt:variant>
        <vt:i4>0</vt:i4>
      </vt:variant>
      <vt:variant>
        <vt:i4>5</vt:i4>
      </vt:variant>
      <vt:variant>
        <vt:lpwstr/>
      </vt:variant>
      <vt:variant>
        <vt:lpwstr>_Toc333507908</vt:lpwstr>
      </vt:variant>
      <vt:variant>
        <vt:i4>1441849</vt:i4>
      </vt:variant>
      <vt:variant>
        <vt:i4>176</vt:i4>
      </vt:variant>
      <vt:variant>
        <vt:i4>0</vt:i4>
      </vt:variant>
      <vt:variant>
        <vt:i4>5</vt:i4>
      </vt:variant>
      <vt:variant>
        <vt:lpwstr/>
      </vt:variant>
      <vt:variant>
        <vt:lpwstr>_Toc333507907</vt:lpwstr>
      </vt:variant>
      <vt:variant>
        <vt:i4>1441849</vt:i4>
      </vt:variant>
      <vt:variant>
        <vt:i4>170</vt:i4>
      </vt:variant>
      <vt:variant>
        <vt:i4>0</vt:i4>
      </vt:variant>
      <vt:variant>
        <vt:i4>5</vt:i4>
      </vt:variant>
      <vt:variant>
        <vt:lpwstr/>
      </vt:variant>
      <vt:variant>
        <vt:lpwstr>_Toc333507906</vt:lpwstr>
      </vt:variant>
      <vt:variant>
        <vt:i4>1441849</vt:i4>
      </vt:variant>
      <vt:variant>
        <vt:i4>164</vt:i4>
      </vt:variant>
      <vt:variant>
        <vt:i4>0</vt:i4>
      </vt:variant>
      <vt:variant>
        <vt:i4>5</vt:i4>
      </vt:variant>
      <vt:variant>
        <vt:lpwstr/>
      </vt:variant>
      <vt:variant>
        <vt:lpwstr>_Toc333507905</vt:lpwstr>
      </vt:variant>
      <vt:variant>
        <vt:i4>1441849</vt:i4>
      </vt:variant>
      <vt:variant>
        <vt:i4>158</vt:i4>
      </vt:variant>
      <vt:variant>
        <vt:i4>0</vt:i4>
      </vt:variant>
      <vt:variant>
        <vt:i4>5</vt:i4>
      </vt:variant>
      <vt:variant>
        <vt:lpwstr/>
      </vt:variant>
      <vt:variant>
        <vt:lpwstr>_Toc333507904</vt:lpwstr>
      </vt:variant>
      <vt:variant>
        <vt:i4>1441849</vt:i4>
      </vt:variant>
      <vt:variant>
        <vt:i4>152</vt:i4>
      </vt:variant>
      <vt:variant>
        <vt:i4>0</vt:i4>
      </vt:variant>
      <vt:variant>
        <vt:i4>5</vt:i4>
      </vt:variant>
      <vt:variant>
        <vt:lpwstr/>
      </vt:variant>
      <vt:variant>
        <vt:lpwstr>_Toc333507903</vt:lpwstr>
      </vt:variant>
      <vt:variant>
        <vt:i4>1441849</vt:i4>
      </vt:variant>
      <vt:variant>
        <vt:i4>146</vt:i4>
      </vt:variant>
      <vt:variant>
        <vt:i4>0</vt:i4>
      </vt:variant>
      <vt:variant>
        <vt:i4>5</vt:i4>
      </vt:variant>
      <vt:variant>
        <vt:lpwstr/>
      </vt:variant>
      <vt:variant>
        <vt:lpwstr>_Toc333507902</vt:lpwstr>
      </vt:variant>
      <vt:variant>
        <vt:i4>1441849</vt:i4>
      </vt:variant>
      <vt:variant>
        <vt:i4>140</vt:i4>
      </vt:variant>
      <vt:variant>
        <vt:i4>0</vt:i4>
      </vt:variant>
      <vt:variant>
        <vt:i4>5</vt:i4>
      </vt:variant>
      <vt:variant>
        <vt:lpwstr/>
      </vt:variant>
      <vt:variant>
        <vt:lpwstr>_Toc333507901</vt:lpwstr>
      </vt:variant>
      <vt:variant>
        <vt:i4>1441849</vt:i4>
      </vt:variant>
      <vt:variant>
        <vt:i4>134</vt:i4>
      </vt:variant>
      <vt:variant>
        <vt:i4>0</vt:i4>
      </vt:variant>
      <vt:variant>
        <vt:i4>5</vt:i4>
      </vt:variant>
      <vt:variant>
        <vt:lpwstr/>
      </vt:variant>
      <vt:variant>
        <vt:lpwstr>_Toc333507900</vt:lpwstr>
      </vt:variant>
      <vt:variant>
        <vt:i4>2031672</vt:i4>
      </vt:variant>
      <vt:variant>
        <vt:i4>128</vt:i4>
      </vt:variant>
      <vt:variant>
        <vt:i4>0</vt:i4>
      </vt:variant>
      <vt:variant>
        <vt:i4>5</vt:i4>
      </vt:variant>
      <vt:variant>
        <vt:lpwstr/>
      </vt:variant>
      <vt:variant>
        <vt:lpwstr>_Toc333507899</vt:lpwstr>
      </vt:variant>
      <vt:variant>
        <vt:i4>2031672</vt:i4>
      </vt:variant>
      <vt:variant>
        <vt:i4>122</vt:i4>
      </vt:variant>
      <vt:variant>
        <vt:i4>0</vt:i4>
      </vt:variant>
      <vt:variant>
        <vt:i4>5</vt:i4>
      </vt:variant>
      <vt:variant>
        <vt:lpwstr/>
      </vt:variant>
      <vt:variant>
        <vt:lpwstr>_Toc333507898</vt:lpwstr>
      </vt:variant>
      <vt:variant>
        <vt:i4>2031672</vt:i4>
      </vt:variant>
      <vt:variant>
        <vt:i4>116</vt:i4>
      </vt:variant>
      <vt:variant>
        <vt:i4>0</vt:i4>
      </vt:variant>
      <vt:variant>
        <vt:i4>5</vt:i4>
      </vt:variant>
      <vt:variant>
        <vt:lpwstr/>
      </vt:variant>
      <vt:variant>
        <vt:lpwstr>_Toc333507897</vt:lpwstr>
      </vt:variant>
      <vt:variant>
        <vt:i4>2031672</vt:i4>
      </vt:variant>
      <vt:variant>
        <vt:i4>110</vt:i4>
      </vt:variant>
      <vt:variant>
        <vt:i4>0</vt:i4>
      </vt:variant>
      <vt:variant>
        <vt:i4>5</vt:i4>
      </vt:variant>
      <vt:variant>
        <vt:lpwstr/>
      </vt:variant>
      <vt:variant>
        <vt:lpwstr>_Toc333507896</vt:lpwstr>
      </vt:variant>
      <vt:variant>
        <vt:i4>2031672</vt:i4>
      </vt:variant>
      <vt:variant>
        <vt:i4>104</vt:i4>
      </vt:variant>
      <vt:variant>
        <vt:i4>0</vt:i4>
      </vt:variant>
      <vt:variant>
        <vt:i4>5</vt:i4>
      </vt:variant>
      <vt:variant>
        <vt:lpwstr/>
      </vt:variant>
      <vt:variant>
        <vt:lpwstr>_Toc333507895</vt:lpwstr>
      </vt:variant>
      <vt:variant>
        <vt:i4>2031672</vt:i4>
      </vt:variant>
      <vt:variant>
        <vt:i4>98</vt:i4>
      </vt:variant>
      <vt:variant>
        <vt:i4>0</vt:i4>
      </vt:variant>
      <vt:variant>
        <vt:i4>5</vt:i4>
      </vt:variant>
      <vt:variant>
        <vt:lpwstr/>
      </vt:variant>
      <vt:variant>
        <vt:lpwstr>_Toc333507894</vt:lpwstr>
      </vt:variant>
      <vt:variant>
        <vt:i4>2031672</vt:i4>
      </vt:variant>
      <vt:variant>
        <vt:i4>92</vt:i4>
      </vt:variant>
      <vt:variant>
        <vt:i4>0</vt:i4>
      </vt:variant>
      <vt:variant>
        <vt:i4>5</vt:i4>
      </vt:variant>
      <vt:variant>
        <vt:lpwstr/>
      </vt:variant>
      <vt:variant>
        <vt:lpwstr>_Toc333507893</vt:lpwstr>
      </vt:variant>
      <vt:variant>
        <vt:i4>2031672</vt:i4>
      </vt:variant>
      <vt:variant>
        <vt:i4>86</vt:i4>
      </vt:variant>
      <vt:variant>
        <vt:i4>0</vt:i4>
      </vt:variant>
      <vt:variant>
        <vt:i4>5</vt:i4>
      </vt:variant>
      <vt:variant>
        <vt:lpwstr/>
      </vt:variant>
      <vt:variant>
        <vt:lpwstr>_Toc333507892</vt:lpwstr>
      </vt:variant>
      <vt:variant>
        <vt:i4>2031672</vt:i4>
      </vt:variant>
      <vt:variant>
        <vt:i4>80</vt:i4>
      </vt:variant>
      <vt:variant>
        <vt:i4>0</vt:i4>
      </vt:variant>
      <vt:variant>
        <vt:i4>5</vt:i4>
      </vt:variant>
      <vt:variant>
        <vt:lpwstr/>
      </vt:variant>
      <vt:variant>
        <vt:lpwstr>_Toc333507891</vt:lpwstr>
      </vt:variant>
      <vt:variant>
        <vt:i4>2031672</vt:i4>
      </vt:variant>
      <vt:variant>
        <vt:i4>74</vt:i4>
      </vt:variant>
      <vt:variant>
        <vt:i4>0</vt:i4>
      </vt:variant>
      <vt:variant>
        <vt:i4>5</vt:i4>
      </vt:variant>
      <vt:variant>
        <vt:lpwstr/>
      </vt:variant>
      <vt:variant>
        <vt:lpwstr>_Toc333507890</vt:lpwstr>
      </vt:variant>
      <vt:variant>
        <vt:i4>1966136</vt:i4>
      </vt:variant>
      <vt:variant>
        <vt:i4>68</vt:i4>
      </vt:variant>
      <vt:variant>
        <vt:i4>0</vt:i4>
      </vt:variant>
      <vt:variant>
        <vt:i4>5</vt:i4>
      </vt:variant>
      <vt:variant>
        <vt:lpwstr/>
      </vt:variant>
      <vt:variant>
        <vt:lpwstr>_Toc333507889</vt:lpwstr>
      </vt:variant>
      <vt:variant>
        <vt:i4>1966136</vt:i4>
      </vt:variant>
      <vt:variant>
        <vt:i4>62</vt:i4>
      </vt:variant>
      <vt:variant>
        <vt:i4>0</vt:i4>
      </vt:variant>
      <vt:variant>
        <vt:i4>5</vt:i4>
      </vt:variant>
      <vt:variant>
        <vt:lpwstr/>
      </vt:variant>
      <vt:variant>
        <vt:lpwstr>_Toc333507888</vt:lpwstr>
      </vt:variant>
      <vt:variant>
        <vt:i4>1966136</vt:i4>
      </vt:variant>
      <vt:variant>
        <vt:i4>56</vt:i4>
      </vt:variant>
      <vt:variant>
        <vt:i4>0</vt:i4>
      </vt:variant>
      <vt:variant>
        <vt:i4>5</vt:i4>
      </vt:variant>
      <vt:variant>
        <vt:lpwstr/>
      </vt:variant>
      <vt:variant>
        <vt:lpwstr>_Toc333507887</vt:lpwstr>
      </vt:variant>
      <vt:variant>
        <vt:i4>1966136</vt:i4>
      </vt:variant>
      <vt:variant>
        <vt:i4>50</vt:i4>
      </vt:variant>
      <vt:variant>
        <vt:i4>0</vt:i4>
      </vt:variant>
      <vt:variant>
        <vt:i4>5</vt:i4>
      </vt:variant>
      <vt:variant>
        <vt:lpwstr/>
      </vt:variant>
      <vt:variant>
        <vt:lpwstr>_Toc333507886</vt:lpwstr>
      </vt:variant>
      <vt:variant>
        <vt:i4>1966136</vt:i4>
      </vt:variant>
      <vt:variant>
        <vt:i4>44</vt:i4>
      </vt:variant>
      <vt:variant>
        <vt:i4>0</vt:i4>
      </vt:variant>
      <vt:variant>
        <vt:i4>5</vt:i4>
      </vt:variant>
      <vt:variant>
        <vt:lpwstr/>
      </vt:variant>
      <vt:variant>
        <vt:lpwstr>_Toc333507885</vt:lpwstr>
      </vt:variant>
      <vt:variant>
        <vt:i4>1966136</vt:i4>
      </vt:variant>
      <vt:variant>
        <vt:i4>38</vt:i4>
      </vt:variant>
      <vt:variant>
        <vt:i4>0</vt:i4>
      </vt:variant>
      <vt:variant>
        <vt:i4>5</vt:i4>
      </vt:variant>
      <vt:variant>
        <vt:lpwstr/>
      </vt:variant>
      <vt:variant>
        <vt:lpwstr>_Toc333507884</vt:lpwstr>
      </vt:variant>
      <vt:variant>
        <vt:i4>1966136</vt:i4>
      </vt:variant>
      <vt:variant>
        <vt:i4>32</vt:i4>
      </vt:variant>
      <vt:variant>
        <vt:i4>0</vt:i4>
      </vt:variant>
      <vt:variant>
        <vt:i4>5</vt:i4>
      </vt:variant>
      <vt:variant>
        <vt:lpwstr/>
      </vt:variant>
      <vt:variant>
        <vt:lpwstr>_Toc333507883</vt:lpwstr>
      </vt:variant>
      <vt:variant>
        <vt:i4>1966136</vt:i4>
      </vt:variant>
      <vt:variant>
        <vt:i4>26</vt:i4>
      </vt:variant>
      <vt:variant>
        <vt:i4>0</vt:i4>
      </vt:variant>
      <vt:variant>
        <vt:i4>5</vt:i4>
      </vt:variant>
      <vt:variant>
        <vt:lpwstr/>
      </vt:variant>
      <vt:variant>
        <vt:lpwstr>_Toc333507882</vt:lpwstr>
      </vt:variant>
      <vt:variant>
        <vt:i4>1966136</vt:i4>
      </vt:variant>
      <vt:variant>
        <vt:i4>20</vt:i4>
      </vt:variant>
      <vt:variant>
        <vt:i4>0</vt:i4>
      </vt:variant>
      <vt:variant>
        <vt:i4>5</vt:i4>
      </vt:variant>
      <vt:variant>
        <vt:lpwstr/>
      </vt:variant>
      <vt:variant>
        <vt:lpwstr>_Toc333507881</vt:lpwstr>
      </vt:variant>
      <vt:variant>
        <vt:i4>1966136</vt:i4>
      </vt:variant>
      <vt:variant>
        <vt:i4>14</vt:i4>
      </vt:variant>
      <vt:variant>
        <vt:i4>0</vt:i4>
      </vt:variant>
      <vt:variant>
        <vt:i4>5</vt:i4>
      </vt:variant>
      <vt:variant>
        <vt:lpwstr/>
      </vt:variant>
      <vt:variant>
        <vt:lpwstr>_Toc333507880</vt:lpwstr>
      </vt:variant>
      <vt:variant>
        <vt:i4>1114168</vt:i4>
      </vt:variant>
      <vt:variant>
        <vt:i4>8</vt:i4>
      </vt:variant>
      <vt:variant>
        <vt:i4>0</vt:i4>
      </vt:variant>
      <vt:variant>
        <vt:i4>5</vt:i4>
      </vt:variant>
      <vt:variant>
        <vt:lpwstr/>
      </vt:variant>
      <vt:variant>
        <vt:lpwstr>_Toc333507879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GD1/GD2 - Kvalitetssikring af DLS leverancer - Afrapportering 14. oktober 2015</dc:title>
  <dc:subject>Grunddataprogrammet under den Fællesoffentlig digitaliseringsstrategi 2011 - 2015</dc:subject>
  <dc:creator>klaus.hansen@s-d.dk</dc:creator>
  <cp:keywords>MBBL-REF: 2012-271</cp:keywords>
  <cp:lastModifiedBy>Michael Michaelsen</cp:lastModifiedBy>
  <cp:revision>15</cp:revision>
  <cp:lastPrinted>2015-10-15T07:41:00Z</cp:lastPrinted>
  <dcterms:created xsi:type="dcterms:W3CDTF">2015-10-15T06:58:00Z</dcterms:created>
  <dcterms:modified xsi:type="dcterms:W3CDTF">2015-10-15T11:29:00Z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602-18099</vt:lpwstr>
  </property>
  <property fmtid="{D5CDD505-2E9C-101B-9397-08002B2CF9AE}" pid="3" name="_NewReviewCycle">
    <vt:lpwstr/>
  </property>
</Properties>
</file>